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F51BCE" w14:textId="77777777" w:rsidR="003929DA" w:rsidRPr="00F60F78" w:rsidRDefault="003929DA">
      <w:pPr>
        <w:pStyle w:val="16"/>
        <w:rPr>
          <w:szCs w:val="22"/>
          <w:lang w:val="el-GR"/>
        </w:rPr>
      </w:pPr>
    </w:p>
    <w:p w14:paraId="2D3876AB" w14:textId="77777777" w:rsidR="003929DA" w:rsidRDefault="003929DA">
      <w:pPr>
        <w:rPr>
          <w:szCs w:val="22"/>
          <w:lang w:val="el-GR"/>
        </w:rPr>
      </w:pPr>
    </w:p>
    <w:p w14:paraId="6A2D5257" w14:textId="77777777" w:rsidR="003929DA" w:rsidRDefault="003929DA">
      <w:pPr>
        <w:rPr>
          <w:szCs w:val="22"/>
          <w:lang w:val="el-GR"/>
        </w:rPr>
      </w:pPr>
    </w:p>
    <w:p w14:paraId="67BCB3BD" w14:textId="77777777" w:rsidR="003929DA" w:rsidRDefault="003929DA">
      <w:pPr>
        <w:rPr>
          <w:szCs w:val="22"/>
          <w:lang w:val="el-GR"/>
        </w:rPr>
      </w:pPr>
    </w:p>
    <w:p w14:paraId="58C30DA0" w14:textId="77777777" w:rsidR="00AA7AC1" w:rsidRPr="00702D67" w:rsidRDefault="00AA7AC1" w:rsidP="00AA7AC1">
      <w:pPr>
        <w:tabs>
          <w:tab w:val="center" w:pos="4153"/>
          <w:tab w:val="right" w:pos="8306"/>
        </w:tabs>
        <w:suppressAutoHyphens w:val="0"/>
        <w:spacing w:after="0"/>
        <w:jc w:val="left"/>
        <w:rPr>
          <w:rFonts w:ascii="Tahoma" w:hAnsi="Tahoma" w:cs="Tahoma"/>
          <w:noProof/>
          <w:color w:val="1F497D"/>
          <w:sz w:val="20"/>
          <w:szCs w:val="20"/>
          <w:lang w:val="el-GR" w:eastAsia="el-GR"/>
        </w:rPr>
      </w:pPr>
      <w:r w:rsidRPr="00702D67">
        <w:rPr>
          <w:rFonts w:ascii="Tahoma" w:hAnsi="Tahoma" w:cs="Tahoma"/>
          <w:noProof/>
          <w:color w:val="1F497D"/>
          <w:sz w:val="20"/>
          <w:szCs w:val="20"/>
          <w:lang w:val="el-GR" w:eastAsia="el-GR"/>
        </w:rPr>
        <w:t xml:space="preserve">                   </w:t>
      </w:r>
      <w:bookmarkStart w:id="0" w:name="_Hlk54864043"/>
      <w:bookmarkStart w:id="1" w:name="_Hlk54864371"/>
      <w:r w:rsidRPr="00C33F18">
        <w:rPr>
          <w:rFonts w:ascii="Tahoma" w:hAnsi="Tahoma" w:cs="Tahoma"/>
          <w:noProof/>
          <w:color w:val="1F497D"/>
          <w:sz w:val="20"/>
          <w:szCs w:val="20"/>
          <w:lang w:val="el-GR" w:eastAsia="el-GR"/>
        </w:rPr>
        <w:drawing>
          <wp:inline distT="0" distB="0" distL="0" distR="0" wp14:anchorId="034DACEE" wp14:editId="55EFEAB8">
            <wp:extent cx="762000" cy="447675"/>
            <wp:effectExtent l="0" t="0" r="0" b="9525"/>
            <wp:docPr id="192288395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a:ln>
                      <a:noFill/>
                    </a:ln>
                  </pic:spPr>
                </pic:pic>
              </a:graphicData>
            </a:graphic>
          </wp:inline>
        </w:drawing>
      </w:r>
      <w:bookmarkEnd w:id="0"/>
      <w:bookmarkEnd w:id="1"/>
      <w:r w:rsidRPr="00702D67">
        <w:rPr>
          <w:rFonts w:ascii="Tahoma" w:hAnsi="Tahoma" w:cs="Tahoma"/>
          <w:noProof/>
          <w:color w:val="1F497D"/>
          <w:sz w:val="20"/>
          <w:szCs w:val="20"/>
          <w:lang w:val="el-GR" w:eastAsia="el-GR"/>
        </w:rPr>
        <w:t xml:space="preserve">                                                                                     </w:t>
      </w:r>
    </w:p>
    <w:p w14:paraId="4DEE8865" w14:textId="77777777" w:rsidR="00AA7AC1" w:rsidRDefault="00AA7AC1" w:rsidP="00AA7AC1">
      <w:pPr>
        <w:rPr>
          <w:szCs w:val="22"/>
          <w:lang w:val="el-GR"/>
        </w:rPr>
      </w:pPr>
      <w:r w:rsidRPr="00702D67">
        <w:rPr>
          <w:rFonts w:ascii="Times New Roman" w:hAnsi="Times New Roman" w:cs="Times New Roman"/>
          <w:noProof/>
          <w:sz w:val="24"/>
          <w:lang w:val="el-GR" w:eastAsia="el-GR"/>
        </w:rPr>
        <w:t xml:space="preserve">        </w:t>
      </w:r>
      <w:r w:rsidRPr="00C33F18">
        <w:rPr>
          <w:rFonts w:ascii="Times New Roman" w:hAnsi="Times New Roman" w:cs="Times New Roman"/>
          <w:noProof/>
          <w:sz w:val="24"/>
          <w:lang w:val="el-GR" w:eastAsia="el-GR"/>
        </w:rPr>
        <w:drawing>
          <wp:inline distT="0" distB="0" distL="0" distR="0" wp14:anchorId="700C80E4" wp14:editId="2AB998D3">
            <wp:extent cx="1943100" cy="438150"/>
            <wp:effectExtent l="0" t="0" r="0" b="0"/>
            <wp:docPr id="16596678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8150"/>
                    </a:xfrm>
                    <a:prstGeom prst="rect">
                      <a:avLst/>
                    </a:prstGeom>
                    <a:noFill/>
                    <a:ln>
                      <a:noFill/>
                    </a:ln>
                  </pic:spPr>
                </pic:pic>
              </a:graphicData>
            </a:graphic>
          </wp:inline>
        </w:drawing>
      </w:r>
      <w:r w:rsidRPr="00702D67">
        <w:rPr>
          <w:rFonts w:ascii="Times New Roman" w:hAnsi="Times New Roman" w:cs="Times New Roman"/>
          <w:noProof/>
          <w:sz w:val="24"/>
          <w:lang w:val="el-GR" w:eastAsia="el-GR"/>
        </w:rPr>
        <w:t xml:space="preserve">                                                   </w:t>
      </w:r>
      <w:r w:rsidRPr="00702D67">
        <w:rPr>
          <w:rFonts w:ascii="Tahoma" w:hAnsi="Tahoma" w:cs="Tahoma"/>
          <w:noProof/>
          <w:color w:val="1F497D"/>
          <w:sz w:val="20"/>
          <w:szCs w:val="20"/>
          <w:lang w:val="el-GR" w:eastAsia="el-GR" w:bidi="en-US"/>
        </w:rPr>
        <w:t xml:space="preserve">                   </w:t>
      </w:r>
    </w:p>
    <w:p w14:paraId="52F3594A" w14:textId="77777777" w:rsidR="00AA7AC1" w:rsidRPr="008B65AB" w:rsidRDefault="00AA7AC1" w:rsidP="00AA7AC1">
      <w:pPr>
        <w:tabs>
          <w:tab w:val="left" w:pos="1440"/>
        </w:tabs>
        <w:suppressAutoHyphens w:val="0"/>
        <w:spacing w:after="0"/>
        <w:contextualSpacing/>
        <w:jc w:val="left"/>
        <w:rPr>
          <w:rFonts w:ascii="Times New Roman" w:hAnsi="Times New Roman" w:cs="Times New Roman"/>
          <w:b/>
          <w:szCs w:val="22"/>
          <w:lang w:val="el-GR" w:eastAsia="en-US" w:bidi="en-US"/>
        </w:rPr>
      </w:pPr>
      <w:r w:rsidRPr="00702D67">
        <w:rPr>
          <w:rFonts w:ascii="Verdana" w:hAnsi="Verdana" w:cs="Times New Roman"/>
          <w:b/>
          <w:sz w:val="18"/>
          <w:szCs w:val="18"/>
          <w:lang w:val="el-GR" w:eastAsia="en-US" w:bidi="en-US"/>
        </w:rPr>
        <w:t xml:space="preserve">     </w:t>
      </w:r>
      <w:r w:rsidRPr="008B65AB">
        <w:rPr>
          <w:rFonts w:ascii="Times New Roman" w:hAnsi="Times New Roman" w:cs="Times New Roman"/>
          <w:b/>
          <w:szCs w:val="22"/>
          <w:lang w:val="el-GR" w:eastAsia="en-US" w:bidi="en-US"/>
        </w:rPr>
        <w:t>ΔΙΕΥΘΥΝΣΗ: ΠΡΟΜΗΘΕΙΩΝ &amp; ΔΙΑΧΕΙΡΙΣΗΣ</w:t>
      </w:r>
    </w:p>
    <w:p w14:paraId="5CB55A7A" w14:textId="77777777" w:rsidR="00AA7AC1" w:rsidRPr="008B65AB" w:rsidRDefault="00AA7AC1" w:rsidP="00AA7AC1">
      <w:pPr>
        <w:suppressAutoHyphens w:val="0"/>
        <w:spacing w:after="0"/>
        <w:ind w:firstLine="360"/>
        <w:contextualSpacing/>
        <w:jc w:val="left"/>
        <w:rPr>
          <w:rFonts w:ascii="Times New Roman" w:hAnsi="Times New Roman" w:cs="Times New Roman"/>
          <w:b/>
          <w:szCs w:val="22"/>
          <w:lang w:val="el-GR" w:eastAsia="en-US" w:bidi="en-US"/>
        </w:rPr>
      </w:pPr>
      <w:r w:rsidRPr="008B65AB">
        <w:rPr>
          <w:rFonts w:ascii="Times New Roman" w:hAnsi="Times New Roman" w:cs="Times New Roman"/>
          <w:b/>
          <w:szCs w:val="22"/>
          <w:lang w:val="el-GR" w:eastAsia="en-US" w:bidi="en-US"/>
        </w:rPr>
        <w:t>ΤΜΗΜΑ: ΠΡΟΜΗΘΕΙΩΝ ΑΓΑΘΩΝ</w:t>
      </w:r>
      <w:r w:rsidRPr="008B65AB">
        <w:rPr>
          <w:rFonts w:ascii="Times New Roman" w:hAnsi="Times New Roman" w:cs="Times New Roman"/>
          <w:b/>
          <w:szCs w:val="22"/>
          <w:lang w:val="el-GR" w:eastAsia="en-US" w:bidi="en-US"/>
        </w:rPr>
        <w:tab/>
        <w:t xml:space="preserve">               </w:t>
      </w:r>
    </w:p>
    <w:p w14:paraId="345CD80F" w14:textId="77777777" w:rsidR="00AA7AC1" w:rsidRPr="008B65AB" w:rsidRDefault="00AA7AC1" w:rsidP="00AA7AC1">
      <w:pPr>
        <w:suppressAutoHyphens w:val="0"/>
        <w:spacing w:after="0"/>
        <w:ind w:firstLine="360"/>
        <w:contextualSpacing/>
        <w:jc w:val="left"/>
        <w:rPr>
          <w:rFonts w:ascii="Times New Roman" w:hAnsi="Times New Roman" w:cs="Times New Roman"/>
          <w:color w:val="FF0000"/>
          <w:szCs w:val="22"/>
          <w:lang w:val="el-GR" w:eastAsia="en-US" w:bidi="en-US"/>
        </w:rPr>
      </w:pPr>
      <w:r w:rsidRPr="008B65AB">
        <w:rPr>
          <w:rFonts w:ascii="Times New Roman" w:hAnsi="Times New Roman" w:cs="Times New Roman"/>
          <w:b/>
          <w:szCs w:val="22"/>
          <w:lang w:val="el-GR" w:eastAsia="en-US" w:bidi="en-US"/>
        </w:rPr>
        <w:t>Πληροφορίες:</w:t>
      </w:r>
      <w:r w:rsidRPr="008B65AB">
        <w:rPr>
          <w:rFonts w:ascii="Times New Roman" w:hAnsi="Times New Roman" w:cs="Times New Roman"/>
          <w:b/>
          <w:szCs w:val="22"/>
          <w:lang w:val="el-GR" w:eastAsia="en-US" w:bidi="en-US"/>
        </w:rPr>
        <w:tab/>
        <w:t xml:space="preserve"> Ε.ΑΖΑΚΑ                                                </w:t>
      </w:r>
    </w:p>
    <w:p w14:paraId="68D973D7" w14:textId="77777777" w:rsidR="00AA7AC1" w:rsidRPr="008B65AB" w:rsidRDefault="00AA7AC1" w:rsidP="00AA7AC1">
      <w:pPr>
        <w:suppressAutoHyphens w:val="0"/>
        <w:spacing w:after="0"/>
        <w:ind w:firstLine="360"/>
        <w:contextualSpacing/>
        <w:jc w:val="left"/>
        <w:rPr>
          <w:rFonts w:ascii="Times New Roman" w:hAnsi="Times New Roman" w:cs="Times New Roman"/>
          <w:szCs w:val="22"/>
          <w:lang w:val="el-GR" w:eastAsia="en-US" w:bidi="en-US"/>
        </w:rPr>
      </w:pPr>
      <w:r w:rsidRPr="008B65AB">
        <w:rPr>
          <w:rFonts w:ascii="Times New Roman" w:hAnsi="Times New Roman" w:cs="Times New Roman"/>
          <w:b/>
          <w:szCs w:val="22"/>
          <w:lang w:val="el-GR" w:eastAsia="en-US" w:bidi="en-US"/>
        </w:rPr>
        <w:t>Τηλέφωνο:</w:t>
      </w:r>
      <w:r w:rsidRPr="008B65AB">
        <w:rPr>
          <w:rFonts w:ascii="Times New Roman" w:hAnsi="Times New Roman" w:cs="Times New Roman"/>
          <w:szCs w:val="22"/>
          <w:lang w:val="el-GR" w:eastAsia="en-US" w:bidi="en-US"/>
        </w:rPr>
        <w:t xml:space="preserve">   </w:t>
      </w:r>
      <w:r w:rsidRPr="008B65AB">
        <w:rPr>
          <w:rFonts w:ascii="Times New Roman" w:hAnsi="Times New Roman" w:cs="Times New Roman"/>
          <w:szCs w:val="22"/>
          <w:lang w:val="el-GR" w:eastAsia="en-US" w:bidi="en-US"/>
        </w:rPr>
        <w:tab/>
        <w:t xml:space="preserve"> 210 6075735                                                                  </w:t>
      </w:r>
    </w:p>
    <w:p w14:paraId="793DE860" w14:textId="77777777" w:rsidR="00AA7AC1" w:rsidRPr="008B65AB" w:rsidRDefault="00AA7AC1" w:rsidP="00AA7AC1">
      <w:pPr>
        <w:tabs>
          <w:tab w:val="left" w:pos="1260"/>
        </w:tabs>
        <w:suppressAutoHyphens w:val="0"/>
        <w:spacing w:after="0"/>
        <w:ind w:firstLine="360"/>
        <w:contextualSpacing/>
        <w:jc w:val="left"/>
        <w:rPr>
          <w:rFonts w:ascii="Times New Roman" w:hAnsi="Times New Roman" w:cs="Times New Roman"/>
          <w:szCs w:val="22"/>
          <w:lang w:val="el-GR" w:eastAsia="en-US" w:bidi="en-US"/>
        </w:rPr>
      </w:pPr>
      <w:r w:rsidRPr="008B65AB">
        <w:rPr>
          <w:rFonts w:ascii="Times New Roman" w:hAnsi="Times New Roman" w:cs="Times New Roman"/>
          <w:b/>
          <w:szCs w:val="22"/>
          <w:lang w:val="en-US" w:eastAsia="en-US" w:bidi="en-US"/>
        </w:rPr>
        <w:t>Fax</w:t>
      </w:r>
      <w:r w:rsidRPr="008B65AB">
        <w:rPr>
          <w:rFonts w:ascii="Times New Roman" w:hAnsi="Times New Roman" w:cs="Times New Roman"/>
          <w:b/>
          <w:szCs w:val="22"/>
          <w:lang w:val="el-GR" w:eastAsia="en-US" w:bidi="en-US"/>
        </w:rPr>
        <w:t>:</w:t>
      </w:r>
      <w:r w:rsidRPr="008B65AB">
        <w:rPr>
          <w:rFonts w:ascii="Times New Roman" w:hAnsi="Times New Roman" w:cs="Times New Roman"/>
          <w:szCs w:val="22"/>
          <w:lang w:val="el-GR" w:eastAsia="en-US" w:bidi="en-US"/>
        </w:rPr>
        <w:t xml:space="preserve">              </w:t>
      </w:r>
      <w:r w:rsidRPr="008B65AB">
        <w:rPr>
          <w:rFonts w:ascii="Times New Roman" w:hAnsi="Times New Roman" w:cs="Times New Roman"/>
          <w:szCs w:val="22"/>
          <w:lang w:val="el-GR" w:eastAsia="en-US" w:bidi="en-US"/>
        </w:rPr>
        <w:tab/>
        <w:t xml:space="preserve"> 210 6075743                                               </w:t>
      </w:r>
    </w:p>
    <w:p w14:paraId="5708B2F2" w14:textId="77777777" w:rsidR="00AA7AC1" w:rsidRPr="008B65AB" w:rsidRDefault="00AA7AC1" w:rsidP="00AA7AC1">
      <w:pPr>
        <w:suppressAutoHyphens w:val="0"/>
        <w:spacing w:after="0"/>
        <w:ind w:firstLine="360"/>
        <w:contextualSpacing/>
        <w:jc w:val="left"/>
        <w:rPr>
          <w:rFonts w:ascii="Times New Roman" w:hAnsi="Times New Roman" w:cs="Times New Roman"/>
          <w:szCs w:val="22"/>
          <w:lang w:val="el-GR" w:eastAsia="en-US" w:bidi="en-US"/>
        </w:rPr>
      </w:pPr>
      <w:proofErr w:type="spellStart"/>
      <w:r w:rsidRPr="008B65AB">
        <w:rPr>
          <w:rFonts w:ascii="Times New Roman" w:hAnsi="Times New Roman" w:cs="Times New Roman"/>
          <w:b/>
          <w:szCs w:val="22"/>
          <w:lang w:val="el-GR" w:eastAsia="en-US" w:bidi="en-US"/>
        </w:rPr>
        <w:t>Ταχ</w:t>
      </w:r>
      <w:proofErr w:type="spellEnd"/>
      <w:r w:rsidRPr="008B65AB">
        <w:rPr>
          <w:rFonts w:ascii="Times New Roman" w:hAnsi="Times New Roman" w:cs="Times New Roman"/>
          <w:b/>
          <w:szCs w:val="22"/>
          <w:lang w:val="el-GR" w:eastAsia="en-US" w:bidi="en-US"/>
        </w:rPr>
        <w:t>. Δ/</w:t>
      </w:r>
      <w:proofErr w:type="spellStart"/>
      <w:r w:rsidRPr="008B65AB">
        <w:rPr>
          <w:rFonts w:ascii="Times New Roman" w:hAnsi="Times New Roman" w:cs="Times New Roman"/>
          <w:b/>
          <w:szCs w:val="22"/>
          <w:lang w:val="el-GR" w:eastAsia="en-US" w:bidi="en-US"/>
        </w:rPr>
        <w:t>νση</w:t>
      </w:r>
      <w:proofErr w:type="spellEnd"/>
      <w:r w:rsidRPr="008B65AB">
        <w:rPr>
          <w:rFonts w:ascii="Times New Roman" w:hAnsi="Times New Roman" w:cs="Times New Roman"/>
          <w:b/>
          <w:szCs w:val="22"/>
          <w:lang w:val="el-GR" w:eastAsia="en-US" w:bidi="en-US"/>
        </w:rPr>
        <w:t>:</w:t>
      </w:r>
      <w:r w:rsidRPr="008B65AB">
        <w:rPr>
          <w:rFonts w:ascii="Times New Roman" w:hAnsi="Times New Roman" w:cs="Times New Roman"/>
          <w:szCs w:val="22"/>
          <w:lang w:val="el-GR" w:eastAsia="en-US" w:bidi="en-US"/>
        </w:rPr>
        <w:t xml:space="preserve">  </w:t>
      </w:r>
      <w:r w:rsidRPr="008B65AB">
        <w:rPr>
          <w:rFonts w:ascii="Times New Roman" w:hAnsi="Times New Roman" w:cs="Times New Roman"/>
          <w:szCs w:val="22"/>
          <w:lang w:val="el-GR" w:eastAsia="en-US" w:bidi="en-US"/>
        </w:rPr>
        <w:tab/>
        <w:t xml:space="preserve"> </w:t>
      </w:r>
      <w:proofErr w:type="spellStart"/>
      <w:r w:rsidRPr="008B65AB">
        <w:rPr>
          <w:rFonts w:ascii="Times New Roman" w:hAnsi="Times New Roman" w:cs="Times New Roman"/>
          <w:szCs w:val="22"/>
          <w:lang w:val="el-GR" w:eastAsia="en-US" w:bidi="en-US"/>
        </w:rPr>
        <w:t>Λεωφ</w:t>
      </w:r>
      <w:proofErr w:type="spellEnd"/>
      <w:r w:rsidRPr="008B65AB">
        <w:rPr>
          <w:rFonts w:ascii="Times New Roman" w:hAnsi="Times New Roman" w:cs="Times New Roman"/>
          <w:szCs w:val="22"/>
          <w:lang w:val="el-GR" w:eastAsia="en-US" w:bidi="en-US"/>
        </w:rPr>
        <w:t xml:space="preserve">. Μεσογείων 432                                    </w:t>
      </w:r>
    </w:p>
    <w:p w14:paraId="03C5C25D" w14:textId="77777777" w:rsidR="00AA7AC1" w:rsidRPr="008B65AB" w:rsidRDefault="00AA7AC1" w:rsidP="00AA7AC1">
      <w:pPr>
        <w:tabs>
          <w:tab w:val="left" w:pos="1260"/>
        </w:tabs>
        <w:suppressAutoHyphens w:val="0"/>
        <w:spacing w:after="0"/>
        <w:ind w:firstLine="360"/>
        <w:contextualSpacing/>
        <w:jc w:val="left"/>
        <w:rPr>
          <w:rFonts w:ascii="Times New Roman" w:hAnsi="Times New Roman" w:cs="Times New Roman"/>
          <w:szCs w:val="22"/>
          <w:lang w:val="el-GR" w:eastAsia="en-US" w:bidi="en-US"/>
        </w:rPr>
      </w:pPr>
      <w:r w:rsidRPr="008B65AB">
        <w:rPr>
          <w:rFonts w:ascii="Times New Roman" w:hAnsi="Times New Roman" w:cs="Times New Roman"/>
          <w:szCs w:val="22"/>
          <w:lang w:val="el-GR" w:eastAsia="en-US" w:bidi="en-US"/>
        </w:rPr>
        <w:t xml:space="preserve">                     </w:t>
      </w:r>
      <w:r w:rsidRPr="008B65AB">
        <w:rPr>
          <w:rFonts w:ascii="Times New Roman" w:hAnsi="Times New Roman" w:cs="Times New Roman"/>
          <w:szCs w:val="22"/>
          <w:lang w:val="el-GR" w:eastAsia="en-US" w:bidi="en-US"/>
        </w:rPr>
        <w:tab/>
        <w:t xml:space="preserve"> 153 42 Αγία Παρασκευή Αττικής                         </w:t>
      </w:r>
    </w:p>
    <w:p w14:paraId="54BE1218" w14:textId="77777777" w:rsidR="00AA7AC1" w:rsidRPr="008B65AB" w:rsidRDefault="00AA7AC1" w:rsidP="00AA7AC1">
      <w:pPr>
        <w:rPr>
          <w:szCs w:val="22"/>
          <w:lang w:val="el-GR"/>
        </w:rPr>
      </w:pPr>
      <w:r w:rsidRPr="008B65AB">
        <w:rPr>
          <w:rFonts w:ascii="Times New Roman" w:hAnsi="Times New Roman" w:cs="Times New Roman"/>
          <w:b/>
          <w:szCs w:val="22"/>
          <w:lang w:val="el-GR" w:eastAsia="en-US" w:bidi="en-US"/>
        </w:rPr>
        <w:t xml:space="preserve">  </w:t>
      </w:r>
      <w:r w:rsidRPr="00CF279E">
        <w:rPr>
          <w:rFonts w:ascii="Times New Roman" w:hAnsi="Times New Roman" w:cs="Times New Roman"/>
          <w:b/>
          <w:szCs w:val="22"/>
          <w:lang w:val="el-GR" w:eastAsia="en-US" w:bidi="en-US"/>
        </w:rPr>
        <w:t xml:space="preserve"> </w:t>
      </w:r>
      <w:r>
        <w:rPr>
          <w:rFonts w:ascii="Times New Roman" w:hAnsi="Times New Roman" w:cs="Times New Roman"/>
          <w:b/>
          <w:szCs w:val="22"/>
          <w:lang w:val="el-GR" w:eastAsia="en-US" w:bidi="en-US"/>
        </w:rPr>
        <w:t xml:space="preserve">  </w:t>
      </w:r>
      <w:r w:rsidRPr="00CF279E">
        <w:rPr>
          <w:rFonts w:ascii="Times New Roman" w:hAnsi="Times New Roman" w:cs="Times New Roman"/>
          <w:b/>
          <w:szCs w:val="22"/>
          <w:lang w:val="el-GR" w:eastAsia="en-US" w:bidi="en-US"/>
        </w:rPr>
        <w:t xml:space="preserve">  </w:t>
      </w:r>
      <w:r w:rsidRPr="008B65AB">
        <w:rPr>
          <w:rFonts w:ascii="Times New Roman" w:hAnsi="Times New Roman" w:cs="Times New Roman"/>
          <w:b/>
          <w:szCs w:val="22"/>
          <w:lang w:val="en-US" w:eastAsia="en-US" w:bidi="en-US"/>
        </w:rPr>
        <w:t>Email</w:t>
      </w:r>
      <w:r w:rsidRPr="008B65AB">
        <w:rPr>
          <w:rFonts w:ascii="Times New Roman" w:hAnsi="Times New Roman" w:cs="Times New Roman"/>
          <w:b/>
          <w:szCs w:val="22"/>
          <w:lang w:val="el-GR" w:eastAsia="en-US" w:bidi="en-US"/>
        </w:rPr>
        <w:t xml:space="preserve">:            </w:t>
      </w:r>
      <w:hyperlink r:id="rId10" w:history="1">
        <w:r w:rsidRPr="008B65AB">
          <w:rPr>
            <w:rFonts w:ascii="Times New Roman" w:hAnsi="Times New Roman" w:cs="Times New Roman"/>
            <w:szCs w:val="22"/>
            <w:lang w:val="el-GR" w:eastAsia="en-US" w:bidi="en-US"/>
          </w:rPr>
          <w:t xml:space="preserve"> </w:t>
        </w:r>
      </w:hyperlink>
      <w:r w:rsidRPr="008B65AB">
        <w:rPr>
          <w:rFonts w:ascii="Times New Roman" w:hAnsi="Times New Roman" w:cs="Times New Roman"/>
          <w:color w:val="0000FF"/>
          <w:szCs w:val="22"/>
          <w:lang w:val="el-GR" w:eastAsia="en-US" w:bidi="en-US"/>
        </w:rPr>
        <w:t xml:space="preserve">      </w:t>
      </w:r>
      <w:r w:rsidRPr="00CF279E">
        <w:rPr>
          <w:rFonts w:ascii="Times New Roman" w:hAnsi="Times New Roman" w:cs="Times New Roman"/>
          <w:color w:val="0000FF"/>
          <w:szCs w:val="22"/>
          <w:lang w:val="el-GR" w:eastAsia="en-US" w:bidi="en-US"/>
        </w:rPr>
        <w:t xml:space="preserve">  </w:t>
      </w:r>
      <w:hyperlink r:id="rId11" w:history="1">
        <w:r w:rsidRPr="008B65AB">
          <w:rPr>
            <w:rStyle w:val="-"/>
            <w:rFonts w:ascii="Times New Roman" w:hAnsi="Times New Roman"/>
            <w:szCs w:val="22"/>
            <w:lang w:val="en-US" w:eastAsia="en-US" w:bidi="en-US"/>
          </w:rPr>
          <w:t>eazaka</w:t>
        </w:r>
        <w:r w:rsidRPr="008B65AB">
          <w:rPr>
            <w:rStyle w:val="-"/>
            <w:rFonts w:ascii="Times New Roman" w:hAnsi="Times New Roman"/>
            <w:szCs w:val="22"/>
            <w:lang w:val="el-GR" w:eastAsia="en-US" w:bidi="en-US"/>
          </w:rPr>
          <w:t>@</w:t>
        </w:r>
        <w:r w:rsidRPr="008B65AB">
          <w:rPr>
            <w:rStyle w:val="-"/>
            <w:rFonts w:ascii="Times New Roman" w:hAnsi="Times New Roman"/>
            <w:szCs w:val="22"/>
            <w:lang w:val="en-US" w:eastAsia="en-US" w:bidi="en-US"/>
          </w:rPr>
          <w:t>ert</w:t>
        </w:r>
        <w:r w:rsidRPr="008B65AB">
          <w:rPr>
            <w:rStyle w:val="-"/>
            <w:rFonts w:ascii="Times New Roman" w:hAnsi="Times New Roman"/>
            <w:szCs w:val="22"/>
            <w:lang w:val="el-GR" w:eastAsia="en-US" w:bidi="en-US"/>
          </w:rPr>
          <w:t>.</w:t>
        </w:r>
        <w:r w:rsidRPr="008B65AB">
          <w:rPr>
            <w:rStyle w:val="-"/>
            <w:rFonts w:ascii="Times New Roman" w:hAnsi="Times New Roman"/>
            <w:szCs w:val="22"/>
            <w:lang w:val="en-US" w:eastAsia="en-US" w:bidi="en-US"/>
          </w:rPr>
          <w:t>gr</w:t>
        </w:r>
      </w:hyperlink>
      <w:r w:rsidRPr="008B65AB">
        <w:rPr>
          <w:rFonts w:ascii="Times New Roman" w:hAnsi="Times New Roman" w:cs="Times New Roman"/>
          <w:color w:val="0000FF"/>
          <w:szCs w:val="22"/>
          <w:lang w:val="el-GR" w:eastAsia="en-US" w:bidi="en-US"/>
        </w:rPr>
        <w:t xml:space="preserve">           </w:t>
      </w:r>
      <w:r w:rsidRPr="008B65AB">
        <w:rPr>
          <w:rFonts w:ascii="Times New Roman" w:hAnsi="Times New Roman" w:cs="Times New Roman"/>
          <w:b/>
          <w:szCs w:val="22"/>
          <w:lang w:val="el-GR" w:eastAsia="en-US" w:bidi="en-US"/>
        </w:rPr>
        <w:t xml:space="preserve">                                            </w:t>
      </w:r>
    </w:p>
    <w:p w14:paraId="1AC91849" w14:textId="77777777" w:rsidR="00AA7AC1" w:rsidRPr="00702D67" w:rsidRDefault="00AA7AC1" w:rsidP="00AA7AC1">
      <w:pPr>
        <w:suppressAutoHyphens w:val="0"/>
        <w:spacing w:after="0"/>
        <w:ind w:right="-58"/>
        <w:jc w:val="left"/>
        <w:rPr>
          <w:rFonts w:ascii="Arial" w:hAnsi="Arial" w:cs="Arial"/>
          <w:b/>
          <w:bCs/>
          <w:i/>
          <w:szCs w:val="22"/>
          <w:lang w:val="el-GR"/>
        </w:rPr>
      </w:pPr>
      <w:r w:rsidRPr="00702D67">
        <w:rPr>
          <w:rFonts w:ascii="Arial" w:hAnsi="Arial" w:cs="Arial"/>
          <w:b/>
          <w:bCs/>
          <w:i/>
          <w:szCs w:val="22"/>
          <w:lang w:val="el-GR"/>
        </w:rPr>
        <w:tab/>
      </w:r>
      <w:r w:rsidRPr="00702D67">
        <w:rPr>
          <w:rFonts w:ascii="Arial" w:hAnsi="Arial" w:cs="Arial"/>
          <w:b/>
          <w:bCs/>
          <w:i/>
          <w:szCs w:val="22"/>
          <w:lang w:val="el-GR"/>
        </w:rPr>
        <w:tab/>
      </w:r>
      <w:r w:rsidRPr="00702D67">
        <w:rPr>
          <w:rFonts w:ascii="Arial" w:hAnsi="Arial" w:cs="Arial"/>
          <w:b/>
          <w:bCs/>
          <w:i/>
          <w:szCs w:val="22"/>
          <w:lang w:val="el-GR"/>
        </w:rPr>
        <w:tab/>
      </w:r>
      <w:r w:rsidRPr="00702D67">
        <w:rPr>
          <w:rFonts w:ascii="Arial" w:hAnsi="Arial" w:cs="Arial"/>
          <w:b/>
          <w:bCs/>
          <w:i/>
          <w:szCs w:val="22"/>
          <w:lang w:val="el-GR"/>
        </w:rPr>
        <w:tab/>
      </w:r>
      <w:r w:rsidRPr="00702D67">
        <w:rPr>
          <w:rFonts w:ascii="Arial" w:hAnsi="Arial" w:cs="Arial"/>
          <w:b/>
          <w:bCs/>
          <w:i/>
          <w:szCs w:val="22"/>
          <w:lang w:val="el-GR"/>
        </w:rPr>
        <w:tab/>
        <w:t xml:space="preserve">         </w:t>
      </w:r>
      <w:r w:rsidRPr="00702D67">
        <w:rPr>
          <w:rFonts w:ascii="Arial" w:hAnsi="Arial" w:cs="Arial"/>
          <w:b/>
          <w:bCs/>
          <w:i/>
          <w:szCs w:val="22"/>
          <w:lang w:val="el-GR"/>
        </w:rPr>
        <w:tab/>
      </w:r>
    </w:p>
    <w:p w14:paraId="2FB55BC6" w14:textId="77777777" w:rsidR="00AA7AC1" w:rsidRPr="00702D67" w:rsidRDefault="00AA7AC1" w:rsidP="00AA7AC1">
      <w:pPr>
        <w:suppressAutoHyphens w:val="0"/>
        <w:ind w:left="-426" w:right="-58"/>
        <w:jc w:val="center"/>
        <w:rPr>
          <w:rFonts w:ascii="Arial" w:hAnsi="Arial" w:cs="Arial"/>
          <w:bCs/>
          <w:i/>
          <w:szCs w:val="22"/>
          <w:lang w:val="el-GR"/>
        </w:rPr>
      </w:pPr>
      <w:r w:rsidRPr="00702D67">
        <w:rPr>
          <w:rFonts w:ascii="Arial" w:hAnsi="Arial" w:cs="Arial"/>
          <w:b/>
          <w:bCs/>
          <w:i/>
          <w:szCs w:val="22"/>
          <w:lang w:val="el-GR"/>
        </w:rPr>
        <w:t xml:space="preserve">                            </w:t>
      </w:r>
      <w:r w:rsidRPr="00702D67">
        <w:rPr>
          <w:rFonts w:ascii="Arial" w:hAnsi="Arial" w:cs="Arial"/>
          <w:bCs/>
          <w:i/>
          <w:szCs w:val="22"/>
          <w:lang w:val="el-GR"/>
        </w:rPr>
        <w:t xml:space="preserve">                                                                                      </w:t>
      </w:r>
    </w:p>
    <w:p w14:paraId="5B8E77B2" w14:textId="77777777" w:rsidR="00AA7AC1" w:rsidRPr="00491333" w:rsidRDefault="00AA7AC1" w:rsidP="00AA7AC1">
      <w:pPr>
        <w:suppressAutoHyphens w:val="0"/>
        <w:ind w:left="-426" w:right="-58"/>
        <w:jc w:val="center"/>
        <w:rPr>
          <w:b/>
          <w:i/>
          <w:szCs w:val="22"/>
          <w:lang w:val="el-GR"/>
        </w:rPr>
      </w:pPr>
      <w:r w:rsidRPr="00702D67">
        <w:rPr>
          <w:b/>
          <w:i/>
          <w:szCs w:val="22"/>
          <w:lang w:val="el-GR"/>
        </w:rPr>
        <w:t xml:space="preserve">                                                                                                     </w:t>
      </w:r>
      <w:proofErr w:type="spellStart"/>
      <w:r w:rsidRPr="00491333">
        <w:rPr>
          <w:b/>
          <w:i/>
          <w:szCs w:val="22"/>
          <w:lang w:val="el-GR"/>
        </w:rPr>
        <w:t>Αρ</w:t>
      </w:r>
      <w:proofErr w:type="spellEnd"/>
      <w:r w:rsidRPr="00491333">
        <w:rPr>
          <w:b/>
          <w:i/>
          <w:szCs w:val="22"/>
          <w:lang w:val="el-GR"/>
        </w:rPr>
        <w:t xml:space="preserve">. </w:t>
      </w:r>
      <w:proofErr w:type="spellStart"/>
      <w:r w:rsidRPr="00491333">
        <w:rPr>
          <w:b/>
          <w:i/>
          <w:szCs w:val="22"/>
          <w:lang w:val="el-GR"/>
        </w:rPr>
        <w:t>Πρωτ</w:t>
      </w:r>
      <w:proofErr w:type="spellEnd"/>
      <w:r w:rsidRPr="00491333">
        <w:rPr>
          <w:b/>
          <w:i/>
          <w:szCs w:val="22"/>
          <w:lang w:val="el-GR"/>
        </w:rPr>
        <w:t>:…………….</w:t>
      </w:r>
    </w:p>
    <w:p w14:paraId="0392CD6C" w14:textId="77777777" w:rsidR="00AA7AC1" w:rsidRPr="009B134A" w:rsidRDefault="00AA7AC1" w:rsidP="00AA7AC1">
      <w:pPr>
        <w:suppressAutoHyphens w:val="0"/>
        <w:ind w:left="-426" w:right="-58"/>
        <w:jc w:val="center"/>
        <w:rPr>
          <w:rFonts w:ascii="Arial" w:hAnsi="Arial" w:cs="Arial"/>
          <w:b/>
          <w:i/>
          <w:sz w:val="16"/>
          <w:u w:val="single"/>
          <w:lang w:val="el-GR"/>
        </w:rPr>
      </w:pPr>
      <w:r w:rsidRPr="007D44E6">
        <w:rPr>
          <w:rFonts w:ascii="Arial" w:hAnsi="Arial" w:cs="Arial"/>
          <w:b/>
          <w:i/>
          <w:color w:val="FFFFFF"/>
          <w:sz w:val="24"/>
          <w:lang w:val="el-GR"/>
        </w:rPr>
        <w:t xml:space="preserve"> </w:t>
      </w:r>
      <w:r>
        <w:rPr>
          <w:rFonts w:ascii="Arial" w:hAnsi="Arial" w:cs="Arial"/>
          <w:b/>
          <w:i/>
          <w:color w:val="FFFFFF"/>
          <w:sz w:val="24"/>
          <w:lang w:val="el-GR"/>
        </w:rPr>
        <w:tab/>
      </w:r>
      <w:r>
        <w:rPr>
          <w:rFonts w:ascii="Arial" w:hAnsi="Arial" w:cs="Arial"/>
          <w:b/>
          <w:i/>
          <w:color w:val="FFFFFF"/>
          <w:sz w:val="24"/>
          <w:lang w:val="el-GR"/>
        </w:rPr>
        <w:tab/>
      </w:r>
      <w:r>
        <w:rPr>
          <w:rFonts w:ascii="Arial" w:hAnsi="Arial" w:cs="Arial"/>
          <w:b/>
          <w:i/>
          <w:color w:val="FFFFFF"/>
          <w:sz w:val="24"/>
          <w:lang w:val="el-GR"/>
        </w:rPr>
        <w:tab/>
      </w:r>
      <w:r>
        <w:rPr>
          <w:rFonts w:ascii="Arial" w:hAnsi="Arial" w:cs="Arial"/>
          <w:b/>
          <w:i/>
          <w:color w:val="FFFFFF"/>
          <w:sz w:val="24"/>
          <w:lang w:val="el-GR"/>
        </w:rPr>
        <w:tab/>
      </w:r>
      <w:r>
        <w:rPr>
          <w:rFonts w:ascii="Arial" w:hAnsi="Arial" w:cs="Arial"/>
          <w:b/>
          <w:i/>
          <w:color w:val="FFFFFF"/>
          <w:sz w:val="24"/>
          <w:lang w:val="el-GR"/>
        </w:rPr>
        <w:tab/>
      </w:r>
      <w:r>
        <w:rPr>
          <w:rFonts w:ascii="Arial" w:hAnsi="Arial" w:cs="Arial"/>
          <w:b/>
          <w:i/>
          <w:color w:val="FFFFFF"/>
          <w:sz w:val="24"/>
          <w:lang w:val="el-GR"/>
        </w:rPr>
        <w:tab/>
      </w:r>
      <w:r>
        <w:rPr>
          <w:rFonts w:ascii="Arial" w:hAnsi="Arial" w:cs="Arial"/>
          <w:b/>
          <w:i/>
          <w:color w:val="FFFFFF"/>
          <w:sz w:val="24"/>
          <w:lang w:val="el-GR"/>
        </w:rPr>
        <w:tab/>
      </w:r>
      <w:r>
        <w:rPr>
          <w:rFonts w:ascii="Arial" w:hAnsi="Arial" w:cs="Arial"/>
          <w:b/>
          <w:i/>
          <w:color w:val="FFFFFF"/>
          <w:sz w:val="24"/>
          <w:lang w:val="el-GR"/>
        </w:rPr>
        <w:tab/>
      </w:r>
      <w:r w:rsidRPr="009B134A">
        <w:rPr>
          <w:rFonts w:ascii="Arial" w:hAnsi="Arial" w:cs="Arial"/>
          <w:b/>
          <w:i/>
          <w:sz w:val="16"/>
          <w:u w:val="single"/>
          <w:lang w:val="el-GR"/>
        </w:rPr>
        <w:t>ΨΗΦΙΑΚΑ ΥΠΟΓΕΓΡΑΜΜΕΝΟ</w:t>
      </w:r>
    </w:p>
    <w:p w14:paraId="31DF4EF9" w14:textId="77777777" w:rsidR="00AA7AC1" w:rsidRPr="009B134A" w:rsidRDefault="00AA7AC1" w:rsidP="00AA7AC1">
      <w:pPr>
        <w:suppressAutoHyphens w:val="0"/>
        <w:ind w:left="4614" w:right="-58" w:firstLine="426"/>
        <w:jc w:val="center"/>
        <w:rPr>
          <w:rFonts w:ascii="Arial" w:hAnsi="Arial" w:cs="Arial"/>
          <w:i/>
          <w:sz w:val="16"/>
          <w:u w:val="single"/>
          <w:lang w:val="el-GR"/>
        </w:rPr>
      </w:pPr>
      <w:r w:rsidRPr="009B134A">
        <w:rPr>
          <w:rFonts w:ascii="Arial" w:hAnsi="Arial" w:cs="Arial"/>
          <w:b/>
          <w:i/>
          <w:sz w:val="16"/>
          <w:u w:val="single"/>
          <w:lang w:val="el-GR"/>
        </w:rPr>
        <w:t>ΚΑΤΑΧΩΡΙΣΤΕΑ ΣΤΟ ΚΗΜΔΗΣ</w:t>
      </w:r>
    </w:p>
    <w:p w14:paraId="5EE57CC6" w14:textId="77777777" w:rsidR="00AA7AC1" w:rsidRPr="007D44E6" w:rsidRDefault="00AA7AC1" w:rsidP="00AA7AC1">
      <w:pPr>
        <w:suppressAutoHyphens w:val="0"/>
        <w:spacing w:after="0"/>
        <w:ind w:right="-58"/>
        <w:jc w:val="left"/>
        <w:rPr>
          <w:rFonts w:ascii="Arial" w:hAnsi="Arial" w:cs="Arial"/>
          <w:i/>
          <w:color w:val="FFFFFF"/>
          <w:sz w:val="24"/>
          <w:u w:val="single"/>
          <w:lang w:val="el-G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781"/>
      </w:tblGrid>
      <w:tr w:rsidR="00AA7AC1" w:rsidRPr="007314C5" w14:paraId="3085638E" w14:textId="77777777" w:rsidTr="00F432EA">
        <w:trPr>
          <w:trHeight w:val="605"/>
        </w:trPr>
        <w:tc>
          <w:tcPr>
            <w:tcW w:w="9781" w:type="dxa"/>
            <w:shd w:val="clear" w:color="auto" w:fill="00B0F0"/>
          </w:tcPr>
          <w:p w14:paraId="24F09B5D" w14:textId="77777777" w:rsidR="00AA7AC1" w:rsidRPr="00E02037" w:rsidRDefault="00AA7AC1" w:rsidP="00F432EA">
            <w:pPr>
              <w:suppressAutoHyphens w:val="0"/>
              <w:ind w:right="-58"/>
              <w:jc w:val="center"/>
              <w:rPr>
                <w:rFonts w:ascii="Arial" w:hAnsi="Arial" w:cs="Arial"/>
                <w:b/>
                <w:i/>
                <w:szCs w:val="22"/>
                <w:lang w:val="el-GR"/>
              </w:rPr>
            </w:pPr>
          </w:p>
          <w:p w14:paraId="3D84F3AF" w14:textId="77777777" w:rsidR="00AA7AC1" w:rsidRPr="00E02037" w:rsidRDefault="00AA7AC1" w:rsidP="00F432EA">
            <w:pPr>
              <w:suppressAutoHyphens w:val="0"/>
              <w:ind w:right="-58"/>
              <w:jc w:val="center"/>
              <w:rPr>
                <w:rFonts w:ascii="Arial" w:hAnsi="Arial" w:cs="Arial"/>
                <w:b/>
                <w:i/>
                <w:szCs w:val="22"/>
                <w:lang w:val="el-GR"/>
              </w:rPr>
            </w:pPr>
            <w:r w:rsidRPr="00E02037">
              <w:rPr>
                <w:rFonts w:ascii="Arial" w:hAnsi="Arial" w:cs="Arial"/>
                <w:b/>
                <w:i/>
                <w:szCs w:val="22"/>
                <w:lang w:val="el-GR"/>
              </w:rPr>
              <w:t>ΕΛΛΗΝΙΚΗ ΡΑΔΙΟΦΩΝΙΑ ΤΗΛΕΟΡΑΣΗ Α.Ε.</w:t>
            </w:r>
          </w:p>
        </w:tc>
      </w:tr>
    </w:tbl>
    <w:p w14:paraId="08491668" w14:textId="77777777" w:rsidR="00AA7AC1" w:rsidRPr="00E56E56" w:rsidRDefault="00AA7AC1" w:rsidP="00AA7AC1">
      <w:pPr>
        <w:suppressAutoHyphens w:val="0"/>
        <w:ind w:right="-58"/>
        <w:rPr>
          <w:lang w:val="el-GR"/>
        </w:rPr>
      </w:pPr>
    </w:p>
    <w:p w14:paraId="76ED42C2" w14:textId="77777777" w:rsidR="00AA7AC1" w:rsidRPr="007D44E6" w:rsidRDefault="00AA7AC1" w:rsidP="00AA7AC1">
      <w:pPr>
        <w:suppressAutoHyphens w:val="0"/>
        <w:ind w:right="-58"/>
        <w:rPr>
          <w:rFonts w:ascii="Arial" w:hAnsi="Arial" w:cs="Arial"/>
          <w:b/>
          <w:i/>
          <w:color w:val="FFFFFF"/>
          <w:sz w:val="24"/>
          <w:lang w:val="el-GR"/>
        </w:rPr>
      </w:pPr>
    </w:p>
    <w:p w14:paraId="07270869" w14:textId="77777777" w:rsidR="00AA7AC1" w:rsidRDefault="00AA7AC1" w:rsidP="00AA7AC1">
      <w:pPr>
        <w:suppressAutoHyphens w:val="0"/>
        <w:spacing w:after="0"/>
        <w:jc w:val="center"/>
        <w:rPr>
          <w:rFonts w:ascii="Arial" w:hAnsi="Arial" w:cs="Arial"/>
          <w:b/>
          <w:i/>
          <w:sz w:val="24"/>
          <w:u w:val="single"/>
          <w:lang w:val="el-GR"/>
        </w:rPr>
      </w:pPr>
    </w:p>
    <w:p w14:paraId="7F7A6867" w14:textId="77777777" w:rsidR="00AA7AC1" w:rsidRDefault="00AA7AC1" w:rsidP="00AA7AC1">
      <w:pPr>
        <w:suppressAutoHyphens w:val="0"/>
        <w:spacing w:after="0"/>
        <w:jc w:val="center"/>
        <w:rPr>
          <w:rFonts w:ascii="Arial" w:hAnsi="Arial" w:cs="Arial"/>
          <w:b/>
          <w:i/>
          <w:sz w:val="24"/>
          <w:u w:val="single"/>
          <w:lang w:val="el-GR"/>
        </w:rPr>
      </w:pPr>
    </w:p>
    <w:p w14:paraId="16042378" w14:textId="7FDC943F" w:rsidR="00AA7AC1" w:rsidRPr="008649DF" w:rsidRDefault="00AA7AC1" w:rsidP="00AA7AC1">
      <w:pPr>
        <w:suppressAutoHyphens w:val="0"/>
        <w:spacing w:after="0"/>
        <w:jc w:val="center"/>
        <w:rPr>
          <w:b/>
          <w:i/>
          <w:sz w:val="24"/>
          <w:szCs w:val="22"/>
          <w:u w:val="single"/>
          <w:lang w:val="el-GR"/>
        </w:rPr>
      </w:pPr>
      <w:r>
        <w:rPr>
          <w:b/>
          <w:i/>
          <w:sz w:val="24"/>
          <w:szCs w:val="22"/>
          <w:u w:val="single"/>
          <w:lang w:val="el-GR"/>
        </w:rPr>
        <w:t xml:space="preserve">ΔΙΑΚΗΡΥΞΗ ΑΡΙΘΜ </w:t>
      </w:r>
      <w:r w:rsidR="002D5624">
        <w:rPr>
          <w:b/>
          <w:i/>
          <w:sz w:val="24"/>
          <w:szCs w:val="22"/>
          <w:u w:val="single"/>
          <w:lang w:val="el-GR"/>
        </w:rPr>
        <w:t>148</w:t>
      </w:r>
      <w:r>
        <w:rPr>
          <w:b/>
          <w:i/>
          <w:sz w:val="24"/>
          <w:szCs w:val="22"/>
          <w:u w:val="single"/>
          <w:lang w:val="el-GR"/>
        </w:rPr>
        <w:t>/20</w:t>
      </w:r>
      <w:r w:rsidRPr="008649DF">
        <w:rPr>
          <w:b/>
          <w:i/>
          <w:sz w:val="24"/>
          <w:szCs w:val="22"/>
          <w:u w:val="single"/>
          <w:lang w:val="el-GR"/>
        </w:rPr>
        <w:t>2</w:t>
      </w:r>
      <w:r>
        <w:rPr>
          <w:b/>
          <w:i/>
          <w:sz w:val="24"/>
          <w:szCs w:val="22"/>
          <w:u w:val="single"/>
          <w:lang w:val="el-GR"/>
        </w:rPr>
        <w:t>5</w:t>
      </w:r>
    </w:p>
    <w:p w14:paraId="37D1635F" w14:textId="77777777" w:rsidR="00AA7AC1" w:rsidRPr="00491333" w:rsidRDefault="00AA7AC1" w:rsidP="00AA7AC1">
      <w:pPr>
        <w:suppressAutoHyphens w:val="0"/>
        <w:spacing w:after="0"/>
        <w:jc w:val="center"/>
        <w:rPr>
          <w:b/>
          <w:i/>
          <w:szCs w:val="22"/>
          <w:u w:val="single"/>
          <w:lang w:val="el-GR"/>
        </w:rPr>
      </w:pPr>
    </w:p>
    <w:p w14:paraId="76DE16DD" w14:textId="3ABD3BE7" w:rsidR="00AA7AC1" w:rsidRPr="0055331B" w:rsidRDefault="00AA7AC1" w:rsidP="00AA7AC1">
      <w:pPr>
        <w:pStyle w:val="Web"/>
        <w:spacing w:before="120" w:after="0" w:line="360" w:lineRule="auto"/>
        <w:jc w:val="center"/>
        <w:rPr>
          <w:rFonts w:ascii="Calibri" w:hAnsi="Calibri" w:cs="Calibri"/>
          <w:b/>
          <w:i/>
          <w:u w:val="single"/>
        </w:rPr>
      </w:pPr>
      <w:r w:rsidRPr="0055331B">
        <w:rPr>
          <w:rFonts w:ascii="Calibri" w:hAnsi="Calibri" w:cs="Calibri"/>
          <w:b/>
          <w:u w:val="single"/>
        </w:rPr>
        <w:t xml:space="preserve">ΑΝΟΙΚΤΟΣ  ΔΗΜΟΣΙΟΣ ΗΛΕΚΤΡΟΝΙΚΟΣ  ΔΙΑΓΩΝΙΣΜΟΣ ΚΑΤΩ ΤΩΝ ΟΡΙΩΝ ΓΙΑ ΤΗΝ ΠΡΟΜΗΘΕΙΑ </w:t>
      </w:r>
      <w:r w:rsidR="0055331B" w:rsidRPr="0055331B">
        <w:rPr>
          <w:rStyle w:val="2b"/>
          <w:rFonts w:asciiTheme="minorHAnsi" w:hAnsiTheme="minorHAnsi" w:cstheme="minorHAnsi"/>
          <w:b/>
          <w:sz w:val="24"/>
          <w:szCs w:val="24"/>
        </w:rPr>
        <w:t>ΣΥΣΚΕΥΩΝ ΔΙΚΤΥΟΥ ΓΙΑ ΤΙΣ ΑΝΑΓΚΕΣ ΤΗΣ ΠΛΑΤΦΟΡΜΑΣ ΟΤΤ ER</w:t>
      </w:r>
      <w:r w:rsidR="0055331B" w:rsidRPr="0055331B">
        <w:rPr>
          <w:rStyle w:val="2b"/>
          <w:rFonts w:asciiTheme="minorHAnsi" w:hAnsiTheme="minorHAnsi" w:cstheme="minorHAnsi"/>
          <w:b/>
          <w:sz w:val="24"/>
          <w:szCs w:val="24"/>
          <w:lang w:val="en-US"/>
        </w:rPr>
        <w:t>T</w:t>
      </w:r>
      <w:r w:rsidR="0055331B" w:rsidRPr="0055331B">
        <w:rPr>
          <w:rStyle w:val="2b"/>
          <w:rFonts w:asciiTheme="minorHAnsi" w:hAnsiTheme="minorHAnsi" w:cstheme="minorHAnsi"/>
          <w:b/>
          <w:sz w:val="24"/>
          <w:szCs w:val="24"/>
        </w:rPr>
        <w:t>FLIX ΚΑΙ ΤΗΣ ΠΑΡΑΓΩΓΗΣ ΤΗΛΕΟΡΑΣΗΣ</w:t>
      </w:r>
    </w:p>
    <w:p w14:paraId="412016F1" w14:textId="2DDCE46D" w:rsidR="00AA7AC1" w:rsidRPr="00491333" w:rsidRDefault="00AA7AC1" w:rsidP="00AA7AC1">
      <w:pPr>
        <w:tabs>
          <w:tab w:val="left" w:pos="5685"/>
        </w:tabs>
        <w:spacing w:after="0"/>
        <w:jc w:val="center"/>
        <w:rPr>
          <w:b/>
          <w:i/>
          <w:sz w:val="24"/>
          <w:szCs w:val="22"/>
          <w:u w:val="single"/>
          <w:lang w:val="el-GR"/>
        </w:rPr>
      </w:pPr>
      <w:r w:rsidRPr="00491333">
        <w:rPr>
          <w:b/>
          <w:i/>
          <w:sz w:val="24"/>
          <w:szCs w:val="22"/>
          <w:u w:val="single"/>
          <w:lang w:val="el-GR"/>
        </w:rPr>
        <w:t xml:space="preserve">ΜΕ ΚΡΙΤΗΡΙΟ ΚΑΤΑΚΥΡΩΣΗΣ ΤΗΝ ΠΛΕΟΝ ΣΥΜΦΕΡΟΥΣΑ  ΑΠΟ ΟΙΚΟΝΟΜΙΚΗ ΑΠΟΨΗ ΠΡΟΣΦΟΡΑ </w:t>
      </w:r>
      <w:r>
        <w:rPr>
          <w:b/>
          <w:i/>
          <w:sz w:val="24"/>
          <w:szCs w:val="22"/>
          <w:u w:val="single"/>
          <w:lang w:val="el-GR"/>
        </w:rPr>
        <w:t>ΜΟΝΟ</w:t>
      </w:r>
      <w:r w:rsidRPr="00491333">
        <w:rPr>
          <w:b/>
          <w:i/>
          <w:sz w:val="24"/>
          <w:szCs w:val="22"/>
          <w:u w:val="single"/>
          <w:lang w:val="el-GR"/>
        </w:rPr>
        <w:t xml:space="preserve"> ΒΑΣ</w:t>
      </w:r>
      <w:r w:rsidR="00020987">
        <w:rPr>
          <w:b/>
          <w:i/>
          <w:sz w:val="24"/>
          <w:szCs w:val="22"/>
          <w:u w:val="single"/>
          <w:lang w:val="el-GR"/>
        </w:rPr>
        <w:t>ΕΙ</w:t>
      </w:r>
      <w:r w:rsidRPr="00491333">
        <w:rPr>
          <w:b/>
          <w:i/>
          <w:sz w:val="24"/>
          <w:szCs w:val="22"/>
          <w:u w:val="single"/>
          <w:lang w:val="el-GR"/>
        </w:rPr>
        <w:t xml:space="preserve"> ΤΙΜΗΣ</w:t>
      </w:r>
    </w:p>
    <w:p w14:paraId="071D02BB" w14:textId="371F7DAA" w:rsidR="00AA7AC1" w:rsidRPr="009860EA" w:rsidRDefault="00AA7AC1" w:rsidP="00AA7AC1">
      <w:pPr>
        <w:pStyle w:val="Normal2"/>
        <w:overflowPunct/>
        <w:autoSpaceDE/>
        <w:autoSpaceDN/>
        <w:adjustRightInd/>
        <w:spacing w:beforeAutospacing="0" w:after="0" w:afterAutospacing="0"/>
        <w:ind w:left="0" w:right="0"/>
        <w:jc w:val="center"/>
        <w:rPr>
          <w:rFonts w:ascii="Calibri" w:hAnsi="Calibri" w:cs="Calibri"/>
          <w:szCs w:val="22"/>
          <w:u w:val="double"/>
          <w:lang w:val="el-GR"/>
        </w:rPr>
      </w:pPr>
      <w:r w:rsidRPr="009860EA">
        <w:rPr>
          <w:rFonts w:ascii="Calibri" w:hAnsi="Calibri" w:cs="Calibri"/>
          <w:szCs w:val="22"/>
          <w:u w:val="double"/>
          <w:lang w:val="el-GR"/>
        </w:rPr>
        <w:t>ΠΡΟΫΠΟΛΟΓΙΣΘΕΙΣΑ ΔΑΠΑΝΗ :</w:t>
      </w:r>
      <w:r w:rsidR="0055331B">
        <w:rPr>
          <w:rFonts w:ascii="Calibri" w:hAnsi="Calibri" w:cs="Calibri"/>
          <w:szCs w:val="22"/>
          <w:u w:val="double"/>
          <w:lang w:val="el-GR"/>
        </w:rPr>
        <w:t xml:space="preserve">ΔΙΑΚΟΣΙΕΣ ΕΙΚΟΣΙ ΧΙΛΙΑΔΕΣ ΟΚΤΑΚΟΣΙΑ ΤΡΙΑΝΤΑ ΔΥΟ </w:t>
      </w:r>
      <w:r w:rsidR="0055331B" w:rsidRPr="0055331B">
        <w:rPr>
          <w:rFonts w:ascii="Calibri" w:hAnsi="Calibri" w:cs="Calibri"/>
          <w:szCs w:val="22"/>
          <w:u w:val="double"/>
          <w:lang w:val="el-GR"/>
        </w:rPr>
        <w:t>(220.832,00€)</w:t>
      </w:r>
      <w:r w:rsidR="0055331B">
        <w:rPr>
          <w:rFonts w:ascii="Calibri" w:hAnsi="Calibri" w:cs="Calibri"/>
          <w:szCs w:val="22"/>
          <w:u w:val="double"/>
          <w:lang w:val="el-GR"/>
        </w:rPr>
        <w:t xml:space="preserve"> </w:t>
      </w:r>
      <w:r w:rsidRPr="009860EA">
        <w:rPr>
          <w:rFonts w:ascii="Calibri" w:hAnsi="Calibri" w:cs="Calibri"/>
          <w:szCs w:val="22"/>
          <w:u w:val="double"/>
          <w:lang w:val="el-GR"/>
        </w:rPr>
        <w:t>ΕΥΡΩ ΠΛΕΟΝ ΦΠΑ</w:t>
      </w:r>
    </w:p>
    <w:p w14:paraId="7EFE77FA" w14:textId="4F8186DC" w:rsidR="00AA7AC1" w:rsidRPr="00C33F18" w:rsidRDefault="00AA7AC1" w:rsidP="00AA7AC1">
      <w:pPr>
        <w:pStyle w:val="Normal2"/>
        <w:overflowPunct/>
        <w:autoSpaceDE/>
        <w:autoSpaceDN/>
        <w:adjustRightInd/>
        <w:spacing w:beforeAutospacing="0" w:after="0" w:afterAutospacing="0"/>
        <w:ind w:left="0" w:right="0"/>
        <w:jc w:val="center"/>
        <w:rPr>
          <w:szCs w:val="22"/>
          <w:u w:val="single"/>
          <w:lang w:val="el-GR"/>
        </w:rPr>
      </w:pPr>
      <w:r w:rsidRPr="00C33F18">
        <w:rPr>
          <w:rFonts w:ascii="Calibri" w:hAnsi="Calibri" w:cs="Calibri"/>
          <w:szCs w:val="22"/>
          <w:u w:val="single"/>
          <w:lang w:val="el-GR"/>
        </w:rPr>
        <w:t xml:space="preserve">ΤΑΞΙΝΟΜΗΣΗ ΚΑΤΑ CPV: </w:t>
      </w:r>
      <w:bookmarkStart w:id="2" w:name="_Hlk198123364"/>
      <w:r w:rsidR="0055331B">
        <w:rPr>
          <w:rFonts w:ascii="Calibri" w:hAnsi="Calibri" w:cs="Calibri"/>
          <w:szCs w:val="22"/>
          <w:u w:val="single"/>
          <w:lang w:val="el-GR"/>
        </w:rPr>
        <w:t>32424000-1</w:t>
      </w:r>
      <w:bookmarkEnd w:id="2"/>
    </w:p>
    <w:p w14:paraId="4D483539" w14:textId="77777777" w:rsidR="003929DA" w:rsidRDefault="003929DA">
      <w:pPr>
        <w:rPr>
          <w:szCs w:val="22"/>
          <w:lang w:val="el-GR"/>
        </w:rPr>
      </w:pPr>
    </w:p>
    <w:p w14:paraId="662EA432" w14:textId="77777777" w:rsidR="003929DA" w:rsidRDefault="003929DA">
      <w:pPr>
        <w:rPr>
          <w:szCs w:val="22"/>
          <w:lang w:val="el-GR"/>
        </w:rPr>
      </w:pPr>
    </w:p>
    <w:p w14:paraId="49250FB2" w14:textId="77777777" w:rsidR="003929DA" w:rsidRDefault="003929DA">
      <w:pPr>
        <w:pStyle w:val="Contents"/>
      </w:pPr>
      <w:bookmarkStart w:id="3" w:name="_Toc199154383"/>
      <w:r>
        <w:lastRenderedPageBreak/>
        <w:t>Περιεχόμενα</w:t>
      </w:r>
      <w:bookmarkEnd w:id="3"/>
    </w:p>
    <w:p w14:paraId="2804516C" w14:textId="53138CCE" w:rsidR="00D544E2" w:rsidRDefault="003929DA">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99154383" w:history="1">
        <w:r w:rsidR="00D544E2" w:rsidRPr="00DF47D0">
          <w:rPr>
            <w:rStyle w:val="-"/>
            <w:noProof/>
          </w:rPr>
          <w:t>Περιεχόμενα</w:t>
        </w:r>
        <w:r w:rsidR="00D544E2">
          <w:rPr>
            <w:noProof/>
          </w:rPr>
          <w:tab/>
        </w:r>
        <w:r w:rsidR="00D544E2">
          <w:rPr>
            <w:noProof/>
          </w:rPr>
          <w:fldChar w:fldCharType="begin"/>
        </w:r>
        <w:r w:rsidR="00D544E2">
          <w:rPr>
            <w:noProof/>
          </w:rPr>
          <w:instrText xml:space="preserve"> PAGEREF _Toc199154383 \h </w:instrText>
        </w:r>
        <w:r w:rsidR="00D544E2">
          <w:rPr>
            <w:noProof/>
          </w:rPr>
        </w:r>
        <w:r w:rsidR="00D544E2">
          <w:rPr>
            <w:noProof/>
          </w:rPr>
          <w:fldChar w:fldCharType="separate"/>
        </w:r>
        <w:r w:rsidR="00D544E2">
          <w:rPr>
            <w:noProof/>
          </w:rPr>
          <w:t>2</w:t>
        </w:r>
        <w:r w:rsidR="00D544E2">
          <w:rPr>
            <w:noProof/>
          </w:rPr>
          <w:fldChar w:fldCharType="end"/>
        </w:r>
      </w:hyperlink>
    </w:p>
    <w:p w14:paraId="48B453C2" w14:textId="460CF4F0" w:rsidR="00D544E2" w:rsidRDefault="00D544E2">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154384" w:history="1">
        <w:r w:rsidRPr="00DF47D0">
          <w:rPr>
            <w:rStyle w:val="-"/>
            <w:noProof/>
            <w:lang w:val="el-GR"/>
          </w:rPr>
          <w:t>1.</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DF47D0">
          <w:rPr>
            <w:rStyle w:val="-"/>
            <w:noProof/>
            <w:lang w:val="el-GR"/>
          </w:rPr>
          <w:t>ΑΝΑΘΕΤΟΥΣΑ ΑΡΧΗ ΚΑΙ ΑΝΤΙΚΕΙΜΕΝΟ ΣΥΜΒΑΣΗΣ</w:t>
        </w:r>
        <w:r>
          <w:rPr>
            <w:noProof/>
          </w:rPr>
          <w:tab/>
        </w:r>
        <w:r>
          <w:rPr>
            <w:noProof/>
          </w:rPr>
          <w:fldChar w:fldCharType="begin"/>
        </w:r>
        <w:r>
          <w:rPr>
            <w:noProof/>
          </w:rPr>
          <w:instrText xml:space="preserve"> PAGEREF _Toc199154384 \h </w:instrText>
        </w:r>
        <w:r>
          <w:rPr>
            <w:noProof/>
          </w:rPr>
        </w:r>
        <w:r>
          <w:rPr>
            <w:noProof/>
          </w:rPr>
          <w:fldChar w:fldCharType="separate"/>
        </w:r>
        <w:r>
          <w:rPr>
            <w:noProof/>
          </w:rPr>
          <w:t>4</w:t>
        </w:r>
        <w:r>
          <w:rPr>
            <w:noProof/>
          </w:rPr>
          <w:fldChar w:fldCharType="end"/>
        </w:r>
      </w:hyperlink>
    </w:p>
    <w:p w14:paraId="48FE03CE" w14:textId="155E05A3"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385" w:history="1">
        <w:r w:rsidRPr="00DF47D0">
          <w:rPr>
            <w:rStyle w:val="-"/>
            <w:noProof/>
            <w:lang w:val="el-GR"/>
          </w:rPr>
          <w:t>1.1</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Στοιχεία Αναθέτουσας Αρχής</w:t>
        </w:r>
        <w:r>
          <w:rPr>
            <w:noProof/>
          </w:rPr>
          <w:tab/>
        </w:r>
        <w:r>
          <w:rPr>
            <w:noProof/>
          </w:rPr>
          <w:fldChar w:fldCharType="begin"/>
        </w:r>
        <w:r>
          <w:rPr>
            <w:noProof/>
          </w:rPr>
          <w:instrText xml:space="preserve"> PAGEREF _Toc199154385 \h </w:instrText>
        </w:r>
        <w:r>
          <w:rPr>
            <w:noProof/>
          </w:rPr>
        </w:r>
        <w:r>
          <w:rPr>
            <w:noProof/>
          </w:rPr>
          <w:fldChar w:fldCharType="separate"/>
        </w:r>
        <w:r>
          <w:rPr>
            <w:noProof/>
          </w:rPr>
          <w:t>4</w:t>
        </w:r>
        <w:r>
          <w:rPr>
            <w:noProof/>
          </w:rPr>
          <w:fldChar w:fldCharType="end"/>
        </w:r>
      </w:hyperlink>
    </w:p>
    <w:p w14:paraId="53E4D6DE" w14:textId="41DC4018"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386" w:history="1">
        <w:r w:rsidRPr="00DF47D0">
          <w:rPr>
            <w:rStyle w:val="-"/>
            <w:noProof/>
            <w:lang w:val="el-GR"/>
          </w:rPr>
          <w:t>1.2</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Στοιχεία Διαδικασίας-Χρηματοδότηση</w:t>
        </w:r>
        <w:r>
          <w:rPr>
            <w:noProof/>
          </w:rPr>
          <w:tab/>
        </w:r>
        <w:r>
          <w:rPr>
            <w:noProof/>
          </w:rPr>
          <w:fldChar w:fldCharType="begin"/>
        </w:r>
        <w:r>
          <w:rPr>
            <w:noProof/>
          </w:rPr>
          <w:instrText xml:space="preserve"> PAGEREF _Toc199154386 \h </w:instrText>
        </w:r>
        <w:r>
          <w:rPr>
            <w:noProof/>
          </w:rPr>
        </w:r>
        <w:r>
          <w:rPr>
            <w:noProof/>
          </w:rPr>
          <w:fldChar w:fldCharType="separate"/>
        </w:r>
        <w:r>
          <w:rPr>
            <w:noProof/>
          </w:rPr>
          <w:t>5</w:t>
        </w:r>
        <w:r>
          <w:rPr>
            <w:noProof/>
          </w:rPr>
          <w:fldChar w:fldCharType="end"/>
        </w:r>
      </w:hyperlink>
    </w:p>
    <w:p w14:paraId="0D13E51C" w14:textId="79E92845"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387" w:history="1">
        <w:r w:rsidRPr="00DF47D0">
          <w:rPr>
            <w:rStyle w:val="-"/>
            <w:noProof/>
            <w:lang w:val="el-GR"/>
          </w:rPr>
          <w:t>1.3</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_Toc199154387 \h </w:instrText>
        </w:r>
        <w:r>
          <w:rPr>
            <w:noProof/>
          </w:rPr>
        </w:r>
        <w:r>
          <w:rPr>
            <w:noProof/>
          </w:rPr>
          <w:fldChar w:fldCharType="separate"/>
        </w:r>
        <w:r>
          <w:rPr>
            <w:noProof/>
          </w:rPr>
          <w:t>5</w:t>
        </w:r>
        <w:r>
          <w:rPr>
            <w:noProof/>
          </w:rPr>
          <w:fldChar w:fldCharType="end"/>
        </w:r>
      </w:hyperlink>
    </w:p>
    <w:p w14:paraId="4F490A35" w14:textId="6655EE64"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388" w:history="1">
        <w:r w:rsidRPr="00DF47D0">
          <w:rPr>
            <w:rStyle w:val="-"/>
            <w:noProof/>
            <w:lang w:val="el-GR"/>
          </w:rPr>
          <w:t>1.4</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Θεσμικό πλαίσιο</w:t>
        </w:r>
        <w:r>
          <w:rPr>
            <w:noProof/>
          </w:rPr>
          <w:tab/>
        </w:r>
        <w:r>
          <w:rPr>
            <w:noProof/>
          </w:rPr>
          <w:fldChar w:fldCharType="begin"/>
        </w:r>
        <w:r>
          <w:rPr>
            <w:noProof/>
          </w:rPr>
          <w:instrText xml:space="preserve"> PAGEREF _Toc199154388 \h </w:instrText>
        </w:r>
        <w:r>
          <w:rPr>
            <w:noProof/>
          </w:rPr>
        </w:r>
        <w:r>
          <w:rPr>
            <w:noProof/>
          </w:rPr>
          <w:fldChar w:fldCharType="separate"/>
        </w:r>
        <w:r>
          <w:rPr>
            <w:noProof/>
          </w:rPr>
          <w:t>6</w:t>
        </w:r>
        <w:r>
          <w:rPr>
            <w:noProof/>
          </w:rPr>
          <w:fldChar w:fldCharType="end"/>
        </w:r>
      </w:hyperlink>
    </w:p>
    <w:p w14:paraId="40198572" w14:textId="413C7C1B"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389" w:history="1">
        <w:r w:rsidRPr="00DF47D0">
          <w:rPr>
            <w:rStyle w:val="-"/>
            <w:noProof/>
            <w:lang w:val="el-GR"/>
          </w:rPr>
          <w:t>1.5</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Προθεσμία παραλαβής προσφορών</w:t>
        </w:r>
        <w:r>
          <w:rPr>
            <w:noProof/>
          </w:rPr>
          <w:tab/>
        </w:r>
        <w:r>
          <w:rPr>
            <w:noProof/>
          </w:rPr>
          <w:fldChar w:fldCharType="begin"/>
        </w:r>
        <w:r>
          <w:rPr>
            <w:noProof/>
          </w:rPr>
          <w:instrText xml:space="preserve"> PAGEREF _Toc199154389 \h </w:instrText>
        </w:r>
        <w:r>
          <w:rPr>
            <w:noProof/>
          </w:rPr>
        </w:r>
        <w:r>
          <w:rPr>
            <w:noProof/>
          </w:rPr>
          <w:fldChar w:fldCharType="separate"/>
        </w:r>
        <w:r>
          <w:rPr>
            <w:noProof/>
          </w:rPr>
          <w:t>8</w:t>
        </w:r>
        <w:r>
          <w:rPr>
            <w:noProof/>
          </w:rPr>
          <w:fldChar w:fldCharType="end"/>
        </w:r>
      </w:hyperlink>
    </w:p>
    <w:p w14:paraId="2E21395C" w14:textId="1C360BB0"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390" w:history="1">
        <w:r w:rsidRPr="00DF47D0">
          <w:rPr>
            <w:rStyle w:val="-"/>
            <w:noProof/>
            <w:lang w:val="el-GR"/>
          </w:rPr>
          <w:t>1.6</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Δημοσιότητα</w:t>
        </w:r>
        <w:r>
          <w:rPr>
            <w:noProof/>
          </w:rPr>
          <w:tab/>
        </w:r>
        <w:r>
          <w:rPr>
            <w:noProof/>
          </w:rPr>
          <w:fldChar w:fldCharType="begin"/>
        </w:r>
        <w:r>
          <w:rPr>
            <w:noProof/>
          </w:rPr>
          <w:instrText xml:space="preserve"> PAGEREF _Toc199154390 \h </w:instrText>
        </w:r>
        <w:r>
          <w:rPr>
            <w:noProof/>
          </w:rPr>
        </w:r>
        <w:r>
          <w:rPr>
            <w:noProof/>
          </w:rPr>
          <w:fldChar w:fldCharType="separate"/>
        </w:r>
        <w:r>
          <w:rPr>
            <w:noProof/>
          </w:rPr>
          <w:t>8</w:t>
        </w:r>
        <w:r>
          <w:rPr>
            <w:noProof/>
          </w:rPr>
          <w:fldChar w:fldCharType="end"/>
        </w:r>
      </w:hyperlink>
    </w:p>
    <w:p w14:paraId="4BA25B2F" w14:textId="436C6A69"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391" w:history="1">
        <w:r w:rsidRPr="00DF47D0">
          <w:rPr>
            <w:rStyle w:val="-"/>
            <w:noProof/>
            <w:lang w:val="el-GR"/>
          </w:rPr>
          <w:t>1.7</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_Toc199154391 \h </w:instrText>
        </w:r>
        <w:r>
          <w:rPr>
            <w:noProof/>
          </w:rPr>
        </w:r>
        <w:r>
          <w:rPr>
            <w:noProof/>
          </w:rPr>
          <w:fldChar w:fldCharType="separate"/>
        </w:r>
        <w:r>
          <w:rPr>
            <w:noProof/>
          </w:rPr>
          <w:t>8</w:t>
        </w:r>
        <w:r>
          <w:rPr>
            <w:noProof/>
          </w:rPr>
          <w:fldChar w:fldCharType="end"/>
        </w:r>
      </w:hyperlink>
    </w:p>
    <w:p w14:paraId="2E90EEF8" w14:textId="590EB82D" w:rsidR="00D544E2" w:rsidRDefault="00D544E2">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154392" w:history="1">
        <w:r w:rsidRPr="00DF47D0">
          <w:rPr>
            <w:rStyle w:val="-"/>
            <w:noProof/>
            <w:lang w:val="el-GR"/>
          </w:rPr>
          <w:t>2.</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DF47D0">
          <w:rPr>
            <w:rStyle w:val="-"/>
            <w:noProof/>
            <w:lang w:val="el-GR"/>
          </w:rPr>
          <w:t>ΓΕΝΙΚΟΙ ΚΑΙ ΕΙΔΙΚΟΙ ΟΡΟΙ ΣΥΜΜΕΤΟΧΗΣ</w:t>
        </w:r>
        <w:r>
          <w:rPr>
            <w:noProof/>
          </w:rPr>
          <w:tab/>
        </w:r>
        <w:r>
          <w:rPr>
            <w:noProof/>
          </w:rPr>
          <w:fldChar w:fldCharType="begin"/>
        </w:r>
        <w:r>
          <w:rPr>
            <w:noProof/>
          </w:rPr>
          <w:instrText xml:space="preserve"> PAGEREF _Toc199154392 \h </w:instrText>
        </w:r>
        <w:r>
          <w:rPr>
            <w:noProof/>
          </w:rPr>
        </w:r>
        <w:r>
          <w:rPr>
            <w:noProof/>
          </w:rPr>
          <w:fldChar w:fldCharType="separate"/>
        </w:r>
        <w:r>
          <w:rPr>
            <w:noProof/>
          </w:rPr>
          <w:t>10</w:t>
        </w:r>
        <w:r>
          <w:rPr>
            <w:noProof/>
          </w:rPr>
          <w:fldChar w:fldCharType="end"/>
        </w:r>
      </w:hyperlink>
    </w:p>
    <w:p w14:paraId="092C7238" w14:textId="317EA1B4"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393" w:history="1">
        <w:r w:rsidRPr="00DF47D0">
          <w:rPr>
            <w:rStyle w:val="-"/>
            <w:noProof/>
            <w:lang w:val="el-GR"/>
          </w:rPr>
          <w:t>2.1</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Γενικές Πληροφορίες</w:t>
        </w:r>
        <w:r>
          <w:rPr>
            <w:noProof/>
          </w:rPr>
          <w:tab/>
        </w:r>
        <w:r>
          <w:rPr>
            <w:noProof/>
          </w:rPr>
          <w:fldChar w:fldCharType="begin"/>
        </w:r>
        <w:r>
          <w:rPr>
            <w:noProof/>
          </w:rPr>
          <w:instrText xml:space="preserve"> PAGEREF _Toc199154393 \h </w:instrText>
        </w:r>
        <w:r>
          <w:rPr>
            <w:noProof/>
          </w:rPr>
        </w:r>
        <w:r>
          <w:rPr>
            <w:noProof/>
          </w:rPr>
          <w:fldChar w:fldCharType="separate"/>
        </w:r>
        <w:r>
          <w:rPr>
            <w:noProof/>
          </w:rPr>
          <w:t>10</w:t>
        </w:r>
        <w:r>
          <w:rPr>
            <w:noProof/>
          </w:rPr>
          <w:fldChar w:fldCharType="end"/>
        </w:r>
      </w:hyperlink>
    </w:p>
    <w:p w14:paraId="092684D2" w14:textId="44999C9F"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394" w:history="1">
        <w:r w:rsidRPr="00DF47D0">
          <w:rPr>
            <w:rStyle w:val="-"/>
            <w:noProof/>
            <w:lang w:val="el-GR"/>
          </w:rPr>
          <w:t>2.1.1</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Έγγραφα της σύμβασης</w:t>
        </w:r>
        <w:r>
          <w:rPr>
            <w:noProof/>
          </w:rPr>
          <w:tab/>
        </w:r>
        <w:r>
          <w:rPr>
            <w:noProof/>
          </w:rPr>
          <w:fldChar w:fldCharType="begin"/>
        </w:r>
        <w:r>
          <w:rPr>
            <w:noProof/>
          </w:rPr>
          <w:instrText xml:space="preserve"> PAGEREF _Toc199154394 \h </w:instrText>
        </w:r>
        <w:r>
          <w:rPr>
            <w:noProof/>
          </w:rPr>
        </w:r>
        <w:r>
          <w:rPr>
            <w:noProof/>
          </w:rPr>
          <w:fldChar w:fldCharType="separate"/>
        </w:r>
        <w:r>
          <w:rPr>
            <w:noProof/>
          </w:rPr>
          <w:t>10</w:t>
        </w:r>
        <w:r>
          <w:rPr>
            <w:noProof/>
          </w:rPr>
          <w:fldChar w:fldCharType="end"/>
        </w:r>
      </w:hyperlink>
    </w:p>
    <w:p w14:paraId="25C221CA" w14:textId="6FA427ED"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395" w:history="1">
        <w:r w:rsidRPr="00DF47D0">
          <w:rPr>
            <w:rStyle w:val="-"/>
            <w:noProof/>
            <w:lang w:val="el-GR"/>
          </w:rPr>
          <w:t>2.1.2</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_Toc199154395 \h </w:instrText>
        </w:r>
        <w:r>
          <w:rPr>
            <w:noProof/>
          </w:rPr>
        </w:r>
        <w:r>
          <w:rPr>
            <w:noProof/>
          </w:rPr>
          <w:fldChar w:fldCharType="separate"/>
        </w:r>
        <w:r>
          <w:rPr>
            <w:noProof/>
          </w:rPr>
          <w:t>10</w:t>
        </w:r>
        <w:r>
          <w:rPr>
            <w:noProof/>
          </w:rPr>
          <w:fldChar w:fldCharType="end"/>
        </w:r>
      </w:hyperlink>
    </w:p>
    <w:p w14:paraId="23971063" w14:textId="497697D8"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396" w:history="1">
        <w:r w:rsidRPr="00DF47D0">
          <w:rPr>
            <w:rStyle w:val="-"/>
            <w:noProof/>
            <w:lang w:val="el-GR"/>
          </w:rPr>
          <w:t>2.1.3</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Παροχή Διευκρινίσεων</w:t>
        </w:r>
        <w:r>
          <w:rPr>
            <w:noProof/>
          </w:rPr>
          <w:tab/>
        </w:r>
        <w:r>
          <w:rPr>
            <w:noProof/>
          </w:rPr>
          <w:fldChar w:fldCharType="begin"/>
        </w:r>
        <w:r>
          <w:rPr>
            <w:noProof/>
          </w:rPr>
          <w:instrText xml:space="preserve"> PAGEREF _Toc199154396 \h </w:instrText>
        </w:r>
        <w:r>
          <w:rPr>
            <w:noProof/>
          </w:rPr>
        </w:r>
        <w:r>
          <w:rPr>
            <w:noProof/>
          </w:rPr>
          <w:fldChar w:fldCharType="separate"/>
        </w:r>
        <w:r>
          <w:rPr>
            <w:noProof/>
          </w:rPr>
          <w:t>10</w:t>
        </w:r>
        <w:r>
          <w:rPr>
            <w:noProof/>
          </w:rPr>
          <w:fldChar w:fldCharType="end"/>
        </w:r>
      </w:hyperlink>
    </w:p>
    <w:p w14:paraId="755C5CCF" w14:textId="6853B525"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397" w:history="1">
        <w:r w:rsidRPr="00DF47D0">
          <w:rPr>
            <w:rStyle w:val="-"/>
            <w:noProof/>
            <w:lang w:val="el-GR"/>
          </w:rPr>
          <w:t>2.1.4</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Γλώσσα</w:t>
        </w:r>
        <w:r>
          <w:rPr>
            <w:noProof/>
          </w:rPr>
          <w:tab/>
        </w:r>
        <w:r>
          <w:rPr>
            <w:noProof/>
          </w:rPr>
          <w:fldChar w:fldCharType="begin"/>
        </w:r>
        <w:r>
          <w:rPr>
            <w:noProof/>
          </w:rPr>
          <w:instrText xml:space="preserve"> PAGEREF _Toc199154397 \h </w:instrText>
        </w:r>
        <w:r>
          <w:rPr>
            <w:noProof/>
          </w:rPr>
        </w:r>
        <w:r>
          <w:rPr>
            <w:noProof/>
          </w:rPr>
          <w:fldChar w:fldCharType="separate"/>
        </w:r>
        <w:r>
          <w:rPr>
            <w:noProof/>
          </w:rPr>
          <w:t>11</w:t>
        </w:r>
        <w:r>
          <w:rPr>
            <w:noProof/>
          </w:rPr>
          <w:fldChar w:fldCharType="end"/>
        </w:r>
      </w:hyperlink>
    </w:p>
    <w:p w14:paraId="73616FE6" w14:textId="5DCC93B2"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398" w:history="1">
        <w:r w:rsidRPr="00DF47D0">
          <w:rPr>
            <w:rStyle w:val="-"/>
            <w:noProof/>
            <w:lang w:val="el-GR"/>
          </w:rPr>
          <w:t>2.1.5</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Εγγυήσεις</w:t>
        </w:r>
        <w:r>
          <w:rPr>
            <w:noProof/>
          </w:rPr>
          <w:tab/>
        </w:r>
        <w:r>
          <w:rPr>
            <w:noProof/>
          </w:rPr>
          <w:fldChar w:fldCharType="begin"/>
        </w:r>
        <w:r>
          <w:rPr>
            <w:noProof/>
          </w:rPr>
          <w:instrText xml:space="preserve"> PAGEREF _Toc199154398 \h </w:instrText>
        </w:r>
        <w:r>
          <w:rPr>
            <w:noProof/>
          </w:rPr>
        </w:r>
        <w:r>
          <w:rPr>
            <w:noProof/>
          </w:rPr>
          <w:fldChar w:fldCharType="separate"/>
        </w:r>
        <w:r>
          <w:rPr>
            <w:noProof/>
          </w:rPr>
          <w:t>11</w:t>
        </w:r>
        <w:r>
          <w:rPr>
            <w:noProof/>
          </w:rPr>
          <w:fldChar w:fldCharType="end"/>
        </w:r>
      </w:hyperlink>
    </w:p>
    <w:p w14:paraId="7C0ED0BF" w14:textId="1FF2C1D9"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399" w:history="1">
        <w:r w:rsidRPr="00DF47D0">
          <w:rPr>
            <w:rStyle w:val="-"/>
            <w:noProof/>
            <w:lang w:val="el-GR"/>
          </w:rPr>
          <w:t>2.1.6</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Προστασία Προσωπικών Δεδομένων</w:t>
        </w:r>
        <w:r>
          <w:rPr>
            <w:noProof/>
          </w:rPr>
          <w:tab/>
        </w:r>
        <w:r>
          <w:rPr>
            <w:noProof/>
          </w:rPr>
          <w:fldChar w:fldCharType="begin"/>
        </w:r>
        <w:r>
          <w:rPr>
            <w:noProof/>
          </w:rPr>
          <w:instrText xml:space="preserve"> PAGEREF _Toc199154399 \h </w:instrText>
        </w:r>
        <w:r>
          <w:rPr>
            <w:noProof/>
          </w:rPr>
        </w:r>
        <w:r>
          <w:rPr>
            <w:noProof/>
          </w:rPr>
          <w:fldChar w:fldCharType="separate"/>
        </w:r>
        <w:r>
          <w:rPr>
            <w:noProof/>
          </w:rPr>
          <w:t>12</w:t>
        </w:r>
        <w:r>
          <w:rPr>
            <w:noProof/>
          </w:rPr>
          <w:fldChar w:fldCharType="end"/>
        </w:r>
      </w:hyperlink>
    </w:p>
    <w:p w14:paraId="5F6B3BE0" w14:textId="3F0CFA4C"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00" w:history="1">
        <w:r w:rsidRPr="00DF47D0">
          <w:rPr>
            <w:rStyle w:val="-"/>
            <w:noProof/>
            <w:lang w:val="el-GR"/>
          </w:rPr>
          <w:t>2.2</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_Toc199154400 \h </w:instrText>
        </w:r>
        <w:r>
          <w:rPr>
            <w:noProof/>
          </w:rPr>
        </w:r>
        <w:r>
          <w:rPr>
            <w:noProof/>
          </w:rPr>
          <w:fldChar w:fldCharType="separate"/>
        </w:r>
        <w:r>
          <w:rPr>
            <w:noProof/>
          </w:rPr>
          <w:t>12</w:t>
        </w:r>
        <w:r>
          <w:rPr>
            <w:noProof/>
          </w:rPr>
          <w:fldChar w:fldCharType="end"/>
        </w:r>
      </w:hyperlink>
    </w:p>
    <w:p w14:paraId="2FE4F065" w14:textId="7C1620FE"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01" w:history="1">
        <w:r w:rsidRPr="00DF47D0">
          <w:rPr>
            <w:rStyle w:val="-"/>
            <w:noProof/>
            <w:lang w:val="el-GR"/>
          </w:rPr>
          <w:t>2.2.1</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Δικαίωμα συμμετοχής</w:t>
        </w:r>
        <w:r>
          <w:rPr>
            <w:noProof/>
          </w:rPr>
          <w:tab/>
        </w:r>
        <w:r>
          <w:rPr>
            <w:noProof/>
          </w:rPr>
          <w:fldChar w:fldCharType="begin"/>
        </w:r>
        <w:r>
          <w:rPr>
            <w:noProof/>
          </w:rPr>
          <w:instrText xml:space="preserve"> PAGEREF _Toc199154401 \h </w:instrText>
        </w:r>
        <w:r>
          <w:rPr>
            <w:noProof/>
          </w:rPr>
        </w:r>
        <w:r>
          <w:rPr>
            <w:noProof/>
          </w:rPr>
          <w:fldChar w:fldCharType="separate"/>
        </w:r>
        <w:r>
          <w:rPr>
            <w:noProof/>
          </w:rPr>
          <w:t>12</w:t>
        </w:r>
        <w:r>
          <w:rPr>
            <w:noProof/>
          </w:rPr>
          <w:fldChar w:fldCharType="end"/>
        </w:r>
      </w:hyperlink>
    </w:p>
    <w:p w14:paraId="7CE71B5E" w14:textId="6B330B88"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02" w:history="1">
        <w:r w:rsidRPr="00DF47D0">
          <w:rPr>
            <w:rStyle w:val="-"/>
            <w:noProof/>
            <w:lang w:val="el-GR"/>
          </w:rPr>
          <w:t>2.2.2</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Εγγύηση συμμετοχής</w:t>
        </w:r>
        <w:r>
          <w:rPr>
            <w:noProof/>
          </w:rPr>
          <w:tab/>
        </w:r>
        <w:r>
          <w:rPr>
            <w:noProof/>
          </w:rPr>
          <w:fldChar w:fldCharType="begin"/>
        </w:r>
        <w:r>
          <w:rPr>
            <w:noProof/>
          </w:rPr>
          <w:instrText xml:space="preserve"> PAGEREF _Toc199154402 \h </w:instrText>
        </w:r>
        <w:r>
          <w:rPr>
            <w:noProof/>
          </w:rPr>
        </w:r>
        <w:r>
          <w:rPr>
            <w:noProof/>
          </w:rPr>
          <w:fldChar w:fldCharType="separate"/>
        </w:r>
        <w:r>
          <w:rPr>
            <w:noProof/>
          </w:rPr>
          <w:t>13</w:t>
        </w:r>
        <w:r>
          <w:rPr>
            <w:noProof/>
          </w:rPr>
          <w:fldChar w:fldCharType="end"/>
        </w:r>
      </w:hyperlink>
    </w:p>
    <w:p w14:paraId="4911ECB2" w14:textId="574F2F21"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03" w:history="1">
        <w:r w:rsidRPr="00DF47D0">
          <w:rPr>
            <w:rStyle w:val="-"/>
            <w:noProof/>
            <w:lang w:val="el-GR"/>
          </w:rPr>
          <w:t>2.2.3</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Λόγοι αποκλεισμού</w:t>
        </w:r>
        <w:r>
          <w:rPr>
            <w:noProof/>
          </w:rPr>
          <w:tab/>
        </w:r>
        <w:r>
          <w:rPr>
            <w:noProof/>
          </w:rPr>
          <w:fldChar w:fldCharType="begin"/>
        </w:r>
        <w:r>
          <w:rPr>
            <w:noProof/>
          </w:rPr>
          <w:instrText xml:space="preserve"> PAGEREF _Toc199154403 \h </w:instrText>
        </w:r>
        <w:r>
          <w:rPr>
            <w:noProof/>
          </w:rPr>
        </w:r>
        <w:r>
          <w:rPr>
            <w:noProof/>
          </w:rPr>
          <w:fldChar w:fldCharType="separate"/>
        </w:r>
        <w:r>
          <w:rPr>
            <w:noProof/>
          </w:rPr>
          <w:t>14</w:t>
        </w:r>
        <w:r>
          <w:rPr>
            <w:noProof/>
          </w:rPr>
          <w:fldChar w:fldCharType="end"/>
        </w:r>
      </w:hyperlink>
    </w:p>
    <w:p w14:paraId="4FB232C4" w14:textId="74887055"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04" w:history="1">
        <w:r w:rsidRPr="00DF47D0">
          <w:rPr>
            <w:rStyle w:val="-"/>
            <w:noProof/>
            <w:lang w:val="el-GR"/>
          </w:rPr>
          <w:t>2.2.4</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_Toc199154404 \h </w:instrText>
        </w:r>
        <w:r>
          <w:rPr>
            <w:noProof/>
          </w:rPr>
        </w:r>
        <w:r>
          <w:rPr>
            <w:noProof/>
          </w:rPr>
          <w:fldChar w:fldCharType="separate"/>
        </w:r>
        <w:r>
          <w:rPr>
            <w:noProof/>
          </w:rPr>
          <w:t>19</w:t>
        </w:r>
        <w:r>
          <w:rPr>
            <w:noProof/>
          </w:rPr>
          <w:fldChar w:fldCharType="end"/>
        </w:r>
      </w:hyperlink>
    </w:p>
    <w:p w14:paraId="02527BB3" w14:textId="713B1D4E"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05" w:history="1">
        <w:r w:rsidRPr="00DF47D0">
          <w:rPr>
            <w:rStyle w:val="-"/>
            <w:noProof/>
            <w:lang w:val="el-GR"/>
          </w:rPr>
          <w:t>2.2.5</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Οικονομική και χρηματοοικονομική επάρκεια</w:t>
        </w:r>
        <w:r>
          <w:rPr>
            <w:noProof/>
          </w:rPr>
          <w:tab/>
        </w:r>
        <w:r>
          <w:rPr>
            <w:noProof/>
          </w:rPr>
          <w:fldChar w:fldCharType="begin"/>
        </w:r>
        <w:r>
          <w:rPr>
            <w:noProof/>
          </w:rPr>
          <w:instrText xml:space="preserve"> PAGEREF _Toc199154405 \h </w:instrText>
        </w:r>
        <w:r>
          <w:rPr>
            <w:noProof/>
          </w:rPr>
        </w:r>
        <w:r>
          <w:rPr>
            <w:noProof/>
          </w:rPr>
          <w:fldChar w:fldCharType="separate"/>
        </w:r>
        <w:r>
          <w:rPr>
            <w:noProof/>
          </w:rPr>
          <w:t>19</w:t>
        </w:r>
        <w:r>
          <w:rPr>
            <w:noProof/>
          </w:rPr>
          <w:fldChar w:fldCharType="end"/>
        </w:r>
      </w:hyperlink>
    </w:p>
    <w:p w14:paraId="3160241F" w14:textId="312C00CF"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06" w:history="1">
        <w:r w:rsidRPr="00DF47D0">
          <w:rPr>
            <w:rStyle w:val="-"/>
            <w:noProof/>
            <w:lang w:val="el-GR"/>
          </w:rPr>
          <w:t>2.2.6</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Τεχνική και επαγγελματική ικανότητα</w:t>
        </w:r>
        <w:r>
          <w:rPr>
            <w:noProof/>
          </w:rPr>
          <w:tab/>
        </w:r>
        <w:r>
          <w:rPr>
            <w:noProof/>
          </w:rPr>
          <w:fldChar w:fldCharType="begin"/>
        </w:r>
        <w:r>
          <w:rPr>
            <w:noProof/>
          </w:rPr>
          <w:instrText xml:space="preserve"> PAGEREF _Toc199154406 \h </w:instrText>
        </w:r>
        <w:r>
          <w:rPr>
            <w:noProof/>
          </w:rPr>
        </w:r>
        <w:r>
          <w:rPr>
            <w:noProof/>
          </w:rPr>
          <w:fldChar w:fldCharType="separate"/>
        </w:r>
        <w:r>
          <w:rPr>
            <w:noProof/>
          </w:rPr>
          <w:t>19</w:t>
        </w:r>
        <w:r>
          <w:rPr>
            <w:noProof/>
          </w:rPr>
          <w:fldChar w:fldCharType="end"/>
        </w:r>
      </w:hyperlink>
    </w:p>
    <w:p w14:paraId="5056858A" w14:textId="60585847"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07" w:history="1">
        <w:r w:rsidRPr="00DF47D0">
          <w:rPr>
            <w:rStyle w:val="-"/>
            <w:noProof/>
            <w:lang w:val="el-GR"/>
          </w:rPr>
          <w:t>2.2.7</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Πρότυπα διασφάλισης ποιότητας και πρότυπα περιβαλλοντικής διαχείρισης</w:t>
        </w:r>
        <w:r>
          <w:rPr>
            <w:noProof/>
          </w:rPr>
          <w:tab/>
        </w:r>
        <w:r>
          <w:rPr>
            <w:noProof/>
          </w:rPr>
          <w:fldChar w:fldCharType="begin"/>
        </w:r>
        <w:r>
          <w:rPr>
            <w:noProof/>
          </w:rPr>
          <w:instrText xml:space="preserve"> PAGEREF _Toc199154407 \h </w:instrText>
        </w:r>
        <w:r>
          <w:rPr>
            <w:noProof/>
          </w:rPr>
        </w:r>
        <w:r>
          <w:rPr>
            <w:noProof/>
          </w:rPr>
          <w:fldChar w:fldCharType="separate"/>
        </w:r>
        <w:r>
          <w:rPr>
            <w:noProof/>
          </w:rPr>
          <w:t>19</w:t>
        </w:r>
        <w:r>
          <w:rPr>
            <w:noProof/>
          </w:rPr>
          <w:fldChar w:fldCharType="end"/>
        </w:r>
      </w:hyperlink>
    </w:p>
    <w:p w14:paraId="224DEC88" w14:textId="27E0BB55"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08" w:history="1">
        <w:r w:rsidRPr="00DF47D0">
          <w:rPr>
            <w:rStyle w:val="-"/>
            <w:noProof/>
            <w:lang w:val="el-GR"/>
          </w:rPr>
          <w:t>2.2.8</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Στήριξη στην ικανότητα τρίτων – Υπεργολαβία</w:t>
        </w:r>
        <w:r>
          <w:rPr>
            <w:noProof/>
          </w:rPr>
          <w:tab/>
        </w:r>
        <w:r>
          <w:rPr>
            <w:noProof/>
          </w:rPr>
          <w:fldChar w:fldCharType="begin"/>
        </w:r>
        <w:r>
          <w:rPr>
            <w:noProof/>
          </w:rPr>
          <w:instrText xml:space="preserve"> PAGEREF _Toc199154408 \h </w:instrText>
        </w:r>
        <w:r>
          <w:rPr>
            <w:noProof/>
          </w:rPr>
        </w:r>
        <w:r>
          <w:rPr>
            <w:noProof/>
          </w:rPr>
          <w:fldChar w:fldCharType="separate"/>
        </w:r>
        <w:r>
          <w:rPr>
            <w:noProof/>
          </w:rPr>
          <w:t>19</w:t>
        </w:r>
        <w:r>
          <w:rPr>
            <w:noProof/>
          </w:rPr>
          <w:fldChar w:fldCharType="end"/>
        </w:r>
      </w:hyperlink>
    </w:p>
    <w:p w14:paraId="2277D860" w14:textId="03A40ECC" w:rsidR="00D544E2" w:rsidRDefault="00D544E2">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154409" w:history="1">
        <w:r w:rsidRPr="00DF47D0">
          <w:rPr>
            <w:rStyle w:val="-"/>
            <w:noProof/>
            <w:lang w:val="el-GR"/>
          </w:rPr>
          <w:t>2.2.8.1. Στήριξη στην ικανότητα τρίτων</w:t>
        </w:r>
        <w:r>
          <w:rPr>
            <w:noProof/>
          </w:rPr>
          <w:tab/>
        </w:r>
        <w:r>
          <w:rPr>
            <w:noProof/>
          </w:rPr>
          <w:fldChar w:fldCharType="begin"/>
        </w:r>
        <w:r>
          <w:rPr>
            <w:noProof/>
          </w:rPr>
          <w:instrText xml:space="preserve"> PAGEREF _Toc199154409 \h </w:instrText>
        </w:r>
        <w:r>
          <w:rPr>
            <w:noProof/>
          </w:rPr>
        </w:r>
        <w:r>
          <w:rPr>
            <w:noProof/>
          </w:rPr>
          <w:fldChar w:fldCharType="separate"/>
        </w:r>
        <w:r>
          <w:rPr>
            <w:noProof/>
          </w:rPr>
          <w:t>19</w:t>
        </w:r>
        <w:r>
          <w:rPr>
            <w:noProof/>
          </w:rPr>
          <w:fldChar w:fldCharType="end"/>
        </w:r>
      </w:hyperlink>
    </w:p>
    <w:p w14:paraId="6AB4B2D7" w14:textId="1BEE25B5" w:rsidR="00D544E2" w:rsidRDefault="00D544E2">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154410" w:history="1">
        <w:r w:rsidRPr="00DF47D0">
          <w:rPr>
            <w:rStyle w:val="-"/>
            <w:noProof/>
            <w:lang w:val="el-GR"/>
          </w:rPr>
          <w:t>2.2.8.2. Υπεργολαβία</w:t>
        </w:r>
        <w:r>
          <w:rPr>
            <w:noProof/>
          </w:rPr>
          <w:tab/>
        </w:r>
        <w:r>
          <w:rPr>
            <w:noProof/>
          </w:rPr>
          <w:fldChar w:fldCharType="begin"/>
        </w:r>
        <w:r>
          <w:rPr>
            <w:noProof/>
          </w:rPr>
          <w:instrText xml:space="preserve"> PAGEREF _Toc199154410 \h </w:instrText>
        </w:r>
        <w:r>
          <w:rPr>
            <w:noProof/>
          </w:rPr>
        </w:r>
        <w:r>
          <w:rPr>
            <w:noProof/>
          </w:rPr>
          <w:fldChar w:fldCharType="separate"/>
        </w:r>
        <w:r>
          <w:rPr>
            <w:noProof/>
          </w:rPr>
          <w:t>20</w:t>
        </w:r>
        <w:r>
          <w:rPr>
            <w:noProof/>
          </w:rPr>
          <w:fldChar w:fldCharType="end"/>
        </w:r>
      </w:hyperlink>
    </w:p>
    <w:p w14:paraId="313DC563" w14:textId="151EDB7B"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11" w:history="1">
        <w:r w:rsidRPr="00DF47D0">
          <w:rPr>
            <w:rStyle w:val="-"/>
            <w:noProof/>
            <w:lang w:val="el-GR"/>
          </w:rPr>
          <w:t>2.2.9</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Κανόνες απόδειξης ποιοτικής επιλογής</w:t>
        </w:r>
        <w:r>
          <w:rPr>
            <w:noProof/>
          </w:rPr>
          <w:tab/>
        </w:r>
        <w:r>
          <w:rPr>
            <w:noProof/>
          </w:rPr>
          <w:fldChar w:fldCharType="begin"/>
        </w:r>
        <w:r>
          <w:rPr>
            <w:noProof/>
          </w:rPr>
          <w:instrText xml:space="preserve"> PAGEREF _Toc199154411 \h </w:instrText>
        </w:r>
        <w:r>
          <w:rPr>
            <w:noProof/>
          </w:rPr>
        </w:r>
        <w:r>
          <w:rPr>
            <w:noProof/>
          </w:rPr>
          <w:fldChar w:fldCharType="separate"/>
        </w:r>
        <w:r>
          <w:rPr>
            <w:noProof/>
          </w:rPr>
          <w:t>20</w:t>
        </w:r>
        <w:r>
          <w:rPr>
            <w:noProof/>
          </w:rPr>
          <w:fldChar w:fldCharType="end"/>
        </w:r>
      </w:hyperlink>
    </w:p>
    <w:p w14:paraId="29CA344B" w14:textId="6A26585C" w:rsidR="00D544E2" w:rsidRDefault="00D544E2">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154412" w:history="1">
        <w:r w:rsidRPr="00DF47D0">
          <w:rPr>
            <w:rStyle w:val="-"/>
            <w:noProof/>
            <w:lang w:val="el-GR"/>
          </w:rPr>
          <w:t>2.2.9.1</w:t>
        </w:r>
        <w:r>
          <w:rPr>
            <w:rFonts w:asciiTheme="minorHAnsi" w:eastAsiaTheme="minorEastAsia" w:hAnsiTheme="minorHAnsi" w:cstheme="minorBidi"/>
            <w:noProof/>
            <w:kern w:val="2"/>
            <w:sz w:val="24"/>
            <w:szCs w:val="24"/>
            <w:lang w:val="el-GR" w:eastAsia="el-GR"/>
            <w14:ligatures w14:val="standardContextual"/>
          </w:rPr>
          <w:tab/>
        </w:r>
        <w:r w:rsidRPr="00DF47D0">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_Toc199154412 \h </w:instrText>
        </w:r>
        <w:r>
          <w:rPr>
            <w:noProof/>
          </w:rPr>
        </w:r>
        <w:r>
          <w:rPr>
            <w:noProof/>
          </w:rPr>
          <w:fldChar w:fldCharType="separate"/>
        </w:r>
        <w:r>
          <w:rPr>
            <w:noProof/>
          </w:rPr>
          <w:t>21</w:t>
        </w:r>
        <w:r>
          <w:rPr>
            <w:noProof/>
          </w:rPr>
          <w:fldChar w:fldCharType="end"/>
        </w:r>
      </w:hyperlink>
    </w:p>
    <w:p w14:paraId="4D44E61B" w14:textId="7D7E98D7" w:rsidR="00D544E2" w:rsidRDefault="00D544E2">
      <w:pPr>
        <w:pStyle w:val="44"/>
        <w:tabs>
          <w:tab w:val="left" w:pos="1540"/>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154413" w:history="1">
        <w:r w:rsidRPr="00DF47D0">
          <w:rPr>
            <w:rStyle w:val="-"/>
            <w:noProof/>
            <w:lang w:val="el-GR"/>
          </w:rPr>
          <w:t>2.2.9.2</w:t>
        </w:r>
        <w:r>
          <w:rPr>
            <w:rFonts w:asciiTheme="minorHAnsi" w:eastAsiaTheme="minorEastAsia" w:hAnsiTheme="minorHAnsi" w:cstheme="minorBidi"/>
            <w:noProof/>
            <w:kern w:val="2"/>
            <w:sz w:val="24"/>
            <w:szCs w:val="24"/>
            <w:lang w:val="el-GR" w:eastAsia="el-GR"/>
            <w14:ligatures w14:val="standardContextual"/>
          </w:rPr>
          <w:tab/>
        </w:r>
        <w:r w:rsidRPr="00DF47D0">
          <w:rPr>
            <w:rStyle w:val="-"/>
            <w:noProof/>
            <w:lang w:val="el-GR"/>
          </w:rPr>
          <w:t>Αποδεικτικά μέσα</w:t>
        </w:r>
        <w:r>
          <w:rPr>
            <w:noProof/>
          </w:rPr>
          <w:tab/>
        </w:r>
        <w:r>
          <w:rPr>
            <w:noProof/>
          </w:rPr>
          <w:fldChar w:fldCharType="begin"/>
        </w:r>
        <w:r>
          <w:rPr>
            <w:noProof/>
          </w:rPr>
          <w:instrText xml:space="preserve"> PAGEREF _Toc199154413 \h </w:instrText>
        </w:r>
        <w:r>
          <w:rPr>
            <w:noProof/>
          </w:rPr>
        </w:r>
        <w:r>
          <w:rPr>
            <w:noProof/>
          </w:rPr>
          <w:fldChar w:fldCharType="separate"/>
        </w:r>
        <w:r>
          <w:rPr>
            <w:noProof/>
          </w:rPr>
          <w:t>22</w:t>
        </w:r>
        <w:r>
          <w:rPr>
            <w:noProof/>
          </w:rPr>
          <w:fldChar w:fldCharType="end"/>
        </w:r>
      </w:hyperlink>
    </w:p>
    <w:p w14:paraId="673C70E0" w14:textId="14446B97"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14" w:history="1">
        <w:r w:rsidRPr="00DF47D0">
          <w:rPr>
            <w:rStyle w:val="-"/>
            <w:noProof/>
            <w:lang w:val="el-GR"/>
          </w:rPr>
          <w:t>2.3</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Κριτήρια Ανάθεσης</w:t>
        </w:r>
        <w:r>
          <w:rPr>
            <w:noProof/>
          </w:rPr>
          <w:tab/>
        </w:r>
        <w:r>
          <w:rPr>
            <w:noProof/>
          </w:rPr>
          <w:fldChar w:fldCharType="begin"/>
        </w:r>
        <w:r>
          <w:rPr>
            <w:noProof/>
          </w:rPr>
          <w:instrText xml:space="preserve"> PAGEREF _Toc199154414 \h </w:instrText>
        </w:r>
        <w:r>
          <w:rPr>
            <w:noProof/>
          </w:rPr>
        </w:r>
        <w:r>
          <w:rPr>
            <w:noProof/>
          </w:rPr>
          <w:fldChar w:fldCharType="separate"/>
        </w:r>
        <w:r>
          <w:rPr>
            <w:noProof/>
          </w:rPr>
          <w:t>28</w:t>
        </w:r>
        <w:r>
          <w:rPr>
            <w:noProof/>
          </w:rPr>
          <w:fldChar w:fldCharType="end"/>
        </w:r>
      </w:hyperlink>
    </w:p>
    <w:p w14:paraId="14C31DC4" w14:textId="42680329"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15" w:history="1">
        <w:r w:rsidRPr="00DF47D0">
          <w:rPr>
            <w:rStyle w:val="-"/>
            <w:noProof/>
            <w:lang w:val="el-GR"/>
          </w:rPr>
          <w:t>2.3.1</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Κριτήριο ανάθεσης</w:t>
        </w:r>
        <w:r>
          <w:rPr>
            <w:noProof/>
          </w:rPr>
          <w:tab/>
        </w:r>
        <w:r>
          <w:rPr>
            <w:noProof/>
          </w:rPr>
          <w:fldChar w:fldCharType="begin"/>
        </w:r>
        <w:r>
          <w:rPr>
            <w:noProof/>
          </w:rPr>
          <w:instrText xml:space="preserve"> PAGEREF _Toc199154415 \h </w:instrText>
        </w:r>
        <w:r>
          <w:rPr>
            <w:noProof/>
          </w:rPr>
        </w:r>
        <w:r>
          <w:rPr>
            <w:noProof/>
          </w:rPr>
          <w:fldChar w:fldCharType="separate"/>
        </w:r>
        <w:r>
          <w:rPr>
            <w:noProof/>
          </w:rPr>
          <w:t>28</w:t>
        </w:r>
        <w:r>
          <w:rPr>
            <w:noProof/>
          </w:rPr>
          <w:fldChar w:fldCharType="end"/>
        </w:r>
      </w:hyperlink>
    </w:p>
    <w:p w14:paraId="1C599A42" w14:textId="2DF5522D"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16" w:history="1">
        <w:r w:rsidRPr="00DF47D0">
          <w:rPr>
            <w:rStyle w:val="-"/>
            <w:noProof/>
            <w:lang w:val="el-GR"/>
          </w:rPr>
          <w:t>2.4</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Κατάρτιση - Περιεχόμενο Προσφορών</w:t>
        </w:r>
        <w:r>
          <w:rPr>
            <w:noProof/>
          </w:rPr>
          <w:tab/>
        </w:r>
        <w:r>
          <w:rPr>
            <w:noProof/>
          </w:rPr>
          <w:fldChar w:fldCharType="begin"/>
        </w:r>
        <w:r>
          <w:rPr>
            <w:noProof/>
          </w:rPr>
          <w:instrText xml:space="preserve"> PAGEREF _Toc199154416 \h </w:instrText>
        </w:r>
        <w:r>
          <w:rPr>
            <w:noProof/>
          </w:rPr>
        </w:r>
        <w:r>
          <w:rPr>
            <w:noProof/>
          </w:rPr>
          <w:fldChar w:fldCharType="separate"/>
        </w:r>
        <w:r>
          <w:rPr>
            <w:noProof/>
          </w:rPr>
          <w:t>28</w:t>
        </w:r>
        <w:r>
          <w:rPr>
            <w:noProof/>
          </w:rPr>
          <w:fldChar w:fldCharType="end"/>
        </w:r>
      </w:hyperlink>
    </w:p>
    <w:p w14:paraId="347F9657" w14:textId="549724D8"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17" w:history="1">
        <w:r w:rsidRPr="00DF47D0">
          <w:rPr>
            <w:rStyle w:val="-"/>
            <w:noProof/>
            <w:lang w:val="el-GR"/>
          </w:rPr>
          <w:t>2.4.1</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Γενικοί όροι υποβολής προσφορών</w:t>
        </w:r>
        <w:r>
          <w:rPr>
            <w:noProof/>
          </w:rPr>
          <w:tab/>
        </w:r>
        <w:r>
          <w:rPr>
            <w:noProof/>
          </w:rPr>
          <w:fldChar w:fldCharType="begin"/>
        </w:r>
        <w:r>
          <w:rPr>
            <w:noProof/>
          </w:rPr>
          <w:instrText xml:space="preserve"> PAGEREF _Toc199154417 \h </w:instrText>
        </w:r>
        <w:r>
          <w:rPr>
            <w:noProof/>
          </w:rPr>
        </w:r>
        <w:r>
          <w:rPr>
            <w:noProof/>
          </w:rPr>
          <w:fldChar w:fldCharType="separate"/>
        </w:r>
        <w:r>
          <w:rPr>
            <w:noProof/>
          </w:rPr>
          <w:t>28</w:t>
        </w:r>
        <w:r>
          <w:rPr>
            <w:noProof/>
          </w:rPr>
          <w:fldChar w:fldCharType="end"/>
        </w:r>
      </w:hyperlink>
    </w:p>
    <w:p w14:paraId="1DB76292" w14:textId="7A0CFE42"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18" w:history="1">
        <w:r w:rsidRPr="00DF47D0">
          <w:rPr>
            <w:rStyle w:val="-"/>
            <w:noProof/>
            <w:lang w:val="el-GR"/>
          </w:rPr>
          <w:t>2.4.2</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Χρόνος και Τρόπος υποβολής προσφορών</w:t>
        </w:r>
        <w:r>
          <w:rPr>
            <w:noProof/>
          </w:rPr>
          <w:tab/>
        </w:r>
        <w:r>
          <w:rPr>
            <w:noProof/>
          </w:rPr>
          <w:fldChar w:fldCharType="begin"/>
        </w:r>
        <w:r>
          <w:rPr>
            <w:noProof/>
          </w:rPr>
          <w:instrText xml:space="preserve"> PAGEREF _Toc199154418 \h </w:instrText>
        </w:r>
        <w:r>
          <w:rPr>
            <w:noProof/>
          </w:rPr>
        </w:r>
        <w:r>
          <w:rPr>
            <w:noProof/>
          </w:rPr>
          <w:fldChar w:fldCharType="separate"/>
        </w:r>
        <w:r>
          <w:rPr>
            <w:noProof/>
          </w:rPr>
          <w:t>29</w:t>
        </w:r>
        <w:r>
          <w:rPr>
            <w:noProof/>
          </w:rPr>
          <w:fldChar w:fldCharType="end"/>
        </w:r>
      </w:hyperlink>
    </w:p>
    <w:p w14:paraId="1F4D4226" w14:textId="1248699D"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19" w:history="1">
        <w:r w:rsidRPr="00DF47D0">
          <w:rPr>
            <w:rStyle w:val="-"/>
            <w:noProof/>
            <w:lang w:val="el-GR"/>
          </w:rPr>
          <w:t>2.4.3</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_Toc199154419 \h </w:instrText>
        </w:r>
        <w:r>
          <w:rPr>
            <w:noProof/>
          </w:rPr>
        </w:r>
        <w:r>
          <w:rPr>
            <w:noProof/>
          </w:rPr>
          <w:fldChar w:fldCharType="separate"/>
        </w:r>
        <w:r>
          <w:rPr>
            <w:noProof/>
          </w:rPr>
          <w:t>32</w:t>
        </w:r>
        <w:r>
          <w:rPr>
            <w:noProof/>
          </w:rPr>
          <w:fldChar w:fldCharType="end"/>
        </w:r>
      </w:hyperlink>
    </w:p>
    <w:p w14:paraId="71EF6DBD" w14:textId="5CB3B871" w:rsidR="00D544E2" w:rsidRDefault="00D544E2">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154420" w:history="1">
        <w:r w:rsidRPr="00DF47D0">
          <w:rPr>
            <w:rStyle w:val="-"/>
            <w:noProof/>
            <w:lang w:val="el-GR"/>
          </w:rPr>
          <w:t>2.4.3.1 Δικαιολογητικά Συμμετοχής</w:t>
        </w:r>
        <w:r>
          <w:rPr>
            <w:noProof/>
          </w:rPr>
          <w:tab/>
        </w:r>
        <w:r>
          <w:rPr>
            <w:noProof/>
          </w:rPr>
          <w:fldChar w:fldCharType="begin"/>
        </w:r>
        <w:r>
          <w:rPr>
            <w:noProof/>
          </w:rPr>
          <w:instrText xml:space="preserve"> PAGEREF _Toc199154420 \h </w:instrText>
        </w:r>
        <w:r>
          <w:rPr>
            <w:noProof/>
          </w:rPr>
        </w:r>
        <w:r>
          <w:rPr>
            <w:noProof/>
          </w:rPr>
          <w:fldChar w:fldCharType="separate"/>
        </w:r>
        <w:r>
          <w:rPr>
            <w:noProof/>
          </w:rPr>
          <w:t>32</w:t>
        </w:r>
        <w:r>
          <w:rPr>
            <w:noProof/>
          </w:rPr>
          <w:fldChar w:fldCharType="end"/>
        </w:r>
      </w:hyperlink>
    </w:p>
    <w:p w14:paraId="0951E5DF" w14:textId="036B627F" w:rsidR="00D544E2" w:rsidRDefault="00D544E2">
      <w:pPr>
        <w:pStyle w:val="44"/>
        <w:tabs>
          <w:tab w:val="right" w:leader="dot" w:pos="9628"/>
        </w:tabs>
        <w:rPr>
          <w:rFonts w:asciiTheme="minorHAnsi" w:eastAsiaTheme="minorEastAsia" w:hAnsiTheme="minorHAnsi" w:cstheme="minorBidi"/>
          <w:noProof/>
          <w:kern w:val="2"/>
          <w:sz w:val="24"/>
          <w:szCs w:val="24"/>
          <w:lang w:val="el-GR" w:eastAsia="el-GR"/>
          <w14:ligatures w14:val="standardContextual"/>
        </w:rPr>
      </w:pPr>
      <w:hyperlink w:anchor="_Toc199154421" w:history="1">
        <w:r w:rsidRPr="00DF47D0">
          <w:rPr>
            <w:rStyle w:val="-"/>
            <w:noProof/>
            <w:lang w:val="el-GR"/>
          </w:rPr>
          <w:t>2.4.3.2 Τεχνική προσφορά</w:t>
        </w:r>
        <w:r>
          <w:rPr>
            <w:noProof/>
          </w:rPr>
          <w:tab/>
        </w:r>
        <w:r>
          <w:rPr>
            <w:noProof/>
          </w:rPr>
          <w:fldChar w:fldCharType="begin"/>
        </w:r>
        <w:r>
          <w:rPr>
            <w:noProof/>
          </w:rPr>
          <w:instrText xml:space="preserve"> PAGEREF _Toc199154421 \h </w:instrText>
        </w:r>
        <w:r>
          <w:rPr>
            <w:noProof/>
          </w:rPr>
        </w:r>
        <w:r>
          <w:rPr>
            <w:noProof/>
          </w:rPr>
          <w:fldChar w:fldCharType="separate"/>
        </w:r>
        <w:r>
          <w:rPr>
            <w:noProof/>
          </w:rPr>
          <w:t>32</w:t>
        </w:r>
        <w:r>
          <w:rPr>
            <w:noProof/>
          </w:rPr>
          <w:fldChar w:fldCharType="end"/>
        </w:r>
      </w:hyperlink>
    </w:p>
    <w:p w14:paraId="25EC5961" w14:textId="6FDF48EF"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22" w:history="1">
        <w:r w:rsidRPr="00DF47D0">
          <w:rPr>
            <w:rStyle w:val="-"/>
            <w:noProof/>
            <w:lang w:val="el-GR"/>
          </w:rPr>
          <w:t>2.4.4</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_Toc199154422 \h </w:instrText>
        </w:r>
        <w:r>
          <w:rPr>
            <w:noProof/>
          </w:rPr>
        </w:r>
        <w:r>
          <w:rPr>
            <w:noProof/>
          </w:rPr>
          <w:fldChar w:fldCharType="separate"/>
        </w:r>
        <w:r>
          <w:rPr>
            <w:noProof/>
          </w:rPr>
          <w:t>33</w:t>
        </w:r>
        <w:r>
          <w:rPr>
            <w:noProof/>
          </w:rPr>
          <w:fldChar w:fldCharType="end"/>
        </w:r>
      </w:hyperlink>
    </w:p>
    <w:p w14:paraId="772DAF02" w14:textId="119CCF2C"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23" w:history="1">
        <w:r w:rsidRPr="00DF47D0">
          <w:rPr>
            <w:rStyle w:val="-"/>
            <w:noProof/>
            <w:lang w:val="el-GR"/>
          </w:rPr>
          <w:t>2.4.5</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Χρόνος ισχύος των προσφορών</w:t>
        </w:r>
        <w:r>
          <w:rPr>
            <w:noProof/>
          </w:rPr>
          <w:tab/>
        </w:r>
        <w:r>
          <w:rPr>
            <w:noProof/>
          </w:rPr>
          <w:fldChar w:fldCharType="begin"/>
        </w:r>
        <w:r>
          <w:rPr>
            <w:noProof/>
          </w:rPr>
          <w:instrText xml:space="preserve"> PAGEREF _Toc199154423 \h </w:instrText>
        </w:r>
        <w:r>
          <w:rPr>
            <w:noProof/>
          </w:rPr>
        </w:r>
        <w:r>
          <w:rPr>
            <w:noProof/>
          </w:rPr>
          <w:fldChar w:fldCharType="separate"/>
        </w:r>
        <w:r>
          <w:rPr>
            <w:noProof/>
          </w:rPr>
          <w:t>34</w:t>
        </w:r>
        <w:r>
          <w:rPr>
            <w:noProof/>
          </w:rPr>
          <w:fldChar w:fldCharType="end"/>
        </w:r>
      </w:hyperlink>
    </w:p>
    <w:p w14:paraId="2E9FD896" w14:textId="07ABE530"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24" w:history="1">
        <w:r w:rsidRPr="00DF47D0">
          <w:rPr>
            <w:rStyle w:val="-"/>
            <w:noProof/>
            <w:lang w:val="el-GR"/>
          </w:rPr>
          <w:t>2.4.6</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Λόγοι απόρριψης προσφορών</w:t>
        </w:r>
        <w:r>
          <w:rPr>
            <w:noProof/>
          </w:rPr>
          <w:tab/>
        </w:r>
        <w:r>
          <w:rPr>
            <w:noProof/>
          </w:rPr>
          <w:fldChar w:fldCharType="begin"/>
        </w:r>
        <w:r>
          <w:rPr>
            <w:noProof/>
          </w:rPr>
          <w:instrText xml:space="preserve"> PAGEREF _Toc199154424 \h </w:instrText>
        </w:r>
        <w:r>
          <w:rPr>
            <w:noProof/>
          </w:rPr>
        </w:r>
        <w:r>
          <w:rPr>
            <w:noProof/>
          </w:rPr>
          <w:fldChar w:fldCharType="separate"/>
        </w:r>
        <w:r>
          <w:rPr>
            <w:noProof/>
          </w:rPr>
          <w:t>34</w:t>
        </w:r>
        <w:r>
          <w:rPr>
            <w:noProof/>
          </w:rPr>
          <w:fldChar w:fldCharType="end"/>
        </w:r>
      </w:hyperlink>
    </w:p>
    <w:p w14:paraId="4544CBE2" w14:textId="1FA44CD9" w:rsidR="00D544E2" w:rsidRDefault="00D544E2">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154425" w:history="1">
        <w:r w:rsidRPr="00DF47D0">
          <w:rPr>
            <w:rStyle w:val="-"/>
            <w:noProof/>
            <w:lang w:val="el-GR"/>
          </w:rPr>
          <w:t>3.</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DF47D0">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_Toc199154425 \h </w:instrText>
        </w:r>
        <w:r>
          <w:rPr>
            <w:noProof/>
          </w:rPr>
        </w:r>
        <w:r>
          <w:rPr>
            <w:noProof/>
          </w:rPr>
          <w:fldChar w:fldCharType="separate"/>
        </w:r>
        <w:r>
          <w:rPr>
            <w:noProof/>
          </w:rPr>
          <w:t>36</w:t>
        </w:r>
        <w:r>
          <w:rPr>
            <w:noProof/>
          </w:rPr>
          <w:fldChar w:fldCharType="end"/>
        </w:r>
      </w:hyperlink>
    </w:p>
    <w:p w14:paraId="7B4E6B53" w14:textId="4FD6D32E"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26" w:history="1">
        <w:r w:rsidRPr="00DF47D0">
          <w:rPr>
            <w:rStyle w:val="-"/>
            <w:noProof/>
            <w:lang w:val="el-GR"/>
          </w:rPr>
          <w:t xml:space="preserve">3.1 </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Αποσφράγιση και αξιολόγηση προσφορών</w:t>
        </w:r>
        <w:r>
          <w:rPr>
            <w:noProof/>
          </w:rPr>
          <w:tab/>
        </w:r>
        <w:r>
          <w:rPr>
            <w:noProof/>
          </w:rPr>
          <w:fldChar w:fldCharType="begin"/>
        </w:r>
        <w:r>
          <w:rPr>
            <w:noProof/>
          </w:rPr>
          <w:instrText xml:space="preserve"> PAGEREF _Toc199154426 \h </w:instrText>
        </w:r>
        <w:r>
          <w:rPr>
            <w:noProof/>
          </w:rPr>
        </w:r>
        <w:r>
          <w:rPr>
            <w:noProof/>
          </w:rPr>
          <w:fldChar w:fldCharType="separate"/>
        </w:r>
        <w:r>
          <w:rPr>
            <w:noProof/>
          </w:rPr>
          <w:t>36</w:t>
        </w:r>
        <w:r>
          <w:rPr>
            <w:noProof/>
          </w:rPr>
          <w:fldChar w:fldCharType="end"/>
        </w:r>
      </w:hyperlink>
    </w:p>
    <w:p w14:paraId="0A784146" w14:textId="1DFCB1E6"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27" w:history="1">
        <w:r w:rsidRPr="00DF47D0">
          <w:rPr>
            <w:rStyle w:val="-"/>
            <w:rFonts w:cs="Arial"/>
            <w:noProof/>
            <w:kern w:val="1"/>
            <w:lang w:val="el-GR"/>
          </w:rPr>
          <w:t>3.1.1</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rFonts w:cs="Arial"/>
            <w:noProof/>
            <w:kern w:val="1"/>
            <w:lang w:val="el-GR"/>
          </w:rPr>
          <w:t>Ηλεκτρονική αποσφράγιση προσφορών</w:t>
        </w:r>
        <w:r>
          <w:rPr>
            <w:noProof/>
          </w:rPr>
          <w:tab/>
        </w:r>
        <w:r>
          <w:rPr>
            <w:noProof/>
          </w:rPr>
          <w:fldChar w:fldCharType="begin"/>
        </w:r>
        <w:r>
          <w:rPr>
            <w:noProof/>
          </w:rPr>
          <w:instrText xml:space="preserve"> PAGEREF _Toc199154427 \h </w:instrText>
        </w:r>
        <w:r>
          <w:rPr>
            <w:noProof/>
          </w:rPr>
        </w:r>
        <w:r>
          <w:rPr>
            <w:noProof/>
          </w:rPr>
          <w:fldChar w:fldCharType="separate"/>
        </w:r>
        <w:r>
          <w:rPr>
            <w:noProof/>
          </w:rPr>
          <w:t>36</w:t>
        </w:r>
        <w:r>
          <w:rPr>
            <w:noProof/>
          </w:rPr>
          <w:fldChar w:fldCharType="end"/>
        </w:r>
      </w:hyperlink>
    </w:p>
    <w:p w14:paraId="426CC01E" w14:textId="009DD721" w:rsidR="00D544E2" w:rsidRDefault="00D544E2">
      <w:pPr>
        <w:pStyle w:val="34"/>
        <w:tabs>
          <w:tab w:val="left" w:pos="1100"/>
          <w:tab w:val="right" w:leader="dot" w:pos="9628"/>
        </w:tabs>
        <w:rPr>
          <w:rFonts w:asciiTheme="minorHAnsi" w:eastAsiaTheme="minorEastAsia" w:hAnsiTheme="minorHAnsi" w:cstheme="minorBidi"/>
          <w:i w:val="0"/>
          <w:iCs w:val="0"/>
          <w:noProof/>
          <w:kern w:val="2"/>
          <w:sz w:val="24"/>
          <w:szCs w:val="24"/>
          <w:lang w:val="el-GR" w:eastAsia="el-GR"/>
          <w14:ligatures w14:val="standardContextual"/>
        </w:rPr>
      </w:pPr>
      <w:hyperlink w:anchor="_Toc199154428" w:history="1">
        <w:r w:rsidRPr="00DF47D0">
          <w:rPr>
            <w:rStyle w:val="-"/>
            <w:noProof/>
            <w:lang w:val="el-GR"/>
          </w:rPr>
          <w:t>3.1.2</w:t>
        </w:r>
        <w:r>
          <w:rPr>
            <w:rFonts w:asciiTheme="minorHAnsi" w:eastAsiaTheme="minorEastAsia" w:hAnsiTheme="minorHAnsi" w:cstheme="minorBidi"/>
            <w:i w:val="0"/>
            <w:iCs w:val="0"/>
            <w:noProof/>
            <w:kern w:val="2"/>
            <w:sz w:val="24"/>
            <w:szCs w:val="24"/>
            <w:lang w:val="el-GR" w:eastAsia="el-GR"/>
            <w14:ligatures w14:val="standardContextual"/>
          </w:rPr>
          <w:tab/>
        </w:r>
        <w:r w:rsidRPr="00DF47D0">
          <w:rPr>
            <w:rStyle w:val="-"/>
            <w:noProof/>
            <w:lang w:val="el-GR"/>
          </w:rPr>
          <w:t>Αξιολόγηση προσφορών</w:t>
        </w:r>
        <w:r>
          <w:rPr>
            <w:noProof/>
          </w:rPr>
          <w:tab/>
        </w:r>
        <w:r>
          <w:rPr>
            <w:noProof/>
          </w:rPr>
          <w:fldChar w:fldCharType="begin"/>
        </w:r>
        <w:r>
          <w:rPr>
            <w:noProof/>
          </w:rPr>
          <w:instrText xml:space="preserve"> PAGEREF _Toc199154428 \h </w:instrText>
        </w:r>
        <w:r>
          <w:rPr>
            <w:noProof/>
          </w:rPr>
        </w:r>
        <w:r>
          <w:rPr>
            <w:noProof/>
          </w:rPr>
          <w:fldChar w:fldCharType="separate"/>
        </w:r>
        <w:r>
          <w:rPr>
            <w:noProof/>
          </w:rPr>
          <w:t>36</w:t>
        </w:r>
        <w:r>
          <w:rPr>
            <w:noProof/>
          </w:rPr>
          <w:fldChar w:fldCharType="end"/>
        </w:r>
      </w:hyperlink>
    </w:p>
    <w:p w14:paraId="611326BF" w14:textId="742B03EB"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29" w:history="1">
        <w:r w:rsidRPr="00DF47D0">
          <w:rPr>
            <w:rStyle w:val="-"/>
            <w:noProof/>
            <w:lang w:val="el-GR"/>
          </w:rPr>
          <w:t>3.2</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_Toc199154429 \h </w:instrText>
        </w:r>
        <w:r>
          <w:rPr>
            <w:noProof/>
          </w:rPr>
        </w:r>
        <w:r>
          <w:rPr>
            <w:noProof/>
          </w:rPr>
          <w:fldChar w:fldCharType="separate"/>
        </w:r>
        <w:r>
          <w:rPr>
            <w:noProof/>
          </w:rPr>
          <w:t>38</w:t>
        </w:r>
        <w:r>
          <w:rPr>
            <w:noProof/>
          </w:rPr>
          <w:fldChar w:fldCharType="end"/>
        </w:r>
      </w:hyperlink>
    </w:p>
    <w:p w14:paraId="36C26426" w14:textId="13935F68"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30" w:history="1">
        <w:r w:rsidRPr="00DF47D0">
          <w:rPr>
            <w:rStyle w:val="-"/>
            <w:noProof/>
            <w:lang w:val="el-GR"/>
          </w:rPr>
          <w:t>3.3</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Κατακύρωση - σύναψη σύμβασης</w:t>
        </w:r>
        <w:r>
          <w:rPr>
            <w:noProof/>
          </w:rPr>
          <w:tab/>
        </w:r>
        <w:r>
          <w:rPr>
            <w:noProof/>
          </w:rPr>
          <w:fldChar w:fldCharType="begin"/>
        </w:r>
        <w:r>
          <w:rPr>
            <w:noProof/>
          </w:rPr>
          <w:instrText xml:space="preserve"> PAGEREF _Toc199154430 \h </w:instrText>
        </w:r>
        <w:r>
          <w:rPr>
            <w:noProof/>
          </w:rPr>
        </w:r>
        <w:r>
          <w:rPr>
            <w:noProof/>
          </w:rPr>
          <w:fldChar w:fldCharType="separate"/>
        </w:r>
        <w:r>
          <w:rPr>
            <w:noProof/>
          </w:rPr>
          <w:t>40</w:t>
        </w:r>
        <w:r>
          <w:rPr>
            <w:noProof/>
          </w:rPr>
          <w:fldChar w:fldCharType="end"/>
        </w:r>
      </w:hyperlink>
    </w:p>
    <w:p w14:paraId="5A88DBD2" w14:textId="0B1EC4EC"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31" w:history="1">
        <w:r w:rsidRPr="00DF47D0">
          <w:rPr>
            <w:rStyle w:val="-"/>
            <w:noProof/>
            <w:lang w:val="el-GR"/>
          </w:rPr>
          <w:t>3.4</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_Toc199154431 \h </w:instrText>
        </w:r>
        <w:r>
          <w:rPr>
            <w:noProof/>
          </w:rPr>
        </w:r>
        <w:r>
          <w:rPr>
            <w:noProof/>
          </w:rPr>
          <w:fldChar w:fldCharType="separate"/>
        </w:r>
        <w:r>
          <w:rPr>
            <w:noProof/>
          </w:rPr>
          <w:t>41</w:t>
        </w:r>
        <w:r>
          <w:rPr>
            <w:noProof/>
          </w:rPr>
          <w:fldChar w:fldCharType="end"/>
        </w:r>
      </w:hyperlink>
    </w:p>
    <w:p w14:paraId="4F65F535" w14:textId="6D1D7451"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32" w:history="1">
        <w:r w:rsidRPr="00DF47D0">
          <w:rPr>
            <w:rStyle w:val="-"/>
            <w:noProof/>
            <w:lang w:val="el-GR"/>
          </w:rPr>
          <w:t>3.5</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Ματαίωση Διαδικασίας</w:t>
        </w:r>
        <w:r>
          <w:rPr>
            <w:noProof/>
          </w:rPr>
          <w:tab/>
        </w:r>
        <w:r>
          <w:rPr>
            <w:noProof/>
          </w:rPr>
          <w:fldChar w:fldCharType="begin"/>
        </w:r>
        <w:r>
          <w:rPr>
            <w:noProof/>
          </w:rPr>
          <w:instrText xml:space="preserve"> PAGEREF _Toc199154432 \h </w:instrText>
        </w:r>
        <w:r>
          <w:rPr>
            <w:noProof/>
          </w:rPr>
        </w:r>
        <w:r>
          <w:rPr>
            <w:noProof/>
          </w:rPr>
          <w:fldChar w:fldCharType="separate"/>
        </w:r>
        <w:r>
          <w:rPr>
            <w:noProof/>
          </w:rPr>
          <w:t>43</w:t>
        </w:r>
        <w:r>
          <w:rPr>
            <w:noProof/>
          </w:rPr>
          <w:fldChar w:fldCharType="end"/>
        </w:r>
      </w:hyperlink>
    </w:p>
    <w:p w14:paraId="157CDE01" w14:textId="30AFE455" w:rsidR="00D544E2" w:rsidRDefault="00D544E2">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154433" w:history="1">
        <w:r w:rsidRPr="00DF47D0">
          <w:rPr>
            <w:rStyle w:val="-"/>
            <w:noProof/>
            <w:lang w:val="el-GR"/>
          </w:rPr>
          <w:t>4.</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DF47D0">
          <w:rPr>
            <w:rStyle w:val="-"/>
            <w:noProof/>
            <w:lang w:val="el-GR"/>
          </w:rPr>
          <w:t>ΟΡΟΙ ΕΚΤΕΛΕΣΗΣ ΤΗΣ ΣΥΜΒΑΣΗΣ</w:t>
        </w:r>
        <w:r>
          <w:rPr>
            <w:noProof/>
          </w:rPr>
          <w:tab/>
        </w:r>
        <w:r>
          <w:rPr>
            <w:noProof/>
          </w:rPr>
          <w:fldChar w:fldCharType="begin"/>
        </w:r>
        <w:r>
          <w:rPr>
            <w:noProof/>
          </w:rPr>
          <w:instrText xml:space="preserve"> PAGEREF _Toc199154433 \h </w:instrText>
        </w:r>
        <w:r>
          <w:rPr>
            <w:noProof/>
          </w:rPr>
        </w:r>
        <w:r>
          <w:rPr>
            <w:noProof/>
          </w:rPr>
          <w:fldChar w:fldCharType="separate"/>
        </w:r>
        <w:r>
          <w:rPr>
            <w:noProof/>
          </w:rPr>
          <w:t>45</w:t>
        </w:r>
        <w:r>
          <w:rPr>
            <w:noProof/>
          </w:rPr>
          <w:fldChar w:fldCharType="end"/>
        </w:r>
      </w:hyperlink>
    </w:p>
    <w:p w14:paraId="725D877B" w14:textId="3B2A7C3C"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34" w:history="1">
        <w:r w:rsidRPr="00DF47D0">
          <w:rPr>
            <w:rStyle w:val="-"/>
            <w:noProof/>
            <w:lang w:val="el-GR"/>
          </w:rPr>
          <w:t>4.1</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Εγγυήσεις  (καλής εκτέλεσης,  καλής λειτουργίας)</w:t>
        </w:r>
        <w:r>
          <w:rPr>
            <w:noProof/>
          </w:rPr>
          <w:tab/>
        </w:r>
        <w:r>
          <w:rPr>
            <w:noProof/>
          </w:rPr>
          <w:fldChar w:fldCharType="begin"/>
        </w:r>
        <w:r>
          <w:rPr>
            <w:noProof/>
          </w:rPr>
          <w:instrText xml:space="preserve"> PAGEREF _Toc199154434 \h </w:instrText>
        </w:r>
        <w:r>
          <w:rPr>
            <w:noProof/>
          </w:rPr>
        </w:r>
        <w:r>
          <w:rPr>
            <w:noProof/>
          </w:rPr>
          <w:fldChar w:fldCharType="separate"/>
        </w:r>
        <w:r>
          <w:rPr>
            <w:noProof/>
          </w:rPr>
          <w:t>45</w:t>
        </w:r>
        <w:r>
          <w:rPr>
            <w:noProof/>
          </w:rPr>
          <w:fldChar w:fldCharType="end"/>
        </w:r>
      </w:hyperlink>
    </w:p>
    <w:p w14:paraId="09235F97" w14:textId="2F198C3B"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35" w:history="1">
        <w:r w:rsidRPr="00DF47D0">
          <w:rPr>
            <w:rStyle w:val="-"/>
            <w:noProof/>
            <w:lang w:val="el-GR"/>
          </w:rPr>
          <w:t xml:space="preserve">4.2 </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Συμβατικό Πλαίσιο - Εφαρμοστέα Νομοθεσία</w:t>
        </w:r>
        <w:r>
          <w:rPr>
            <w:noProof/>
          </w:rPr>
          <w:tab/>
        </w:r>
        <w:r>
          <w:rPr>
            <w:noProof/>
          </w:rPr>
          <w:fldChar w:fldCharType="begin"/>
        </w:r>
        <w:r>
          <w:rPr>
            <w:noProof/>
          </w:rPr>
          <w:instrText xml:space="preserve"> PAGEREF _Toc199154435 \h </w:instrText>
        </w:r>
        <w:r>
          <w:rPr>
            <w:noProof/>
          </w:rPr>
        </w:r>
        <w:r>
          <w:rPr>
            <w:noProof/>
          </w:rPr>
          <w:fldChar w:fldCharType="separate"/>
        </w:r>
        <w:r>
          <w:rPr>
            <w:noProof/>
          </w:rPr>
          <w:t>45</w:t>
        </w:r>
        <w:r>
          <w:rPr>
            <w:noProof/>
          </w:rPr>
          <w:fldChar w:fldCharType="end"/>
        </w:r>
      </w:hyperlink>
    </w:p>
    <w:p w14:paraId="2D16D888" w14:textId="7036ACA9"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36" w:history="1">
        <w:r w:rsidRPr="00DF47D0">
          <w:rPr>
            <w:rStyle w:val="-"/>
            <w:noProof/>
            <w:lang w:val="el-GR"/>
          </w:rPr>
          <w:t>4.3</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Όροι εκτέλεσης της σύμβασης</w:t>
        </w:r>
        <w:r>
          <w:rPr>
            <w:noProof/>
          </w:rPr>
          <w:tab/>
        </w:r>
        <w:r>
          <w:rPr>
            <w:noProof/>
          </w:rPr>
          <w:fldChar w:fldCharType="begin"/>
        </w:r>
        <w:r>
          <w:rPr>
            <w:noProof/>
          </w:rPr>
          <w:instrText xml:space="preserve"> PAGEREF _Toc199154436 \h </w:instrText>
        </w:r>
        <w:r>
          <w:rPr>
            <w:noProof/>
          </w:rPr>
        </w:r>
        <w:r>
          <w:rPr>
            <w:noProof/>
          </w:rPr>
          <w:fldChar w:fldCharType="separate"/>
        </w:r>
        <w:r>
          <w:rPr>
            <w:noProof/>
          </w:rPr>
          <w:t>45</w:t>
        </w:r>
        <w:r>
          <w:rPr>
            <w:noProof/>
          </w:rPr>
          <w:fldChar w:fldCharType="end"/>
        </w:r>
      </w:hyperlink>
    </w:p>
    <w:p w14:paraId="607DA77B" w14:textId="0032475C"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37" w:history="1">
        <w:r w:rsidRPr="00DF47D0">
          <w:rPr>
            <w:rStyle w:val="-"/>
            <w:noProof/>
            <w:lang w:val="el-GR"/>
          </w:rPr>
          <w:t>4.4</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Υπεργολαβία</w:t>
        </w:r>
        <w:r>
          <w:rPr>
            <w:noProof/>
          </w:rPr>
          <w:tab/>
        </w:r>
        <w:r>
          <w:rPr>
            <w:noProof/>
          </w:rPr>
          <w:fldChar w:fldCharType="begin"/>
        </w:r>
        <w:r>
          <w:rPr>
            <w:noProof/>
          </w:rPr>
          <w:instrText xml:space="preserve"> PAGEREF _Toc199154437 \h </w:instrText>
        </w:r>
        <w:r>
          <w:rPr>
            <w:noProof/>
          </w:rPr>
        </w:r>
        <w:r>
          <w:rPr>
            <w:noProof/>
          </w:rPr>
          <w:fldChar w:fldCharType="separate"/>
        </w:r>
        <w:r>
          <w:rPr>
            <w:noProof/>
          </w:rPr>
          <w:t>46</w:t>
        </w:r>
        <w:r>
          <w:rPr>
            <w:noProof/>
          </w:rPr>
          <w:fldChar w:fldCharType="end"/>
        </w:r>
      </w:hyperlink>
    </w:p>
    <w:p w14:paraId="4F8EFDDD" w14:textId="4CBA618E"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38" w:history="1">
        <w:r w:rsidRPr="00DF47D0">
          <w:rPr>
            <w:rStyle w:val="-"/>
            <w:noProof/>
            <w:lang w:val="el-GR"/>
          </w:rPr>
          <w:t>4.5</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Τροποποίηση σύμβασης κατά τη διάρκειά της</w:t>
        </w:r>
        <w:r>
          <w:rPr>
            <w:noProof/>
          </w:rPr>
          <w:tab/>
        </w:r>
        <w:r>
          <w:rPr>
            <w:noProof/>
          </w:rPr>
          <w:fldChar w:fldCharType="begin"/>
        </w:r>
        <w:r>
          <w:rPr>
            <w:noProof/>
          </w:rPr>
          <w:instrText xml:space="preserve"> PAGEREF _Toc199154438 \h </w:instrText>
        </w:r>
        <w:r>
          <w:rPr>
            <w:noProof/>
          </w:rPr>
        </w:r>
        <w:r>
          <w:rPr>
            <w:noProof/>
          </w:rPr>
          <w:fldChar w:fldCharType="separate"/>
        </w:r>
        <w:r>
          <w:rPr>
            <w:noProof/>
          </w:rPr>
          <w:t>47</w:t>
        </w:r>
        <w:r>
          <w:rPr>
            <w:noProof/>
          </w:rPr>
          <w:fldChar w:fldCharType="end"/>
        </w:r>
      </w:hyperlink>
    </w:p>
    <w:p w14:paraId="3BADDB81" w14:textId="037C8304"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39" w:history="1">
        <w:r w:rsidRPr="00DF47D0">
          <w:rPr>
            <w:rStyle w:val="-"/>
            <w:noProof/>
            <w:lang w:val="el-GR"/>
          </w:rPr>
          <w:t>4.6</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Δικαίωμα μονομερούς λύσης της σύμβασης</w:t>
        </w:r>
        <w:r>
          <w:rPr>
            <w:noProof/>
          </w:rPr>
          <w:tab/>
        </w:r>
        <w:r>
          <w:rPr>
            <w:noProof/>
          </w:rPr>
          <w:fldChar w:fldCharType="begin"/>
        </w:r>
        <w:r>
          <w:rPr>
            <w:noProof/>
          </w:rPr>
          <w:instrText xml:space="preserve"> PAGEREF _Toc199154439 \h </w:instrText>
        </w:r>
        <w:r>
          <w:rPr>
            <w:noProof/>
          </w:rPr>
        </w:r>
        <w:r>
          <w:rPr>
            <w:noProof/>
          </w:rPr>
          <w:fldChar w:fldCharType="separate"/>
        </w:r>
        <w:r>
          <w:rPr>
            <w:noProof/>
          </w:rPr>
          <w:t>47</w:t>
        </w:r>
        <w:r>
          <w:rPr>
            <w:noProof/>
          </w:rPr>
          <w:fldChar w:fldCharType="end"/>
        </w:r>
      </w:hyperlink>
    </w:p>
    <w:p w14:paraId="17CAC400" w14:textId="264D4B6C" w:rsidR="00D544E2" w:rsidRDefault="00D544E2">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154440" w:history="1">
        <w:r w:rsidRPr="00DF47D0">
          <w:rPr>
            <w:rStyle w:val="-"/>
            <w:noProof/>
            <w:lang w:val="el-GR"/>
          </w:rPr>
          <w:t>5.</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DF47D0">
          <w:rPr>
            <w:rStyle w:val="-"/>
            <w:noProof/>
            <w:lang w:val="el-GR"/>
          </w:rPr>
          <w:t>ΕΙΔΙΚΟΙ ΟΡΟΙ ΕΚΤΕΛΕΣΗΣ ΤΗΣ ΣΥΜΒΑΣΗΣ</w:t>
        </w:r>
        <w:r>
          <w:rPr>
            <w:noProof/>
          </w:rPr>
          <w:tab/>
        </w:r>
        <w:r>
          <w:rPr>
            <w:noProof/>
          </w:rPr>
          <w:fldChar w:fldCharType="begin"/>
        </w:r>
        <w:r>
          <w:rPr>
            <w:noProof/>
          </w:rPr>
          <w:instrText xml:space="preserve"> PAGEREF _Toc199154440 \h </w:instrText>
        </w:r>
        <w:r>
          <w:rPr>
            <w:noProof/>
          </w:rPr>
        </w:r>
        <w:r>
          <w:rPr>
            <w:noProof/>
          </w:rPr>
          <w:fldChar w:fldCharType="separate"/>
        </w:r>
        <w:r>
          <w:rPr>
            <w:noProof/>
          </w:rPr>
          <w:t>49</w:t>
        </w:r>
        <w:r>
          <w:rPr>
            <w:noProof/>
          </w:rPr>
          <w:fldChar w:fldCharType="end"/>
        </w:r>
      </w:hyperlink>
    </w:p>
    <w:p w14:paraId="58CDE933" w14:textId="740FFB3E"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41" w:history="1">
        <w:r w:rsidRPr="00DF47D0">
          <w:rPr>
            <w:rStyle w:val="-"/>
            <w:noProof/>
            <w:lang w:val="el-GR"/>
          </w:rPr>
          <w:t>5.1</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Τρόπος πληρωμής</w:t>
        </w:r>
        <w:r>
          <w:rPr>
            <w:noProof/>
          </w:rPr>
          <w:tab/>
        </w:r>
        <w:r>
          <w:rPr>
            <w:noProof/>
          </w:rPr>
          <w:fldChar w:fldCharType="begin"/>
        </w:r>
        <w:r>
          <w:rPr>
            <w:noProof/>
          </w:rPr>
          <w:instrText xml:space="preserve"> PAGEREF _Toc199154441 \h </w:instrText>
        </w:r>
        <w:r>
          <w:rPr>
            <w:noProof/>
          </w:rPr>
        </w:r>
        <w:r>
          <w:rPr>
            <w:noProof/>
          </w:rPr>
          <w:fldChar w:fldCharType="separate"/>
        </w:r>
        <w:r>
          <w:rPr>
            <w:noProof/>
          </w:rPr>
          <w:t>49</w:t>
        </w:r>
        <w:r>
          <w:rPr>
            <w:noProof/>
          </w:rPr>
          <w:fldChar w:fldCharType="end"/>
        </w:r>
      </w:hyperlink>
    </w:p>
    <w:p w14:paraId="6E782204" w14:textId="0869F662"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42" w:history="1">
        <w:r w:rsidRPr="00DF47D0">
          <w:rPr>
            <w:rStyle w:val="-"/>
            <w:noProof/>
            <w:lang w:val="el-GR"/>
          </w:rPr>
          <w:t>5.2</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Κήρυξη οικονομικού φορέα εκπτώτου - Κυρώσεις</w:t>
        </w:r>
        <w:r>
          <w:rPr>
            <w:noProof/>
          </w:rPr>
          <w:tab/>
        </w:r>
        <w:r>
          <w:rPr>
            <w:noProof/>
          </w:rPr>
          <w:fldChar w:fldCharType="begin"/>
        </w:r>
        <w:r>
          <w:rPr>
            <w:noProof/>
          </w:rPr>
          <w:instrText xml:space="preserve"> PAGEREF _Toc199154442 \h </w:instrText>
        </w:r>
        <w:r>
          <w:rPr>
            <w:noProof/>
          </w:rPr>
        </w:r>
        <w:r>
          <w:rPr>
            <w:noProof/>
          </w:rPr>
          <w:fldChar w:fldCharType="separate"/>
        </w:r>
        <w:r>
          <w:rPr>
            <w:noProof/>
          </w:rPr>
          <w:t>50</w:t>
        </w:r>
        <w:r>
          <w:rPr>
            <w:noProof/>
          </w:rPr>
          <w:fldChar w:fldCharType="end"/>
        </w:r>
      </w:hyperlink>
    </w:p>
    <w:p w14:paraId="11BDE127" w14:textId="7E5A5002"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43" w:history="1">
        <w:r w:rsidRPr="00DF47D0">
          <w:rPr>
            <w:rStyle w:val="-"/>
            <w:noProof/>
            <w:lang w:val="el-GR"/>
          </w:rPr>
          <w:t>5.3</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_Toc199154443 \h </w:instrText>
        </w:r>
        <w:r>
          <w:rPr>
            <w:noProof/>
          </w:rPr>
        </w:r>
        <w:r>
          <w:rPr>
            <w:noProof/>
          </w:rPr>
          <w:fldChar w:fldCharType="separate"/>
        </w:r>
        <w:r>
          <w:rPr>
            <w:noProof/>
          </w:rPr>
          <w:t>51</w:t>
        </w:r>
        <w:r>
          <w:rPr>
            <w:noProof/>
          </w:rPr>
          <w:fldChar w:fldCharType="end"/>
        </w:r>
      </w:hyperlink>
    </w:p>
    <w:p w14:paraId="3C7345A6" w14:textId="618FE4DE"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44" w:history="1">
        <w:r w:rsidRPr="00DF47D0">
          <w:rPr>
            <w:rStyle w:val="-"/>
            <w:noProof/>
            <w:lang w:val="el-GR"/>
          </w:rPr>
          <w:t>5.4</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Δικαστική επίλυση διαφορών</w:t>
        </w:r>
        <w:r>
          <w:rPr>
            <w:noProof/>
          </w:rPr>
          <w:tab/>
        </w:r>
        <w:r>
          <w:rPr>
            <w:noProof/>
          </w:rPr>
          <w:fldChar w:fldCharType="begin"/>
        </w:r>
        <w:r>
          <w:rPr>
            <w:noProof/>
          </w:rPr>
          <w:instrText xml:space="preserve"> PAGEREF _Toc199154444 \h </w:instrText>
        </w:r>
        <w:r>
          <w:rPr>
            <w:noProof/>
          </w:rPr>
        </w:r>
        <w:r>
          <w:rPr>
            <w:noProof/>
          </w:rPr>
          <w:fldChar w:fldCharType="separate"/>
        </w:r>
        <w:r>
          <w:rPr>
            <w:noProof/>
          </w:rPr>
          <w:t>52</w:t>
        </w:r>
        <w:r>
          <w:rPr>
            <w:noProof/>
          </w:rPr>
          <w:fldChar w:fldCharType="end"/>
        </w:r>
      </w:hyperlink>
    </w:p>
    <w:p w14:paraId="2D43B8CA" w14:textId="58446878" w:rsidR="00D544E2" w:rsidRDefault="00D544E2">
      <w:pPr>
        <w:pStyle w:val="18"/>
        <w:tabs>
          <w:tab w:val="left" w:pos="440"/>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154445" w:history="1">
        <w:r w:rsidRPr="00DF47D0">
          <w:rPr>
            <w:rStyle w:val="-"/>
            <w:noProof/>
            <w:lang w:val="el-GR"/>
          </w:rPr>
          <w:t>6.</w:t>
        </w:r>
        <w:r>
          <w:rPr>
            <w:rFonts w:asciiTheme="minorHAnsi" w:eastAsiaTheme="minorEastAsia" w:hAnsiTheme="minorHAnsi" w:cstheme="minorBidi"/>
            <w:b w:val="0"/>
            <w:bCs w:val="0"/>
            <w:caps w:val="0"/>
            <w:noProof/>
            <w:kern w:val="2"/>
            <w:sz w:val="24"/>
            <w:szCs w:val="24"/>
            <w:lang w:val="el-GR" w:eastAsia="el-GR"/>
            <w14:ligatures w14:val="standardContextual"/>
          </w:rPr>
          <w:tab/>
        </w:r>
        <w:r w:rsidRPr="002D5624">
          <w:rPr>
            <w:rStyle w:val="-"/>
            <w:noProof/>
            <w:lang w:val="el-GR"/>
          </w:rPr>
          <w:t>ΧΡΟΝΟΣ ΚΑΙ ΤΡΟΠΟΣ ΕΚΤΕΛΕΣΗΣ</w:t>
        </w:r>
        <w:r>
          <w:rPr>
            <w:noProof/>
          </w:rPr>
          <w:tab/>
        </w:r>
        <w:r>
          <w:rPr>
            <w:noProof/>
          </w:rPr>
          <w:fldChar w:fldCharType="begin"/>
        </w:r>
        <w:r>
          <w:rPr>
            <w:noProof/>
          </w:rPr>
          <w:instrText xml:space="preserve"> PAGEREF _Toc199154445 \h </w:instrText>
        </w:r>
        <w:r>
          <w:rPr>
            <w:noProof/>
          </w:rPr>
        </w:r>
        <w:r>
          <w:rPr>
            <w:noProof/>
          </w:rPr>
          <w:fldChar w:fldCharType="separate"/>
        </w:r>
        <w:r>
          <w:rPr>
            <w:noProof/>
          </w:rPr>
          <w:t>53</w:t>
        </w:r>
        <w:r>
          <w:rPr>
            <w:noProof/>
          </w:rPr>
          <w:fldChar w:fldCharType="end"/>
        </w:r>
      </w:hyperlink>
    </w:p>
    <w:p w14:paraId="1A14DBCD" w14:textId="37808F2D"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46" w:history="1">
        <w:r w:rsidRPr="00DF47D0">
          <w:rPr>
            <w:rStyle w:val="-"/>
            <w:noProof/>
            <w:lang w:val="el-GR"/>
          </w:rPr>
          <w:t xml:space="preserve">6.1 </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Χρόνος παράδοσης αγαθών</w:t>
        </w:r>
        <w:r>
          <w:rPr>
            <w:noProof/>
          </w:rPr>
          <w:tab/>
        </w:r>
        <w:r>
          <w:rPr>
            <w:noProof/>
          </w:rPr>
          <w:fldChar w:fldCharType="begin"/>
        </w:r>
        <w:r>
          <w:rPr>
            <w:noProof/>
          </w:rPr>
          <w:instrText xml:space="preserve"> PAGEREF _Toc199154446 \h </w:instrText>
        </w:r>
        <w:r>
          <w:rPr>
            <w:noProof/>
          </w:rPr>
        </w:r>
        <w:r>
          <w:rPr>
            <w:noProof/>
          </w:rPr>
          <w:fldChar w:fldCharType="separate"/>
        </w:r>
        <w:r>
          <w:rPr>
            <w:noProof/>
          </w:rPr>
          <w:t>53</w:t>
        </w:r>
        <w:r>
          <w:rPr>
            <w:noProof/>
          </w:rPr>
          <w:fldChar w:fldCharType="end"/>
        </w:r>
      </w:hyperlink>
    </w:p>
    <w:p w14:paraId="2D4106B7" w14:textId="114EABFF"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47" w:history="1">
        <w:r w:rsidRPr="00DF47D0">
          <w:rPr>
            <w:rStyle w:val="-"/>
            <w:noProof/>
            <w:lang w:val="el-GR"/>
          </w:rPr>
          <w:t xml:space="preserve">6.2 </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Παραλαβή αγαθών - Χρόνος και τρόπος παραλαβής αγαθών</w:t>
        </w:r>
        <w:r>
          <w:rPr>
            <w:noProof/>
          </w:rPr>
          <w:tab/>
        </w:r>
        <w:r>
          <w:rPr>
            <w:noProof/>
          </w:rPr>
          <w:fldChar w:fldCharType="begin"/>
        </w:r>
        <w:r>
          <w:rPr>
            <w:noProof/>
          </w:rPr>
          <w:instrText xml:space="preserve"> PAGEREF _Toc199154447 \h </w:instrText>
        </w:r>
        <w:r>
          <w:rPr>
            <w:noProof/>
          </w:rPr>
        </w:r>
        <w:r>
          <w:rPr>
            <w:noProof/>
          </w:rPr>
          <w:fldChar w:fldCharType="separate"/>
        </w:r>
        <w:r>
          <w:rPr>
            <w:noProof/>
          </w:rPr>
          <w:t>53</w:t>
        </w:r>
        <w:r>
          <w:rPr>
            <w:noProof/>
          </w:rPr>
          <w:fldChar w:fldCharType="end"/>
        </w:r>
      </w:hyperlink>
    </w:p>
    <w:p w14:paraId="32AB59A5" w14:textId="48E690CB"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48" w:history="1">
        <w:r w:rsidRPr="00DF47D0">
          <w:rPr>
            <w:rStyle w:val="-"/>
            <w:noProof/>
            <w:lang w:val="el-GR"/>
          </w:rPr>
          <w:t xml:space="preserve">6.3 </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Ειδικοί όροι ναύλωσης – ασφάλισης - ανακοίνωσης φόρτωσης και ποιοτικού ελέγχου στο εξωτερικό</w:t>
        </w:r>
        <w:r>
          <w:rPr>
            <w:noProof/>
          </w:rPr>
          <w:tab/>
        </w:r>
        <w:r>
          <w:rPr>
            <w:noProof/>
          </w:rPr>
          <w:fldChar w:fldCharType="begin"/>
        </w:r>
        <w:r>
          <w:rPr>
            <w:noProof/>
          </w:rPr>
          <w:instrText xml:space="preserve"> PAGEREF _Toc199154448 \h </w:instrText>
        </w:r>
        <w:r>
          <w:rPr>
            <w:noProof/>
          </w:rPr>
        </w:r>
        <w:r>
          <w:rPr>
            <w:noProof/>
          </w:rPr>
          <w:fldChar w:fldCharType="separate"/>
        </w:r>
        <w:r>
          <w:rPr>
            <w:noProof/>
          </w:rPr>
          <w:t>54</w:t>
        </w:r>
        <w:r>
          <w:rPr>
            <w:noProof/>
          </w:rPr>
          <w:fldChar w:fldCharType="end"/>
        </w:r>
      </w:hyperlink>
    </w:p>
    <w:p w14:paraId="729AED80" w14:textId="7A3D504C"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49" w:history="1">
        <w:r w:rsidRPr="00DF47D0">
          <w:rPr>
            <w:rStyle w:val="-"/>
            <w:noProof/>
            <w:lang w:val="el-GR"/>
          </w:rPr>
          <w:t xml:space="preserve">6.4 </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Απόρριψη συμβατικών αγαθών – Αντικατάσταση</w:t>
        </w:r>
        <w:r>
          <w:rPr>
            <w:noProof/>
          </w:rPr>
          <w:tab/>
        </w:r>
        <w:r>
          <w:rPr>
            <w:noProof/>
          </w:rPr>
          <w:fldChar w:fldCharType="begin"/>
        </w:r>
        <w:r>
          <w:rPr>
            <w:noProof/>
          </w:rPr>
          <w:instrText xml:space="preserve"> PAGEREF _Toc199154449 \h </w:instrText>
        </w:r>
        <w:r>
          <w:rPr>
            <w:noProof/>
          </w:rPr>
        </w:r>
        <w:r>
          <w:rPr>
            <w:noProof/>
          </w:rPr>
          <w:fldChar w:fldCharType="separate"/>
        </w:r>
        <w:r>
          <w:rPr>
            <w:noProof/>
          </w:rPr>
          <w:t>54</w:t>
        </w:r>
        <w:r>
          <w:rPr>
            <w:noProof/>
          </w:rPr>
          <w:fldChar w:fldCharType="end"/>
        </w:r>
      </w:hyperlink>
    </w:p>
    <w:p w14:paraId="3C962A2E" w14:textId="0B7C5327"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50" w:history="1">
        <w:r w:rsidRPr="00DF47D0">
          <w:rPr>
            <w:rStyle w:val="-"/>
            <w:noProof/>
            <w:lang w:val="el-GR"/>
          </w:rPr>
          <w:t xml:space="preserve">6.5 </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Δείγματα – Δειγματοληψία – Εργαστηριακές εξετάσεις</w:t>
        </w:r>
        <w:r>
          <w:rPr>
            <w:noProof/>
          </w:rPr>
          <w:tab/>
        </w:r>
        <w:r>
          <w:rPr>
            <w:noProof/>
          </w:rPr>
          <w:fldChar w:fldCharType="begin"/>
        </w:r>
        <w:r>
          <w:rPr>
            <w:noProof/>
          </w:rPr>
          <w:instrText xml:space="preserve"> PAGEREF _Toc199154450 \h </w:instrText>
        </w:r>
        <w:r>
          <w:rPr>
            <w:noProof/>
          </w:rPr>
        </w:r>
        <w:r>
          <w:rPr>
            <w:noProof/>
          </w:rPr>
          <w:fldChar w:fldCharType="separate"/>
        </w:r>
        <w:r>
          <w:rPr>
            <w:noProof/>
          </w:rPr>
          <w:t>55</w:t>
        </w:r>
        <w:r>
          <w:rPr>
            <w:noProof/>
          </w:rPr>
          <w:fldChar w:fldCharType="end"/>
        </w:r>
      </w:hyperlink>
    </w:p>
    <w:p w14:paraId="67DD0917" w14:textId="3960A15F"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51" w:history="1">
        <w:r w:rsidRPr="00DF47D0">
          <w:rPr>
            <w:rStyle w:val="-"/>
            <w:noProof/>
            <w:lang w:val="el-GR"/>
          </w:rPr>
          <w:t xml:space="preserve">6.6 </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Εγγυημένη λειτουργία προμήθειας</w:t>
        </w:r>
        <w:r>
          <w:rPr>
            <w:noProof/>
          </w:rPr>
          <w:tab/>
        </w:r>
        <w:r>
          <w:rPr>
            <w:noProof/>
          </w:rPr>
          <w:fldChar w:fldCharType="begin"/>
        </w:r>
        <w:r>
          <w:rPr>
            <w:noProof/>
          </w:rPr>
          <w:instrText xml:space="preserve"> PAGEREF _Toc199154451 \h </w:instrText>
        </w:r>
        <w:r>
          <w:rPr>
            <w:noProof/>
          </w:rPr>
        </w:r>
        <w:r>
          <w:rPr>
            <w:noProof/>
          </w:rPr>
          <w:fldChar w:fldCharType="separate"/>
        </w:r>
        <w:r>
          <w:rPr>
            <w:noProof/>
          </w:rPr>
          <w:t>55</w:t>
        </w:r>
        <w:r>
          <w:rPr>
            <w:noProof/>
          </w:rPr>
          <w:fldChar w:fldCharType="end"/>
        </w:r>
      </w:hyperlink>
    </w:p>
    <w:p w14:paraId="25B2A427" w14:textId="42F66D11" w:rsidR="00D544E2" w:rsidRDefault="00D544E2">
      <w:pPr>
        <w:pStyle w:val="2a"/>
        <w:tabs>
          <w:tab w:val="left" w:pos="880"/>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52" w:history="1">
        <w:r w:rsidRPr="00DF47D0">
          <w:rPr>
            <w:rStyle w:val="-"/>
            <w:noProof/>
            <w:lang w:val="el-GR"/>
          </w:rPr>
          <w:t xml:space="preserve">6.7 </w:t>
        </w:r>
        <w:r>
          <w:rPr>
            <w:rFonts w:asciiTheme="minorHAnsi" w:eastAsiaTheme="minorEastAsia" w:hAnsiTheme="minorHAnsi" w:cstheme="minorBidi"/>
            <w:smallCaps w:val="0"/>
            <w:noProof/>
            <w:kern w:val="2"/>
            <w:sz w:val="24"/>
            <w:szCs w:val="24"/>
            <w:lang w:val="el-GR" w:eastAsia="el-GR"/>
            <w14:ligatures w14:val="standardContextual"/>
          </w:rPr>
          <w:tab/>
        </w:r>
        <w:r w:rsidRPr="00DF47D0">
          <w:rPr>
            <w:rStyle w:val="-"/>
            <w:noProof/>
            <w:lang w:val="el-GR"/>
          </w:rPr>
          <w:t>Αναπροσαρμογή τιμής</w:t>
        </w:r>
        <w:r>
          <w:rPr>
            <w:noProof/>
          </w:rPr>
          <w:tab/>
        </w:r>
        <w:r>
          <w:rPr>
            <w:noProof/>
          </w:rPr>
          <w:fldChar w:fldCharType="begin"/>
        </w:r>
        <w:r>
          <w:rPr>
            <w:noProof/>
          </w:rPr>
          <w:instrText xml:space="preserve"> PAGEREF _Toc199154452 \h </w:instrText>
        </w:r>
        <w:r>
          <w:rPr>
            <w:noProof/>
          </w:rPr>
        </w:r>
        <w:r>
          <w:rPr>
            <w:noProof/>
          </w:rPr>
          <w:fldChar w:fldCharType="separate"/>
        </w:r>
        <w:r>
          <w:rPr>
            <w:noProof/>
          </w:rPr>
          <w:t>55</w:t>
        </w:r>
        <w:r>
          <w:rPr>
            <w:noProof/>
          </w:rPr>
          <w:fldChar w:fldCharType="end"/>
        </w:r>
      </w:hyperlink>
    </w:p>
    <w:p w14:paraId="51503C1E" w14:textId="06637E85" w:rsidR="00D544E2" w:rsidRDefault="00D544E2">
      <w:pPr>
        <w:pStyle w:val="18"/>
        <w:tabs>
          <w:tab w:val="right" w:leader="dot" w:pos="9628"/>
        </w:tabs>
        <w:rPr>
          <w:rFonts w:asciiTheme="minorHAnsi" w:eastAsiaTheme="minorEastAsia" w:hAnsiTheme="minorHAnsi" w:cstheme="minorBidi"/>
          <w:b w:val="0"/>
          <w:bCs w:val="0"/>
          <w:caps w:val="0"/>
          <w:noProof/>
          <w:kern w:val="2"/>
          <w:sz w:val="24"/>
          <w:szCs w:val="24"/>
          <w:lang w:val="el-GR" w:eastAsia="el-GR"/>
          <w14:ligatures w14:val="standardContextual"/>
        </w:rPr>
      </w:pPr>
      <w:hyperlink w:anchor="_Toc199154453" w:history="1">
        <w:r w:rsidRPr="00DF47D0">
          <w:rPr>
            <w:rStyle w:val="-"/>
            <w:noProof/>
            <w:lang w:val="el-GR"/>
          </w:rPr>
          <w:t>ΠΑΡΑΡΤΗΜΑΤΑ</w:t>
        </w:r>
        <w:r>
          <w:rPr>
            <w:noProof/>
          </w:rPr>
          <w:tab/>
        </w:r>
        <w:r>
          <w:rPr>
            <w:noProof/>
          </w:rPr>
          <w:fldChar w:fldCharType="begin"/>
        </w:r>
        <w:r>
          <w:rPr>
            <w:noProof/>
          </w:rPr>
          <w:instrText xml:space="preserve"> PAGEREF _Toc199154453 \h </w:instrText>
        </w:r>
        <w:r>
          <w:rPr>
            <w:noProof/>
          </w:rPr>
        </w:r>
        <w:r>
          <w:rPr>
            <w:noProof/>
          </w:rPr>
          <w:fldChar w:fldCharType="separate"/>
        </w:r>
        <w:r>
          <w:rPr>
            <w:noProof/>
          </w:rPr>
          <w:t>57</w:t>
        </w:r>
        <w:r>
          <w:rPr>
            <w:noProof/>
          </w:rPr>
          <w:fldChar w:fldCharType="end"/>
        </w:r>
      </w:hyperlink>
    </w:p>
    <w:p w14:paraId="0E1F1D79" w14:textId="29899B23" w:rsidR="00D544E2" w:rsidRDefault="00D544E2">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54" w:history="1">
        <w:r w:rsidRPr="00DF47D0">
          <w:rPr>
            <w:rStyle w:val="-"/>
            <w:noProof/>
            <w:lang w:val="el-GR"/>
          </w:rPr>
          <w:t>ΠΑΡΑΡΤΗΜΑ Ι – ΑΠΑΙΤΗΣΕΙΣ -ΤΕΧΝΙΚΕΣ ΠΡΟΔΙΑΓΡΑΦΕΣ</w:t>
        </w:r>
        <w:r>
          <w:rPr>
            <w:noProof/>
          </w:rPr>
          <w:tab/>
        </w:r>
        <w:r>
          <w:rPr>
            <w:noProof/>
          </w:rPr>
          <w:fldChar w:fldCharType="begin"/>
        </w:r>
        <w:r>
          <w:rPr>
            <w:noProof/>
          </w:rPr>
          <w:instrText xml:space="preserve"> PAGEREF _Toc199154454 \h </w:instrText>
        </w:r>
        <w:r>
          <w:rPr>
            <w:noProof/>
          </w:rPr>
        </w:r>
        <w:r>
          <w:rPr>
            <w:noProof/>
          </w:rPr>
          <w:fldChar w:fldCharType="separate"/>
        </w:r>
        <w:r>
          <w:rPr>
            <w:noProof/>
          </w:rPr>
          <w:t>57</w:t>
        </w:r>
        <w:r>
          <w:rPr>
            <w:noProof/>
          </w:rPr>
          <w:fldChar w:fldCharType="end"/>
        </w:r>
      </w:hyperlink>
    </w:p>
    <w:p w14:paraId="5ABA64E0" w14:textId="1D4208B0" w:rsidR="00D544E2" w:rsidRDefault="00D544E2">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55" w:history="1">
        <w:r w:rsidRPr="00DF47D0">
          <w:rPr>
            <w:rStyle w:val="-"/>
            <w:noProof/>
            <w:lang w:val="el-GR"/>
          </w:rPr>
          <w:t>ΠΑΡΑΡΤΗΜΑ ΙΙ – ΕΕΕΣ</w:t>
        </w:r>
        <w:r>
          <w:rPr>
            <w:noProof/>
          </w:rPr>
          <w:tab/>
        </w:r>
        <w:r>
          <w:rPr>
            <w:noProof/>
          </w:rPr>
          <w:fldChar w:fldCharType="begin"/>
        </w:r>
        <w:r>
          <w:rPr>
            <w:noProof/>
          </w:rPr>
          <w:instrText xml:space="preserve"> PAGEREF _Toc199154455 \h </w:instrText>
        </w:r>
        <w:r>
          <w:rPr>
            <w:noProof/>
          </w:rPr>
        </w:r>
        <w:r>
          <w:rPr>
            <w:noProof/>
          </w:rPr>
          <w:fldChar w:fldCharType="separate"/>
        </w:r>
        <w:r>
          <w:rPr>
            <w:noProof/>
          </w:rPr>
          <w:t>75</w:t>
        </w:r>
        <w:r>
          <w:rPr>
            <w:noProof/>
          </w:rPr>
          <w:fldChar w:fldCharType="end"/>
        </w:r>
      </w:hyperlink>
    </w:p>
    <w:p w14:paraId="3BBCCEE0" w14:textId="0FB0F87F" w:rsidR="00D544E2" w:rsidRDefault="00D544E2">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56" w:history="1">
        <w:r w:rsidRPr="00DF47D0">
          <w:rPr>
            <w:rStyle w:val="-"/>
            <w:noProof/>
            <w:lang w:val="el-GR"/>
          </w:rPr>
          <w:t>ΠΑΡΑΡΤΗΜΑ ΙΙΙ– Υποδείγματα Εγγυητικών Επιστολών</w:t>
        </w:r>
        <w:r>
          <w:rPr>
            <w:noProof/>
          </w:rPr>
          <w:tab/>
        </w:r>
        <w:r>
          <w:rPr>
            <w:noProof/>
          </w:rPr>
          <w:fldChar w:fldCharType="begin"/>
        </w:r>
        <w:r>
          <w:rPr>
            <w:noProof/>
          </w:rPr>
          <w:instrText xml:space="preserve"> PAGEREF _Toc199154456 \h </w:instrText>
        </w:r>
        <w:r>
          <w:rPr>
            <w:noProof/>
          </w:rPr>
        </w:r>
        <w:r>
          <w:rPr>
            <w:noProof/>
          </w:rPr>
          <w:fldChar w:fldCharType="separate"/>
        </w:r>
        <w:r>
          <w:rPr>
            <w:noProof/>
          </w:rPr>
          <w:t>76</w:t>
        </w:r>
        <w:r>
          <w:rPr>
            <w:noProof/>
          </w:rPr>
          <w:fldChar w:fldCharType="end"/>
        </w:r>
      </w:hyperlink>
    </w:p>
    <w:p w14:paraId="5559379F" w14:textId="4A0A99DB" w:rsidR="00D544E2" w:rsidRDefault="00D544E2">
      <w:pPr>
        <w:pStyle w:val="2a"/>
        <w:tabs>
          <w:tab w:val="right" w:leader="dot" w:pos="9628"/>
        </w:tabs>
        <w:rPr>
          <w:rFonts w:asciiTheme="minorHAnsi" w:eastAsiaTheme="minorEastAsia" w:hAnsiTheme="minorHAnsi" w:cstheme="minorBidi"/>
          <w:smallCaps w:val="0"/>
          <w:noProof/>
          <w:kern w:val="2"/>
          <w:sz w:val="24"/>
          <w:szCs w:val="24"/>
          <w:lang w:val="el-GR" w:eastAsia="el-GR"/>
          <w14:ligatures w14:val="standardContextual"/>
        </w:rPr>
      </w:pPr>
      <w:hyperlink w:anchor="_Toc199154457" w:history="1">
        <w:r w:rsidRPr="00DF47D0">
          <w:rPr>
            <w:rStyle w:val="-"/>
            <w:noProof/>
            <w:lang w:val="el-GR"/>
          </w:rPr>
          <w:t>ΠΑΡΑΡΤΗΜΑ ΙV– Ενημέρωση φυσικών προσώπων για την επεξεργασία προσωπικών δεδομένων</w:t>
        </w:r>
        <w:r>
          <w:rPr>
            <w:noProof/>
          </w:rPr>
          <w:tab/>
        </w:r>
        <w:r>
          <w:rPr>
            <w:noProof/>
          </w:rPr>
          <w:fldChar w:fldCharType="begin"/>
        </w:r>
        <w:r>
          <w:rPr>
            <w:noProof/>
          </w:rPr>
          <w:instrText xml:space="preserve"> PAGEREF _Toc199154457 \h </w:instrText>
        </w:r>
        <w:r>
          <w:rPr>
            <w:noProof/>
          </w:rPr>
        </w:r>
        <w:r>
          <w:rPr>
            <w:noProof/>
          </w:rPr>
          <w:fldChar w:fldCharType="separate"/>
        </w:r>
        <w:r>
          <w:rPr>
            <w:noProof/>
          </w:rPr>
          <w:t>80</w:t>
        </w:r>
        <w:r>
          <w:rPr>
            <w:noProof/>
          </w:rPr>
          <w:fldChar w:fldCharType="end"/>
        </w:r>
      </w:hyperlink>
    </w:p>
    <w:p w14:paraId="7207ECC8" w14:textId="5AB7BD34"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4" w:name="_Toc199154384"/>
      <w:r>
        <w:rPr>
          <w:lang w:val="el-GR"/>
        </w:rPr>
        <w:lastRenderedPageBreak/>
        <w:t>ΑΝΑΘΕΤΟΥΣΑ ΑΡΧΗ ΚΑΙ ΑΝΤΙΚΕΙΜΕΝΟ ΣΥΜΒΑΣΗΣ</w:t>
      </w:r>
      <w:bookmarkEnd w:id="4"/>
    </w:p>
    <w:p w14:paraId="4FCC1091" w14:textId="77777777" w:rsidR="003929DA" w:rsidRDefault="003929DA">
      <w:pPr>
        <w:pStyle w:val="2"/>
      </w:pPr>
      <w:bookmarkStart w:id="5" w:name="_Toc199154385"/>
      <w:r>
        <w:rPr>
          <w:lang w:val="el-GR"/>
        </w:rPr>
        <w:t>1.1</w:t>
      </w:r>
      <w:r>
        <w:rPr>
          <w:lang w:val="el-GR"/>
        </w:rPr>
        <w:tab/>
        <w:t>Στοιχεία Αναθέτουσας Αρχής</w:t>
      </w:r>
      <w:bookmarkEnd w:id="5"/>
      <w:r>
        <w:rPr>
          <w:lang w:val="el-GR"/>
        </w:rPr>
        <w:t xml:space="preserve"> </w:t>
      </w:r>
    </w:p>
    <w:p w14:paraId="62A4761F" w14:textId="77777777" w:rsidR="003929DA" w:rsidRDefault="003929DA">
      <w:pPr>
        <w:pStyle w:val="normalwithoutspacing"/>
        <w:rPr>
          <w:b/>
        </w:rPr>
      </w:pPr>
    </w:p>
    <w:tbl>
      <w:tblPr>
        <w:tblW w:w="0" w:type="auto"/>
        <w:tblInd w:w="108" w:type="dxa"/>
        <w:tblLayout w:type="fixed"/>
        <w:tblLook w:val="0000" w:firstRow="0" w:lastRow="0" w:firstColumn="0" w:lastColumn="0" w:noHBand="0" w:noVBand="0"/>
      </w:tblPr>
      <w:tblGrid>
        <w:gridCol w:w="5245"/>
        <w:gridCol w:w="4319"/>
      </w:tblGrid>
      <w:tr w:rsidR="00AA7AC1" w:rsidRPr="007314C5" w14:paraId="76D7DC76" w14:textId="77777777" w:rsidTr="00F432EA">
        <w:tc>
          <w:tcPr>
            <w:tcW w:w="5245" w:type="dxa"/>
            <w:tcBorders>
              <w:top w:val="single" w:sz="4" w:space="0" w:color="000000"/>
              <w:left w:val="single" w:sz="4" w:space="0" w:color="000000"/>
              <w:bottom w:val="single" w:sz="4" w:space="0" w:color="000000"/>
            </w:tcBorders>
            <w:shd w:val="clear" w:color="auto" w:fill="auto"/>
          </w:tcPr>
          <w:p w14:paraId="5B7E9C12" w14:textId="77777777" w:rsidR="00AA7AC1" w:rsidRPr="00F42DC0" w:rsidRDefault="00AA7AC1" w:rsidP="00F432EA">
            <w:pPr>
              <w:pStyle w:val="normalwithoutspacing"/>
              <w:rPr>
                <w:szCs w:val="22"/>
              </w:rPr>
            </w:pPr>
            <w:r w:rsidRPr="00F42DC0">
              <w:rPr>
                <w:szCs w:val="22"/>
              </w:rPr>
              <w:t>Επωνυμία</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233657ED" w14:textId="77777777" w:rsidR="00AA7AC1" w:rsidRDefault="00AA7AC1" w:rsidP="00F432EA">
            <w:pPr>
              <w:pStyle w:val="normalwithoutspacing"/>
              <w:snapToGrid w:val="0"/>
            </w:pPr>
            <w:r w:rsidRPr="0064093E">
              <w:t>Ελληνική Ραδιοφωνία Τηλεόραση Α.Ε</w:t>
            </w:r>
          </w:p>
        </w:tc>
      </w:tr>
      <w:tr w:rsidR="00AA7AC1" w14:paraId="6B6F4AFA" w14:textId="77777777" w:rsidTr="00F432EA">
        <w:tc>
          <w:tcPr>
            <w:tcW w:w="5245" w:type="dxa"/>
            <w:tcBorders>
              <w:top w:val="single" w:sz="4" w:space="0" w:color="000000"/>
              <w:left w:val="single" w:sz="4" w:space="0" w:color="000000"/>
              <w:bottom w:val="single" w:sz="4" w:space="0" w:color="000000"/>
            </w:tcBorders>
            <w:shd w:val="clear" w:color="auto" w:fill="auto"/>
          </w:tcPr>
          <w:p w14:paraId="52319201" w14:textId="77777777" w:rsidR="00AA7AC1" w:rsidRPr="00F42DC0" w:rsidRDefault="00AA7AC1" w:rsidP="00F432EA">
            <w:pPr>
              <w:pStyle w:val="normalwithoutspacing"/>
              <w:rPr>
                <w:szCs w:val="22"/>
              </w:rPr>
            </w:pPr>
            <w:r w:rsidRPr="00F42DC0">
              <w:rPr>
                <w:szCs w:val="22"/>
              </w:rPr>
              <w:t>Αριθμός Φορολογικού Μητρώου (Α.Φ.Μ.)</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52BB0302" w14:textId="77777777" w:rsidR="00AA7AC1" w:rsidRPr="0064093E" w:rsidRDefault="00AA7AC1" w:rsidP="00F432EA">
            <w:pPr>
              <w:pStyle w:val="normalwithoutspacing"/>
              <w:snapToGrid w:val="0"/>
              <w:rPr>
                <w:lang w:val="en-US"/>
              </w:rPr>
            </w:pPr>
            <w:r>
              <w:rPr>
                <w:lang w:val="en-US"/>
              </w:rPr>
              <w:t>EL997476074</w:t>
            </w:r>
          </w:p>
        </w:tc>
      </w:tr>
      <w:tr w:rsidR="00AA7AC1" w14:paraId="3054AB99" w14:textId="77777777" w:rsidTr="00F432EA">
        <w:tc>
          <w:tcPr>
            <w:tcW w:w="5245" w:type="dxa"/>
            <w:tcBorders>
              <w:top w:val="single" w:sz="4" w:space="0" w:color="000000"/>
              <w:left w:val="single" w:sz="4" w:space="0" w:color="000000"/>
              <w:bottom w:val="single" w:sz="4" w:space="0" w:color="000000"/>
            </w:tcBorders>
            <w:shd w:val="clear" w:color="auto" w:fill="auto"/>
          </w:tcPr>
          <w:p w14:paraId="279C3E33" w14:textId="77777777" w:rsidR="00AA7AC1" w:rsidRPr="00F42DC0" w:rsidRDefault="00AA7AC1" w:rsidP="00F432EA">
            <w:pPr>
              <w:pStyle w:val="normalwithoutspacing"/>
              <w:rPr>
                <w:szCs w:val="22"/>
              </w:rPr>
            </w:pPr>
            <w:r w:rsidRPr="00F42DC0">
              <w:rPr>
                <w:szCs w:val="22"/>
              </w:rPr>
              <w:t>Κωδικός ηλεκτρονικής τιμολόγησης</w:t>
            </w:r>
            <w:r>
              <w:rPr>
                <w:rStyle w:val="0"/>
                <w:szCs w:val="22"/>
              </w:rPr>
              <w:footnoteReference w:id="1"/>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300AFB3A" w14:textId="77777777" w:rsidR="00AA7AC1" w:rsidRDefault="00AA7AC1" w:rsidP="00F432EA">
            <w:pPr>
              <w:pStyle w:val="normalwithoutspacing"/>
              <w:snapToGrid w:val="0"/>
            </w:pPr>
            <w:r w:rsidRPr="00CD58D8">
              <w:rPr>
                <w:rFonts w:eastAsia="Calibri"/>
                <w:b/>
                <w:bCs/>
                <w:szCs w:val="22"/>
              </w:rPr>
              <w:t>1004.E00513.0001</w:t>
            </w:r>
          </w:p>
        </w:tc>
      </w:tr>
      <w:tr w:rsidR="00AA7AC1" w14:paraId="2A2E0E6D" w14:textId="77777777" w:rsidTr="00F432EA">
        <w:tc>
          <w:tcPr>
            <w:tcW w:w="5245" w:type="dxa"/>
            <w:tcBorders>
              <w:top w:val="single" w:sz="4" w:space="0" w:color="000000"/>
              <w:left w:val="single" w:sz="4" w:space="0" w:color="000000"/>
              <w:bottom w:val="single" w:sz="4" w:space="0" w:color="000000"/>
            </w:tcBorders>
            <w:shd w:val="clear" w:color="auto" w:fill="auto"/>
          </w:tcPr>
          <w:p w14:paraId="3B47EA05" w14:textId="77777777" w:rsidR="00AA7AC1" w:rsidRPr="00F42DC0" w:rsidRDefault="00AA7AC1" w:rsidP="00F432EA">
            <w:pPr>
              <w:pStyle w:val="normalwithoutspacing"/>
              <w:rPr>
                <w:szCs w:val="22"/>
              </w:rPr>
            </w:pPr>
            <w:r w:rsidRPr="00F42DC0">
              <w:rPr>
                <w:szCs w:val="22"/>
              </w:rPr>
              <w:t>Ταχυδρομική διεύθυνση</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50E988B3" w14:textId="77777777" w:rsidR="00AA7AC1" w:rsidRPr="0064093E" w:rsidRDefault="00AA7AC1" w:rsidP="00F432EA">
            <w:pPr>
              <w:pStyle w:val="normalwithoutspacing"/>
              <w:snapToGrid w:val="0"/>
            </w:pPr>
            <w:r>
              <w:t>ΚΑΤΕΧΑΚΗ ΚΑΙ ΜΕΣΟΓΕΙΩΝ 136</w:t>
            </w:r>
          </w:p>
        </w:tc>
      </w:tr>
      <w:tr w:rsidR="00AA7AC1" w14:paraId="28B82280" w14:textId="77777777" w:rsidTr="00F432EA">
        <w:tc>
          <w:tcPr>
            <w:tcW w:w="5245" w:type="dxa"/>
            <w:tcBorders>
              <w:top w:val="single" w:sz="4" w:space="0" w:color="000000"/>
              <w:left w:val="single" w:sz="4" w:space="0" w:color="000000"/>
              <w:bottom w:val="single" w:sz="4" w:space="0" w:color="000000"/>
            </w:tcBorders>
            <w:shd w:val="clear" w:color="auto" w:fill="auto"/>
          </w:tcPr>
          <w:p w14:paraId="43EC2571" w14:textId="77777777" w:rsidR="00AA7AC1" w:rsidRPr="00F42DC0" w:rsidRDefault="00AA7AC1" w:rsidP="00F432EA">
            <w:pPr>
              <w:pStyle w:val="normalwithoutspacing"/>
              <w:rPr>
                <w:szCs w:val="22"/>
              </w:rPr>
            </w:pPr>
            <w:r w:rsidRPr="00F42DC0">
              <w:rPr>
                <w:szCs w:val="22"/>
              </w:rPr>
              <w:t>Πόλη</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55654295" w14:textId="77777777" w:rsidR="00AA7AC1" w:rsidRDefault="00AA7AC1" w:rsidP="00F432EA">
            <w:pPr>
              <w:pStyle w:val="normalwithoutspacing"/>
              <w:snapToGrid w:val="0"/>
            </w:pPr>
            <w:r>
              <w:t>ΑΘΗΝΑ - ΑΤΤΙΚΗΣ</w:t>
            </w:r>
          </w:p>
        </w:tc>
      </w:tr>
      <w:tr w:rsidR="00AA7AC1" w14:paraId="21A4E4A5" w14:textId="77777777" w:rsidTr="00F432EA">
        <w:tc>
          <w:tcPr>
            <w:tcW w:w="5245" w:type="dxa"/>
            <w:tcBorders>
              <w:top w:val="single" w:sz="4" w:space="0" w:color="000000"/>
              <w:left w:val="single" w:sz="4" w:space="0" w:color="000000"/>
              <w:bottom w:val="single" w:sz="4" w:space="0" w:color="000000"/>
            </w:tcBorders>
            <w:shd w:val="clear" w:color="auto" w:fill="auto"/>
          </w:tcPr>
          <w:p w14:paraId="3B105035" w14:textId="77777777" w:rsidR="00AA7AC1" w:rsidRPr="00F42DC0" w:rsidRDefault="00AA7AC1" w:rsidP="00F432EA">
            <w:pPr>
              <w:pStyle w:val="normalwithoutspacing"/>
              <w:rPr>
                <w:szCs w:val="22"/>
              </w:rPr>
            </w:pPr>
            <w:r w:rsidRPr="00F42DC0">
              <w:rPr>
                <w:szCs w:val="22"/>
              </w:rPr>
              <w:t>Ταχυδρομικός Κωδικός</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7BE1D492" w14:textId="77777777" w:rsidR="00AA7AC1" w:rsidRDefault="00AA7AC1" w:rsidP="00F432EA">
            <w:pPr>
              <w:pStyle w:val="normalwithoutspacing"/>
              <w:snapToGrid w:val="0"/>
            </w:pPr>
            <w:r>
              <w:t>11527</w:t>
            </w:r>
          </w:p>
        </w:tc>
      </w:tr>
      <w:tr w:rsidR="00AA7AC1" w14:paraId="7F7C0E13" w14:textId="77777777" w:rsidTr="00F432EA">
        <w:tc>
          <w:tcPr>
            <w:tcW w:w="5245" w:type="dxa"/>
            <w:tcBorders>
              <w:top w:val="single" w:sz="4" w:space="0" w:color="000000"/>
              <w:left w:val="single" w:sz="4" w:space="0" w:color="000000"/>
              <w:bottom w:val="single" w:sz="4" w:space="0" w:color="000000"/>
            </w:tcBorders>
            <w:shd w:val="clear" w:color="auto" w:fill="auto"/>
          </w:tcPr>
          <w:p w14:paraId="4DE44E4E" w14:textId="77777777" w:rsidR="00AA7AC1" w:rsidRPr="00F42DC0" w:rsidRDefault="00AA7AC1" w:rsidP="00F432EA">
            <w:pPr>
              <w:pStyle w:val="normalwithoutspacing"/>
              <w:rPr>
                <w:szCs w:val="22"/>
              </w:rPr>
            </w:pPr>
            <w:r w:rsidRPr="00F42DC0">
              <w:rPr>
                <w:szCs w:val="22"/>
              </w:rPr>
              <w:t>Χώρα</w:t>
            </w:r>
            <w:r>
              <w:rPr>
                <w:rStyle w:val="WW-FootnoteReference"/>
                <w:szCs w:val="22"/>
              </w:rPr>
              <w:footnoteReference w:id="2"/>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4A9CE14C" w14:textId="77777777" w:rsidR="00AA7AC1" w:rsidRDefault="00AA7AC1" w:rsidP="00F432EA">
            <w:pPr>
              <w:pStyle w:val="normalwithoutspacing"/>
              <w:snapToGrid w:val="0"/>
            </w:pPr>
            <w:r>
              <w:t>ΕΛΛΑΔΑ</w:t>
            </w:r>
          </w:p>
        </w:tc>
      </w:tr>
      <w:tr w:rsidR="00AA7AC1" w14:paraId="60260CF8" w14:textId="77777777" w:rsidTr="00F432EA">
        <w:tc>
          <w:tcPr>
            <w:tcW w:w="5245" w:type="dxa"/>
            <w:tcBorders>
              <w:top w:val="single" w:sz="4" w:space="0" w:color="000000"/>
              <w:left w:val="single" w:sz="4" w:space="0" w:color="000000"/>
              <w:bottom w:val="single" w:sz="4" w:space="0" w:color="000000"/>
            </w:tcBorders>
            <w:shd w:val="clear" w:color="auto" w:fill="auto"/>
          </w:tcPr>
          <w:p w14:paraId="5534FD91" w14:textId="77777777" w:rsidR="00AA7AC1" w:rsidRPr="00F42DC0" w:rsidRDefault="00AA7AC1" w:rsidP="00F432EA">
            <w:pPr>
              <w:pStyle w:val="normalwithoutspacing"/>
              <w:rPr>
                <w:szCs w:val="22"/>
              </w:rPr>
            </w:pPr>
            <w:r w:rsidRPr="00F42DC0">
              <w:rPr>
                <w:szCs w:val="22"/>
              </w:rPr>
              <w:t>Κωδικός ΝUTS</w:t>
            </w:r>
            <w:r>
              <w:rPr>
                <w:rStyle w:val="WW-FootnoteReference"/>
                <w:szCs w:val="22"/>
              </w:rPr>
              <w:footnoteReference w:id="3"/>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6CF07785" w14:textId="77777777" w:rsidR="00AA7AC1" w:rsidRPr="005306B2" w:rsidRDefault="00AA7AC1" w:rsidP="00F432EA">
            <w:pPr>
              <w:pStyle w:val="normalwithoutspacing"/>
              <w:snapToGrid w:val="0"/>
            </w:pPr>
            <w:r>
              <w:rPr>
                <w:lang w:val="en-US"/>
              </w:rPr>
              <w:t xml:space="preserve">EL3 - </w:t>
            </w:r>
            <w:r>
              <w:t>ΑΤΤΙΚΗ</w:t>
            </w:r>
          </w:p>
        </w:tc>
      </w:tr>
      <w:tr w:rsidR="00AA7AC1" w14:paraId="6FF469B9" w14:textId="77777777" w:rsidTr="00F432EA">
        <w:tc>
          <w:tcPr>
            <w:tcW w:w="5245" w:type="dxa"/>
            <w:tcBorders>
              <w:top w:val="single" w:sz="4" w:space="0" w:color="000000"/>
              <w:left w:val="single" w:sz="4" w:space="0" w:color="000000"/>
              <w:bottom w:val="single" w:sz="4" w:space="0" w:color="000000"/>
            </w:tcBorders>
            <w:shd w:val="clear" w:color="auto" w:fill="auto"/>
          </w:tcPr>
          <w:p w14:paraId="2ECC766A" w14:textId="77777777" w:rsidR="00AA7AC1" w:rsidRPr="00F42DC0" w:rsidRDefault="00AA7AC1" w:rsidP="00F432EA">
            <w:pPr>
              <w:pStyle w:val="normalwithoutspacing"/>
              <w:rPr>
                <w:szCs w:val="22"/>
              </w:rPr>
            </w:pPr>
            <w:r w:rsidRPr="00F42DC0">
              <w:rPr>
                <w:szCs w:val="22"/>
              </w:rPr>
              <w:t>Τηλέφωνο</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74E77EB2" w14:textId="77777777" w:rsidR="00AA7AC1" w:rsidRDefault="00AA7AC1" w:rsidP="00F432EA">
            <w:pPr>
              <w:pStyle w:val="normalwithoutspacing"/>
              <w:snapToGrid w:val="0"/>
            </w:pPr>
            <w:r>
              <w:t>2106075735</w:t>
            </w:r>
          </w:p>
        </w:tc>
      </w:tr>
      <w:tr w:rsidR="00AA7AC1" w14:paraId="7095FAF5" w14:textId="77777777" w:rsidTr="00F432EA">
        <w:tc>
          <w:tcPr>
            <w:tcW w:w="5245" w:type="dxa"/>
            <w:tcBorders>
              <w:top w:val="single" w:sz="4" w:space="0" w:color="000000"/>
              <w:left w:val="single" w:sz="4" w:space="0" w:color="000000"/>
              <w:bottom w:val="single" w:sz="4" w:space="0" w:color="000000"/>
            </w:tcBorders>
            <w:shd w:val="clear" w:color="auto" w:fill="auto"/>
          </w:tcPr>
          <w:p w14:paraId="0E88D02D" w14:textId="77777777" w:rsidR="00AA7AC1" w:rsidRPr="00F42DC0" w:rsidRDefault="00AA7AC1" w:rsidP="00F432EA">
            <w:pPr>
              <w:pStyle w:val="normalwithoutspacing"/>
              <w:rPr>
                <w:szCs w:val="22"/>
                <w:lang w:val="en-US"/>
              </w:rPr>
            </w:pPr>
            <w:r w:rsidRPr="00F42DC0">
              <w:rPr>
                <w:szCs w:val="22"/>
              </w:rPr>
              <w:t>Ηλεκτρονικό Ταχυδρομείο (</w:t>
            </w:r>
            <w:r w:rsidRPr="00F42DC0">
              <w:rPr>
                <w:szCs w:val="22"/>
                <w:lang w:val="en-US"/>
              </w:rPr>
              <w:t>e-mail)</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31A70C77" w14:textId="77777777" w:rsidR="00AA7AC1" w:rsidRPr="00301768" w:rsidRDefault="00AA7AC1" w:rsidP="00F432EA">
            <w:pPr>
              <w:pStyle w:val="normalwithoutspacing"/>
              <w:snapToGrid w:val="0"/>
              <w:rPr>
                <w:lang w:val="en-US"/>
              </w:rPr>
            </w:pPr>
            <w:r>
              <w:rPr>
                <w:lang w:val="en-US"/>
              </w:rPr>
              <w:t>eazaka@ert.gr</w:t>
            </w:r>
          </w:p>
        </w:tc>
      </w:tr>
      <w:tr w:rsidR="00AA7AC1" w14:paraId="7483073A" w14:textId="77777777" w:rsidTr="00F432EA">
        <w:tc>
          <w:tcPr>
            <w:tcW w:w="5245" w:type="dxa"/>
            <w:tcBorders>
              <w:top w:val="single" w:sz="4" w:space="0" w:color="000000"/>
              <w:left w:val="single" w:sz="4" w:space="0" w:color="000000"/>
              <w:bottom w:val="single" w:sz="4" w:space="0" w:color="000000"/>
            </w:tcBorders>
            <w:shd w:val="clear" w:color="auto" w:fill="auto"/>
          </w:tcPr>
          <w:p w14:paraId="44C97F04" w14:textId="77777777" w:rsidR="00AA7AC1" w:rsidRPr="00F42DC0" w:rsidRDefault="00AA7AC1" w:rsidP="00F432EA">
            <w:pPr>
              <w:pStyle w:val="normalwithoutspacing"/>
              <w:rPr>
                <w:szCs w:val="22"/>
              </w:rPr>
            </w:pPr>
            <w:r w:rsidRPr="00F42DC0">
              <w:rPr>
                <w:szCs w:val="22"/>
              </w:rPr>
              <w:t>Αρμόδιος για πληροφορίες</w:t>
            </w:r>
            <w:r>
              <w:rPr>
                <w:rStyle w:val="WW-FootnoteReference"/>
                <w:szCs w:val="22"/>
              </w:rPr>
              <w:footnoteReference w:id="4"/>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011A9998" w14:textId="77777777" w:rsidR="00AA7AC1" w:rsidRDefault="00AA7AC1" w:rsidP="00F432EA">
            <w:pPr>
              <w:pStyle w:val="normalwithoutspacing"/>
              <w:snapToGrid w:val="0"/>
            </w:pPr>
            <w:r>
              <w:t>ΕΛΕΥΘΕΡΙΑ ΑΖΑΚΑ</w:t>
            </w:r>
          </w:p>
        </w:tc>
      </w:tr>
      <w:tr w:rsidR="00AA7AC1" w14:paraId="55C3BF1E" w14:textId="77777777" w:rsidTr="00F432EA">
        <w:tc>
          <w:tcPr>
            <w:tcW w:w="5245" w:type="dxa"/>
            <w:tcBorders>
              <w:top w:val="single" w:sz="4" w:space="0" w:color="000000"/>
              <w:left w:val="single" w:sz="4" w:space="0" w:color="000000"/>
              <w:bottom w:val="single" w:sz="4" w:space="0" w:color="000000"/>
            </w:tcBorders>
            <w:shd w:val="clear" w:color="auto" w:fill="auto"/>
          </w:tcPr>
          <w:p w14:paraId="61B91FF3" w14:textId="77777777" w:rsidR="00AA7AC1" w:rsidRPr="00F42DC0" w:rsidRDefault="00AA7AC1" w:rsidP="00F432EA">
            <w:pPr>
              <w:pStyle w:val="normalwithoutspacing"/>
              <w:rPr>
                <w:szCs w:val="22"/>
              </w:rPr>
            </w:pPr>
            <w:r w:rsidRPr="00F42DC0">
              <w:rPr>
                <w:szCs w:val="22"/>
              </w:rPr>
              <w:t>Γενική Διεύθυνση στο διαδίκτυο  (URL)</w:t>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160B979A" w14:textId="77777777" w:rsidR="00AA7AC1" w:rsidRDefault="00AA7AC1" w:rsidP="00F432EA">
            <w:pPr>
              <w:pStyle w:val="normalwithoutspacing"/>
              <w:snapToGrid w:val="0"/>
            </w:pPr>
            <w:r>
              <w:rPr>
                <w:lang w:val="en-US"/>
              </w:rPr>
              <w:t>www.ert.gr</w:t>
            </w:r>
          </w:p>
        </w:tc>
      </w:tr>
      <w:tr w:rsidR="00AA7AC1" w14:paraId="3813C55F" w14:textId="77777777" w:rsidTr="00F432EA">
        <w:tc>
          <w:tcPr>
            <w:tcW w:w="5245" w:type="dxa"/>
            <w:tcBorders>
              <w:top w:val="single" w:sz="4" w:space="0" w:color="000000"/>
              <w:left w:val="single" w:sz="4" w:space="0" w:color="000000"/>
              <w:bottom w:val="single" w:sz="4" w:space="0" w:color="000000"/>
            </w:tcBorders>
            <w:shd w:val="clear" w:color="auto" w:fill="auto"/>
          </w:tcPr>
          <w:p w14:paraId="5187C960" w14:textId="77777777" w:rsidR="00AA7AC1" w:rsidRPr="00F42DC0" w:rsidRDefault="00AA7AC1" w:rsidP="00F432EA">
            <w:pPr>
              <w:pStyle w:val="normalwithoutspacing"/>
              <w:rPr>
                <w:szCs w:val="22"/>
              </w:rPr>
            </w:pPr>
            <w:r w:rsidRPr="00F42DC0">
              <w:rPr>
                <w:szCs w:val="22"/>
              </w:rPr>
              <w:t>Διεύθυνση του προφίλ αγοραστή στο διαδίκτυο (URL)</w:t>
            </w:r>
            <w:r>
              <w:rPr>
                <w:rStyle w:val="WW-FootnoteReference"/>
                <w:szCs w:val="22"/>
              </w:rPr>
              <w:footnoteReference w:id="5"/>
            </w:r>
          </w:p>
        </w:tc>
        <w:tc>
          <w:tcPr>
            <w:tcW w:w="4319" w:type="dxa"/>
            <w:tcBorders>
              <w:top w:val="single" w:sz="4" w:space="0" w:color="000000"/>
              <w:left w:val="single" w:sz="4" w:space="0" w:color="000000"/>
              <w:bottom w:val="single" w:sz="4" w:space="0" w:color="000000"/>
              <w:right w:val="single" w:sz="4" w:space="0" w:color="000000"/>
            </w:tcBorders>
            <w:shd w:val="clear" w:color="auto" w:fill="auto"/>
          </w:tcPr>
          <w:p w14:paraId="61453BCB" w14:textId="77777777" w:rsidR="00AA7AC1" w:rsidRPr="00C237F6" w:rsidRDefault="00AA7AC1" w:rsidP="00F432EA">
            <w:pPr>
              <w:pStyle w:val="normalwithoutspacing"/>
              <w:snapToGrid w:val="0"/>
              <w:rPr>
                <w:lang w:val="en-US"/>
              </w:rPr>
            </w:pPr>
            <w:r>
              <w:rPr>
                <w:lang w:val="en-US"/>
              </w:rPr>
              <w:t>www.ert.gr</w:t>
            </w:r>
          </w:p>
        </w:tc>
      </w:tr>
    </w:tbl>
    <w:p w14:paraId="69879331" w14:textId="77777777" w:rsidR="00AA7AC1" w:rsidRDefault="00AA7AC1" w:rsidP="00AA7AC1">
      <w:pPr>
        <w:pStyle w:val="normalwithoutspacing"/>
      </w:pPr>
    </w:p>
    <w:p w14:paraId="1126BC29" w14:textId="77777777" w:rsidR="00AA7AC1" w:rsidRDefault="00AA7AC1" w:rsidP="00AA7AC1">
      <w:pPr>
        <w:pStyle w:val="normalwithoutspacing"/>
      </w:pPr>
      <w:r>
        <w:rPr>
          <w:b/>
        </w:rPr>
        <w:t xml:space="preserve">Είδος Αναθέτουσας Αρχής </w:t>
      </w:r>
    </w:p>
    <w:p w14:paraId="160D1FF4" w14:textId="77777777" w:rsidR="00AA7AC1" w:rsidRDefault="00AA7AC1" w:rsidP="00AA7AC1">
      <w:pPr>
        <w:pStyle w:val="normalwithoutspacing"/>
        <w:rPr>
          <w:rFonts w:eastAsia="Calibri"/>
        </w:rPr>
      </w:pPr>
      <w:r>
        <w:t xml:space="preserve">Η Αναθέτουσα Αρχή είναι </w:t>
      </w:r>
      <w:r>
        <w:rPr>
          <w:rStyle w:val="a4"/>
          <w:rFonts w:cs="Calibri"/>
          <w:szCs w:val="22"/>
        </w:rPr>
        <w:footnoteReference w:id="6"/>
      </w:r>
      <w:r>
        <w:t xml:space="preserve">  Ανώνυμη Εταιρεία  και ανήκει στον Δημόσιο Τομέα</w:t>
      </w:r>
      <w:r>
        <w:rPr>
          <w:rStyle w:val="a4"/>
          <w:rFonts w:cs="Calibri"/>
          <w:szCs w:val="22"/>
        </w:rPr>
        <w:footnoteReference w:id="7"/>
      </w:r>
      <w:r>
        <w:t>.</w:t>
      </w:r>
    </w:p>
    <w:p w14:paraId="108F89D1" w14:textId="77777777" w:rsidR="00AA7AC1" w:rsidRDefault="00AA7AC1" w:rsidP="00AA7AC1">
      <w:pPr>
        <w:pStyle w:val="normalwithoutspacing"/>
        <w:rPr>
          <w:b/>
        </w:rPr>
      </w:pPr>
      <w:r>
        <w:rPr>
          <w:rFonts w:eastAsia="Calibri"/>
        </w:rPr>
        <w:t xml:space="preserve">  </w:t>
      </w:r>
    </w:p>
    <w:p w14:paraId="6DA6D6E9" w14:textId="77777777" w:rsidR="00AA7AC1" w:rsidRDefault="00AA7AC1" w:rsidP="00AA7AC1">
      <w:pPr>
        <w:pStyle w:val="normalwithoutspacing"/>
      </w:pPr>
      <w:r>
        <w:rPr>
          <w:b/>
        </w:rPr>
        <w:t>Κύρια δραστηριότητα Α.Α.</w:t>
      </w:r>
      <w:r>
        <w:rPr>
          <w:rStyle w:val="a4"/>
          <w:rFonts w:cs="Calibri"/>
          <w:b/>
          <w:szCs w:val="22"/>
        </w:rPr>
        <w:footnoteReference w:id="8"/>
      </w:r>
    </w:p>
    <w:p w14:paraId="348FAD7E" w14:textId="11BDD4FC" w:rsidR="00AA7AC1" w:rsidRDefault="00AA7AC1" w:rsidP="00AA7AC1">
      <w:pPr>
        <w:pStyle w:val="normalwithoutspacing"/>
      </w:pPr>
      <w:r w:rsidRPr="005306B2">
        <w:t>Η κύρια δραστηριότητα της Αναθέτουσας Αρχής , σύμφωνα με τις ιδρυτικές της διατάξεις, αποβλέπει στην εκπλήρωση των σκοπών της δημόσιας ραδιοτηλεοπτικής υπηρεσίας, με την οργάνωση, εκμετάλλευση και λειτουργία τηλεοπτικών, διαδικτυακών και ραδιοφωνικών σταθμών, καθώς και την παροχή κάθε είδους οπτικοακουστικών υπηρεσιών, καλύπτει γεωγραφικά το σύνολο της Επικράτειας.</w:t>
      </w:r>
      <w:r w:rsidRPr="00157779">
        <w:t xml:space="preserve"> </w:t>
      </w:r>
    </w:p>
    <w:p w14:paraId="06FF9690" w14:textId="77777777" w:rsidR="00AA7AC1" w:rsidRDefault="00AA7AC1" w:rsidP="00AA7AC1">
      <w:pPr>
        <w:pStyle w:val="normalwithoutspacing"/>
      </w:pPr>
      <w:r>
        <w:t>Εφαρμοστέο εθνικό δίκαιο  είναι το: Ελληνικό</w:t>
      </w:r>
      <w:r>
        <w:rPr>
          <w:rStyle w:val="a4"/>
          <w:szCs w:val="22"/>
        </w:rPr>
        <w:footnoteReference w:id="9"/>
      </w:r>
      <w:r>
        <w:t xml:space="preserve"> . </w:t>
      </w:r>
    </w:p>
    <w:p w14:paraId="37B693F2" w14:textId="77777777" w:rsidR="00AA7AC1" w:rsidRDefault="00AA7AC1">
      <w:pPr>
        <w:pStyle w:val="normalwithoutspacing"/>
        <w:rPr>
          <w:b/>
        </w:rPr>
      </w:pPr>
    </w:p>
    <w:p w14:paraId="7C636F74" w14:textId="77777777" w:rsidR="00AA7AC1" w:rsidRDefault="00AA7AC1">
      <w:pPr>
        <w:pStyle w:val="normalwithoutspacing"/>
        <w:rPr>
          <w:b/>
        </w:rPr>
      </w:pPr>
    </w:p>
    <w:p w14:paraId="5C053F18" w14:textId="77777777" w:rsidR="00AA7AC1" w:rsidRDefault="00AA7AC1">
      <w:pPr>
        <w:pStyle w:val="normalwithoutspacing"/>
        <w:rPr>
          <w:b/>
        </w:rPr>
      </w:pPr>
    </w:p>
    <w:p w14:paraId="1E0C777D" w14:textId="77777777" w:rsidR="00AA7AC1" w:rsidRDefault="00AA7AC1" w:rsidP="00AA7AC1">
      <w:pPr>
        <w:pStyle w:val="normalwithoutspacing"/>
        <w:rPr>
          <w:kern w:val="1"/>
        </w:rPr>
      </w:pPr>
      <w:r>
        <w:rPr>
          <w:b/>
        </w:rPr>
        <w:t xml:space="preserve">Στοιχεία Επικοινωνίας </w:t>
      </w:r>
      <w:r>
        <w:rPr>
          <w:rStyle w:val="a4"/>
          <w:b/>
          <w:szCs w:val="22"/>
        </w:rPr>
        <w:footnoteReference w:id="10"/>
      </w:r>
      <w:r>
        <w:rPr>
          <w:b/>
        </w:rPr>
        <w:t xml:space="preserve"> </w:t>
      </w:r>
    </w:p>
    <w:p w14:paraId="5F50A816" w14:textId="77777777" w:rsidR="00AA7AC1" w:rsidRDefault="00AA7AC1" w:rsidP="00AA7AC1">
      <w:pPr>
        <w:pStyle w:val="normalwithoutspacing"/>
        <w:ind w:left="567" w:hanging="567"/>
      </w:pPr>
      <w:r>
        <w:rPr>
          <w:kern w:val="1"/>
        </w:rPr>
        <w:lastRenderedPageBreak/>
        <w:t>α)</w:t>
      </w:r>
      <w:r>
        <w:rPr>
          <w:kern w:val="1"/>
        </w:rPr>
        <w:tab/>
        <w:t>Τα έγγραφα της σύμβασης είναι διαθέσιμα για ελεύθερη, πλήρη, άμεση &amp; δωρεάν ηλεκτρονική πρόσβαση μέσω της Διαδικτυακής Πύλης (</w:t>
      </w:r>
      <w:hyperlink r:id="rId12" w:history="1">
        <w:r w:rsidRPr="00A838EF">
          <w:rPr>
            <w:rStyle w:val="-"/>
            <w:lang w:val="en-US"/>
          </w:rPr>
          <w:t>www</w:t>
        </w:r>
        <w:r w:rsidRPr="00A838EF">
          <w:rPr>
            <w:rStyle w:val="-"/>
          </w:rPr>
          <w:t>.</w:t>
        </w:r>
        <w:proofErr w:type="spellStart"/>
        <w:r w:rsidRPr="00A838EF">
          <w:rPr>
            <w:rStyle w:val="-"/>
            <w:lang w:val="en-US"/>
          </w:rPr>
          <w:t>promitheus</w:t>
        </w:r>
        <w:proofErr w:type="spellEnd"/>
        <w:r w:rsidRPr="00A838EF">
          <w:rPr>
            <w:rStyle w:val="-"/>
          </w:rPr>
          <w:t>.</w:t>
        </w:r>
        <w:r w:rsidRPr="00A838EF">
          <w:rPr>
            <w:rStyle w:val="-"/>
            <w:lang w:val="en-US"/>
          </w:rPr>
          <w:t>gov</w:t>
        </w:r>
        <w:r w:rsidRPr="00A838EF">
          <w:rPr>
            <w:rStyle w:val="-"/>
          </w:rPr>
          <w:t>.</w:t>
        </w:r>
        <w:r w:rsidRPr="00A838EF">
          <w:rPr>
            <w:rStyle w:val="-"/>
            <w:lang w:val="en-US"/>
          </w:rPr>
          <w:t>gr</w:t>
        </w:r>
      </w:hyperlink>
      <w:r>
        <w:rPr>
          <w:kern w:val="1"/>
        </w:rPr>
        <w:t>) του ΟΠΣ ΕΣΗΔΗΣ.</w:t>
      </w:r>
      <w:r>
        <w:rPr>
          <w:rStyle w:val="WW-FootnoteReference"/>
          <w:kern w:val="1"/>
        </w:rPr>
        <w:footnoteReference w:id="11"/>
      </w:r>
    </w:p>
    <w:p w14:paraId="344D3E3E" w14:textId="77777777" w:rsidR="00AA7AC1" w:rsidRDefault="00AA7AC1" w:rsidP="00AA7AC1">
      <w:pPr>
        <w:pStyle w:val="normalwithoutspacing"/>
        <w:ind w:left="567" w:hanging="567"/>
      </w:pPr>
      <w:r>
        <w:t>β)</w:t>
      </w:r>
      <w: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t>προσβάσιμο</w:t>
      </w:r>
      <w:proofErr w:type="spellEnd"/>
      <w:r>
        <w:t xml:space="preserve"> από τη Διαδικτυακή Πύλη (www.promitheus.gov.gr) του ΟΠΣ ΕΣΗΔΗΣ.</w:t>
      </w:r>
    </w:p>
    <w:p w14:paraId="125999BB" w14:textId="77777777" w:rsidR="00AA7AC1" w:rsidRDefault="00AA7AC1" w:rsidP="00AA7AC1">
      <w:pPr>
        <w:pStyle w:val="normalwithoutspacing"/>
        <w:ind w:left="567" w:hanging="567"/>
        <w:rPr>
          <w:kern w:val="1"/>
        </w:rPr>
      </w:pPr>
      <w:r>
        <w:t>γ)</w:t>
      </w:r>
      <w:r>
        <w:tab/>
        <w:t>Περαιτέρω πληροφορίες είναι διαθέσιμες από:</w:t>
      </w:r>
    </w:p>
    <w:p w14:paraId="126B602C" w14:textId="77777777" w:rsidR="00AA7AC1" w:rsidRPr="00954A6F" w:rsidRDefault="00AA7AC1" w:rsidP="00AA7AC1">
      <w:pPr>
        <w:pStyle w:val="normalwithoutspacing"/>
        <w:ind w:left="426" w:hanging="426"/>
      </w:pPr>
      <w:r>
        <w:rPr>
          <w:kern w:val="1"/>
        </w:rPr>
        <w:tab/>
        <w:t xml:space="preserve">την προαναφερθείσα </w:t>
      </w:r>
      <w:r w:rsidRPr="00996A20">
        <w:rPr>
          <w:kern w:val="1"/>
        </w:rPr>
        <w:t>Γενική Διεύθυνση στο διαδίκτυο (URL)</w:t>
      </w:r>
      <w:r>
        <w:rPr>
          <w:kern w:val="1"/>
        </w:rPr>
        <w:t xml:space="preserve">: </w:t>
      </w:r>
      <w:r w:rsidRPr="00E551CA">
        <w:t>:</w:t>
      </w:r>
      <w:r w:rsidRPr="00E551CA">
        <w:rPr>
          <w:lang w:val="en-GB"/>
        </w:rPr>
        <w:t> </w:t>
      </w:r>
      <w:r w:rsidRPr="00E551CA">
        <w:t xml:space="preserve"> </w:t>
      </w:r>
      <w:r w:rsidRPr="00E551CA">
        <w:rPr>
          <w:lang w:val="en-GB"/>
        </w:rPr>
        <w:t> </w:t>
      </w:r>
      <w:bookmarkStart w:id="6" w:name="_Hlk188963880"/>
      <w:r w:rsidRPr="00E551CA">
        <w:rPr>
          <w:lang w:val="en-GB"/>
        </w:rPr>
        <w:t> </w:t>
      </w:r>
      <w:hyperlink r:id="rId13" w:history="1">
        <w:r w:rsidRPr="00E551CA">
          <w:rPr>
            <w:rStyle w:val="-"/>
          </w:rPr>
          <w:t>https://company.ert.gr/category/diagonismoi/</w:t>
        </w:r>
      </w:hyperlink>
      <w:bookmarkEnd w:id="6"/>
      <w:r w:rsidRPr="00E551CA">
        <w:rPr>
          <w:u w:val="single"/>
        </w:rPr>
        <w:t>.</w:t>
      </w:r>
    </w:p>
    <w:p w14:paraId="3C55252B" w14:textId="77777777" w:rsidR="00AA7AC1" w:rsidRPr="006A1E60" w:rsidRDefault="00AA7AC1" w:rsidP="00AA7AC1">
      <w:pPr>
        <w:rPr>
          <w:lang w:val="el-GR" w:eastAsia="el-GR"/>
        </w:rPr>
      </w:pPr>
      <w:r w:rsidRPr="00011868">
        <w:rPr>
          <w:lang w:val="el-GR"/>
        </w:rPr>
        <w:t>δ)</w:t>
      </w:r>
      <w:r w:rsidRPr="00011868">
        <w:rPr>
          <w:i/>
          <w:lang w:val="el-GR"/>
        </w:rPr>
        <w:tab/>
      </w:r>
      <w:r>
        <w:rPr>
          <w:lang w:val="en-US"/>
        </w:rPr>
        <w:t>H</w:t>
      </w:r>
      <w:r w:rsidRPr="00011868">
        <w:rPr>
          <w:lang w:val="el-GR"/>
        </w:rPr>
        <w:t xml:space="preserve"> ηλεκτρονική επικοινωνία απαιτεί την χρήση εργαλείων και συσκευών που δεν είναι γενικώς διαθέσιμα. </w:t>
      </w:r>
      <w:r w:rsidRPr="006A1E60">
        <w:rPr>
          <w:lang w:val="el-GR"/>
        </w:rPr>
        <w:t>Η απεριόριστη, πλήρης, άμεση και δωρεάν πρόσβαση στα εν λόγω εργαλεία και συσκευές είναι δυνατή στην διεύθυνση (</w:t>
      </w:r>
      <w:r>
        <w:t>URL</w:t>
      </w:r>
      <w:r w:rsidRPr="006A1E60">
        <w:rPr>
          <w:lang w:val="el-GR"/>
        </w:rPr>
        <w:t>) :</w:t>
      </w:r>
      <w:r w:rsidRPr="006A1E60">
        <w:rPr>
          <w:lang w:val="el-GR" w:eastAsia="el-GR"/>
        </w:rPr>
        <w:t xml:space="preserve"> </w:t>
      </w:r>
      <w:r w:rsidRPr="008C53F2">
        <w:rPr>
          <w:lang w:val="el-GR" w:eastAsia="el-GR"/>
        </w:rPr>
        <w:t>https://portal.eprocurement.gov.gr/webcenter/portal/TestPortal</w:t>
      </w:r>
      <w:r w:rsidRPr="006A1E60">
        <w:rPr>
          <w:lang w:val="el-GR" w:eastAsia="el-GR"/>
        </w:rPr>
        <w:t xml:space="preserve"> </w:t>
      </w:r>
      <w:r>
        <w:rPr>
          <w:lang w:val="el-GR" w:eastAsia="el-GR"/>
        </w:rPr>
        <w:t xml:space="preserve">(Διαδικτυακή Πύλη </w:t>
      </w:r>
      <w:hyperlink r:id="rId14" w:history="1">
        <w:r w:rsidRPr="00C20DE7">
          <w:rPr>
            <w:rStyle w:val="-"/>
            <w:lang w:val="el-GR" w:eastAsia="el-GR"/>
          </w:rPr>
          <w:t>www.promitheus.gov.gr</w:t>
        </w:r>
      </w:hyperlink>
      <w:r>
        <w:rPr>
          <w:lang w:val="el-GR" w:eastAsia="el-GR"/>
        </w:rPr>
        <w:t>).</w:t>
      </w:r>
    </w:p>
    <w:p w14:paraId="18F1C7DD" w14:textId="77777777" w:rsidR="003929DA" w:rsidRDefault="003929DA">
      <w:pPr>
        <w:pStyle w:val="normalwithoutspacing"/>
      </w:pPr>
    </w:p>
    <w:p w14:paraId="022250DE" w14:textId="77777777" w:rsidR="00AE4565" w:rsidRDefault="00AE4565" w:rsidP="00B425B2">
      <w:pPr>
        <w:pStyle w:val="normalwithoutspacing"/>
        <w:ind w:left="567"/>
      </w:pPr>
    </w:p>
    <w:p w14:paraId="7E1A165E" w14:textId="5E2FB686" w:rsidR="003929DA" w:rsidRPr="007037EB" w:rsidRDefault="003929DA" w:rsidP="00BB75B2">
      <w:pPr>
        <w:pStyle w:val="2"/>
        <w:rPr>
          <w:lang w:val="el-GR"/>
        </w:rPr>
      </w:pPr>
      <w:bookmarkStart w:id="7" w:name="_Toc199154386"/>
      <w:r>
        <w:rPr>
          <w:lang w:val="el-GR"/>
        </w:rPr>
        <w:t>1.2</w:t>
      </w:r>
      <w:r>
        <w:rPr>
          <w:lang w:val="el-GR"/>
        </w:rPr>
        <w:tab/>
        <w:t>Στοιχεία Διαδικασίας-Χρηματοδότηση</w:t>
      </w:r>
      <w:bookmarkEnd w:id="7"/>
      <w:r>
        <w:rPr>
          <w:lang w:val="el-GR"/>
        </w:rPr>
        <w:t xml:space="preserve"> </w:t>
      </w:r>
    </w:p>
    <w:p w14:paraId="777652F2" w14:textId="77777777" w:rsidR="00AA7AC1" w:rsidRPr="007037EB" w:rsidRDefault="00AA7AC1" w:rsidP="00AA7AC1">
      <w:pPr>
        <w:rPr>
          <w:lang w:val="el-GR"/>
        </w:rPr>
      </w:pPr>
      <w:r>
        <w:rPr>
          <w:b/>
          <w:lang w:val="el-GR"/>
        </w:rPr>
        <w:t xml:space="preserve">Είδος διαδικασίας </w:t>
      </w:r>
    </w:p>
    <w:p w14:paraId="11590C06" w14:textId="77777777" w:rsidR="00AA7AC1" w:rsidRDefault="00AA7AC1" w:rsidP="00AA7AC1">
      <w:pPr>
        <w:pStyle w:val="normalwithoutspacing"/>
        <w:rPr>
          <w:lang w:eastAsia="el-GR"/>
        </w:rPr>
      </w:pPr>
      <w:r>
        <w:t xml:space="preserve">Ο διαγωνισμός θα διεξαχθεί με την ανοικτή διαδικασία του άρθρου 27 του ν. 4412/16. </w:t>
      </w:r>
    </w:p>
    <w:p w14:paraId="202EEA45" w14:textId="77777777" w:rsidR="00AA7AC1" w:rsidRDefault="00AA7AC1" w:rsidP="00AA7AC1">
      <w:pPr>
        <w:pStyle w:val="normalwithoutspacing"/>
      </w:pPr>
      <w:r>
        <w:rPr>
          <w:b/>
        </w:rPr>
        <w:t>Χρηματοδότηση της σύμβασης</w:t>
      </w:r>
      <w:r>
        <w:rPr>
          <w:rStyle w:val="a4"/>
          <w:b/>
          <w:szCs w:val="22"/>
        </w:rPr>
        <w:footnoteReference w:id="12"/>
      </w:r>
    </w:p>
    <w:p w14:paraId="5F272CD6" w14:textId="1DC5DCB8" w:rsidR="00D909FB" w:rsidRDefault="00AA7AC1" w:rsidP="00E36D16">
      <w:pPr>
        <w:pStyle w:val="normalwithoutspacing"/>
      </w:pPr>
      <w:r w:rsidRPr="00186B76">
        <w:t xml:space="preserve">Φορέας χρηματοδότησης της παρούσας σύμβασης είναι </w:t>
      </w:r>
      <w:r>
        <w:t>η Ελληνική Ραδιοφωνία Τηλεόραση Α.Ε.</w:t>
      </w:r>
    </w:p>
    <w:p w14:paraId="0E7EFBF3" w14:textId="77777777" w:rsidR="00660C99" w:rsidRPr="00660C99" w:rsidRDefault="00660C99" w:rsidP="00E36D16">
      <w:pPr>
        <w:pStyle w:val="normalwithoutspacing"/>
      </w:pPr>
    </w:p>
    <w:p w14:paraId="1A26D5B8" w14:textId="00A57B86" w:rsidR="00E36D16" w:rsidRDefault="00E36D16" w:rsidP="00E36D16">
      <w:pPr>
        <w:pStyle w:val="normalwithoutspacing"/>
      </w:pPr>
      <w:r w:rsidRPr="00186B76">
        <w:t xml:space="preserve">Η δαπάνη για την εν λόγω σύμβαση βαρύνει </w:t>
      </w:r>
      <w:r w:rsidR="00004FF5">
        <w:t xml:space="preserve">τον </w:t>
      </w:r>
      <w:r w:rsidR="00004FF5" w:rsidRPr="00366D80">
        <w:t xml:space="preserve">Λογαριασμό </w:t>
      </w:r>
      <w:r w:rsidR="00004FF5">
        <w:t>12.00.00</w:t>
      </w:r>
      <w:r w:rsidR="00004FF5" w:rsidRPr="00D91029">
        <w:t xml:space="preserve"> </w:t>
      </w:r>
      <w:r w:rsidR="00004FF5" w:rsidRPr="00366D80">
        <w:t>με αριθμ</w:t>
      </w:r>
      <w:r w:rsidR="00004FF5">
        <w:t>ό δέσμευσης: 16-06401 με</w:t>
      </w:r>
      <w:r w:rsidRPr="00186B76">
        <w:t xml:space="preserve"> σχετική πίστωση του προϋπολογισμού του οικονομικού έτους </w:t>
      </w:r>
      <w:r w:rsidR="00004FF5">
        <w:t>2025</w:t>
      </w:r>
      <w:r w:rsidRPr="006F7866">
        <w:t xml:space="preserve">  </w:t>
      </w:r>
    </w:p>
    <w:p w14:paraId="5EE1AA04" w14:textId="37EA3740" w:rsidR="00430D31" w:rsidRPr="006F7866" w:rsidRDefault="0037683F" w:rsidP="0037683F">
      <w:pPr>
        <w:pStyle w:val="normalwithoutspacing"/>
      </w:pPr>
      <w:r w:rsidRPr="006F7866">
        <w:t xml:space="preserve">Για την παρούσα διαδικασία έχει εκδοθεί η απόφαση με </w:t>
      </w:r>
      <w:proofErr w:type="spellStart"/>
      <w:r w:rsidRPr="006F7866">
        <w:t>αρ</w:t>
      </w:r>
      <w:proofErr w:type="spellEnd"/>
      <w:r w:rsidRPr="006F7866">
        <w:t>.</w:t>
      </w:r>
      <w:r w:rsidR="00AE4565" w:rsidRPr="006F7866">
        <w:t xml:space="preserve"> </w:t>
      </w:r>
      <w:r w:rsidRPr="006F7866">
        <w:t>πρωτ.</w:t>
      </w:r>
      <w:r w:rsidR="00004FF5">
        <w:t>8255/02.05.2025</w:t>
      </w:r>
      <w:r w:rsidRPr="006F7866">
        <w:t xml:space="preserve"> </w:t>
      </w:r>
      <w:r w:rsidR="007B18F5" w:rsidRPr="002D5624">
        <w:rPr>
          <w:b/>
          <w:bCs/>
        </w:rPr>
        <w:t>(ΑΔΑΜ</w:t>
      </w:r>
      <w:r w:rsidR="007F79E4" w:rsidRPr="002D5624">
        <w:rPr>
          <w:b/>
          <w:bCs/>
        </w:rPr>
        <w:t xml:space="preserve"> 25</w:t>
      </w:r>
      <w:r w:rsidR="007F79E4" w:rsidRPr="002D5624">
        <w:rPr>
          <w:b/>
          <w:bCs/>
          <w:lang w:val="en-US"/>
        </w:rPr>
        <w:t>REQ</w:t>
      </w:r>
      <w:r w:rsidR="007F79E4" w:rsidRPr="002D5624">
        <w:rPr>
          <w:b/>
          <w:bCs/>
        </w:rPr>
        <w:t>016844235</w:t>
      </w:r>
      <w:r w:rsidR="007B18F5" w:rsidRPr="002D5624">
        <w:rPr>
          <w:b/>
          <w:bCs/>
        </w:rPr>
        <w:t xml:space="preserve">, </w:t>
      </w:r>
      <w:r w:rsidR="007B18F5" w:rsidRPr="006F7866">
        <w:t>ΑΔΑ</w:t>
      </w:r>
      <w:r w:rsidR="00004FF5" w:rsidRPr="00004FF5">
        <w:t>:</w:t>
      </w:r>
      <w:r w:rsidR="00004FF5">
        <w:t>ΨΩΩΧ465Θ1Ε-ΝΧΜ</w:t>
      </w:r>
      <w:r w:rsidR="007B18F5" w:rsidRPr="006F7866">
        <w:t xml:space="preserve">) </w:t>
      </w:r>
      <w:r w:rsidRPr="006F7866">
        <w:t>για την ανάληψη υποχρέωσης/έγκριση δέσμευσης πίστωσης για το οικονομικό έτος 20</w:t>
      </w:r>
      <w:r w:rsidR="007B18F5" w:rsidRPr="006F7866">
        <w:t>2</w:t>
      </w:r>
      <w:r w:rsidR="00004FF5">
        <w:t>5</w:t>
      </w:r>
      <w:r w:rsidRPr="006F7866">
        <w:t xml:space="preserve"> </w:t>
      </w:r>
      <w:r w:rsidR="00004FF5" w:rsidRPr="00E0305B">
        <w:rPr>
          <w:szCs w:val="22"/>
        </w:rPr>
        <w:t xml:space="preserve"> του Γ.Δ</w:t>
      </w:r>
      <w:r w:rsidR="00004FF5">
        <w:rPr>
          <w:szCs w:val="22"/>
        </w:rPr>
        <w:t>.Τ&amp;Λ.Μ</w:t>
      </w:r>
      <w:r w:rsidR="00004FF5" w:rsidRPr="00E0305B">
        <w:rPr>
          <w:szCs w:val="22"/>
        </w:rPr>
        <w:t xml:space="preserve"> της ΕΡΤ</w:t>
      </w:r>
      <w:r w:rsidR="00004FF5">
        <w:rPr>
          <w:szCs w:val="22"/>
        </w:rPr>
        <w:t xml:space="preserve"> Α.Ε.</w:t>
      </w:r>
    </w:p>
    <w:p w14:paraId="1E49865E" w14:textId="77777777" w:rsidR="00AE4565" w:rsidRDefault="00AE4565">
      <w:pPr>
        <w:pStyle w:val="normalwithoutspacing"/>
      </w:pPr>
    </w:p>
    <w:p w14:paraId="05B47FB8" w14:textId="77777777" w:rsidR="003929DA" w:rsidRDefault="003929DA">
      <w:pPr>
        <w:pStyle w:val="2"/>
        <w:rPr>
          <w:lang w:val="el-GR"/>
        </w:rPr>
      </w:pPr>
      <w:bookmarkStart w:id="8" w:name="_Toc199154387"/>
      <w:r>
        <w:rPr>
          <w:lang w:val="el-GR"/>
        </w:rPr>
        <w:t>1.3</w:t>
      </w:r>
      <w:r>
        <w:rPr>
          <w:lang w:val="el-GR"/>
        </w:rPr>
        <w:tab/>
        <w:t>Συνοπτική Περιγραφή φυσικού και οικονομικού αντικειμένου της σύμβασης</w:t>
      </w:r>
      <w:bookmarkEnd w:id="8"/>
      <w:r>
        <w:rPr>
          <w:lang w:val="el-GR"/>
        </w:rPr>
        <w:t xml:space="preserve"> </w:t>
      </w:r>
    </w:p>
    <w:p w14:paraId="6B2F3476" w14:textId="6646A943" w:rsidR="00AC6ED6" w:rsidRPr="00AC6ED6" w:rsidRDefault="003929DA" w:rsidP="00AC6ED6">
      <w:pPr>
        <w:pStyle w:val="Web"/>
        <w:spacing w:line="360" w:lineRule="auto"/>
        <w:rPr>
          <w:rStyle w:val="2b"/>
          <w:rFonts w:asciiTheme="minorHAnsi" w:hAnsiTheme="minorHAnsi" w:cstheme="minorHAnsi"/>
          <w:sz w:val="24"/>
          <w:szCs w:val="24"/>
        </w:rPr>
      </w:pPr>
      <w:r w:rsidRPr="00AC6ED6">
        <w:rPr>
          <w:rFonts w:asciiTheme="minorHAnsi" w:hAnsiTheme="minorHAnsi" w:cstheme="minorHAnsi"/>
        </w:rPr>
        <w:t xml:space="preserve">Αντικείμενο της σύμβασης  είναι </w:t>
      </w:r>
      <w:r w:rsidR="00AC6ED6" w:rsidRPr="00AC6ED6">
        <w:rPr>
          <w:rFonts w:asciiTheme="minorHAnsi" w:hAnsiTheme="minorHAnsi" w:cstheme="minorHAnsi"/>
        </w:rPr>
        <w:t>η π</w:t>
      </w:r>
      <w:r w:rsidR="00AC6ED6" w:rsidRPr="00AC6ED6">
        <w:rPr>
          <w:rStyle w:val="2b"/>
          <w:rFonts w:asciiTheme="minorHAnsi" w:hAnsiTheme="minorHAnsi" w:cstheme="minorHAnsi"/>
          <w:sz w:val="24"/>
          <w:szCs w:val="24"/>
        </w:rPr>
        <w:t>ρομήθεια συσκευών δικτύου για τις ανάγκες της πλατφόρμας ΟΤΤ ERΤFLIX και της παραγωγής τηλεόρασης</w:t>
      </w:r>
      <w:r w:rsidR="00AC6ED6">
        <w:rPr>
          <w:rStyle w:val="2b"/>
          <w:rFonts w:asciiTheme="minorHAnsi" w:hAnsiTheme="minorHAnsi" w:cstheme="minorHAnsi"/>
          <w:sz w:val="24"/>
          <w:szCs w:val="24"/>
        </w:rPr>
        <w:t>.</w:t>
      </w:r>
    </w:p>
    <w:p w14:paraId="6D3A67B2" w14:textId="0D536353" w:rsidR="003929DA" w:rsidRPr="00AC6ED6" w:rsidRDefault="003929DA">
      <w:pPr>
        <w:pStyle w:val="af0"/>
        <w:spacing w:after="120"/>
        <w:rPr>
          <w:rFonts w:asciiTheme="minorHAnsi" w:hAnsiTheme="minorHAnsi" w:cstheme="minorHAnsi"/>
          <w:sz w:val="24"/>
          <w:lang w:val="el-GR"/>
        </w:rPr>
      </w:pPr>
      <w:r w:rsidRPr="00AC6ED6">
        <w:rPr>
          <w:rFonts w:asciiTheme="minorHAnsi" w:hAnsiTheme="minorHAnsi" w:cstheme="minorHAnsi"/>
          <w:sz w:val="24"/>
          <w:lang w:val="el-GR"/>
        </w:rPr>
        <w:t>Τα προς προμήθεια είδη κατατάσσονται στο</w:t>
      </w:r>
      <w:r w:rsidR="00AC6ED6" w:rsidRPr="00AC6ED6">
        <w:rPr>
          <w:rFonts w:asciiTheme="minorHAnsi" w:hAnsiTheme="minorHAnsi" w:cstheme="minorHAnsi"/>
          <w:sz w:val="24"/>
          <w:lang w:val="el-GR"/>
        </w:rPr>
        <w:t>ν</w:t>
      </w:r>
      <w:r w:rsidRPr="00AC6ED6">
        <w:rPr>
          <w:rFonts w:asciiTheme="minorHAnsi" w:hAnsiTheme="minorHAnsi" w:cstheme="minorHAnsi"/>
          <w:sz w:val="24"/>
          <w:lang w:val="el-GR"/>
        </w:rPr>
        <w:t xml:space="preserve"> ακόλουθο κωδικ</w:t>
      </w:r>
      <w:r w:rsidR="00AC6ED6" w:rsidRPr="00AC6ED6">
        <w:rPr>
          <w:rFonts w:asciiTheme="minorHAnsi" w:hAnsiTheme="minorHAnsi" w:cstheme="minorHAnsi"/>
          <w:sz w:val="24"/>
          <w:lang w:val="el-GR"/>
        </w:rPr>
        <w:t>ό</w:t>
      </w:r>
      <w:r w:rsidRPr="00AC6ED6">
        <w:rPr>
          <w:rFonts w:asciiTheme="minorHAnsi" w:hAnsiTheme="minorHAnsi" w:cstheme="minorHAnsi"/>
          <w:sz w:val="24"/>
          <w:lang w:val="el-GR"/>
        </w:rPr>
        <w:t xml:space="preserve"> του Κοινού Λεξιλογίου δημοσίων συμβάσεων (</w:t>
      </w:r>
      <w:r w:rsidRPr="00AC6ED6">
        <w:rPr>
          <w:rFonts w:asciiTheme="minorHAnsi" w:hAnsiTheme="minorHAnsi" w:cstheme="minorHAnsi"/>
          <w:sz w:val="24"/>
        </w:rPr>
        <w:t>CPV</w:t>
      </w:r>
      <w:r w:rsidRPr="00AC6ED6">
        <w:rPr>
          <w:rFonts w:asciiTheme="minorHAnsi" w:hAnsiTheme="minorHAnsi" w:cstheme="minorHAnsi"/>
          <w:sz w:val="24"/>
          <w:lang w:val="el-GR"/>
        </w:rPr>
        <w:t xml:space="preserve">) : </w:t>
      </w:r>
      <w:r w:rsidR="00AC6ED6" w:rsidRPr="00AC6ED6">
        <w:rPr>
          <w:rFonts w:asciiTheme="minorHAnsi" w:hAnsiTheme="minorHAnsi" w:cstheme="minorHAnsi"/>
          <w:sz w:val="24"/>
          <w:lang w:val="el-GR"/>
        </w:rPr>
        <w:t>32424000-1</w:t>
      </w:r>
      <w:r w:rsidRPr="00AC6ED6">
        <w:rPr>
          <w:rStyle w:val="WW-0"/>
          <w:rFonts w:asciiTheme="minorHAnsi" w:hAnsiTheme="minorHAnsi" w:cstheme="minorHAnsi"/>
          <w:sz w:val="24"/>
          <w:lang w:val="el-GR"/>
        </w:rPr>
        <w:footnoteReference w:id="13"/>
      </w:r>
      <w:r w:rsidR="00AC6ED6" w:rsidRPr="00AC6ED6">
        <w:rPr>
          <w:rFonts w:asciiTheme="minorHAnsi" w:hAnsiTheme="minorHAnsi" w:cstheme="minorHAnsi"/>
          <w:sz w:val="24"/>
          <w:lang w:val="el-GR"/>
        </w:rPr>
        <w:t>.</w:t>
      </w:r>
    </w:p>
    <w:p w14:paraId="070A4F7B" w14:textId="77777777" w:rsidR="003929DA" w:rsidRDefault="003929DA">
      <w:pPr>
        <w:rPr>
          <w:lang w:val="el-GR"/>
        </w:rPr>
      </w:pPr>
    </w:p>
    <w:p w14:paraId="2433C157" w14:textId="2BF2D56C" w:rsidR="00AC6ED6" w:rsidRPr="00902661" w:rsidRDefault="00AC6ED6" w:rsidP="00AC6ED6">
      <w:pPr>
        <w:pStyle w:val="af0"/>
        <w:spacing w:after="120"/>
        <w:rPr>
          <w:b/>
          <w:bCs/>
          <w:lang w:val="el-GR"/>
        </w:rPr>
      </w:pPr>
      <w:r w:rsidRPr="005E48A8">
        <w:rPr>
          <w:lang w:val="el-GR"/>
        </w:rPr>
        <w:lastRenderedPageBreak/>
        <w:t xml:space="preserve">Η εκτιμώμενη αξία της σύμβασης </w:t>
      </w:r>
      <w:bookmarkStart w:id="9" w:name="_Hlk138763343"/>
      <w:r w:rsidRPr="005E48A8">
        <w:rPr>
          <w:lang w:val="el-GR"/>
        </w:rPr>
        <w:t xml:space="preserve">ανέρχεται στο </w:t>
      </w:r>
      <w:r w:rsidRPr="002D5624">
        <w:rPr>
          <w:lang w:val="el-GR"/>
        </w:rPr>
        <w:t xml:space="preserve">ποσό </w:t>
      </w:r>
      <w:r w:rsidRPr="002D5624">
        <w:rPr>
          <w:b/>
          <w:bCs/>
          <w:lang w:val="el-GR"/>
        </w:rPr>
        <w:t xml:space="preserve">των </w:t>
      </w:r>
      <w:bookmarkStart w:id="10" w:name="_Hlk161232200"/>
      <w:bookmarkStart w:id="11" w:name="_Hlk189570521"/>
      <w:r w:rsidR="00B866D8" w:rsidRPr="002D5624">
        <w:rPr>
          <w:b/>
          <w:bCs/>
          <w:lang w:val="el-GR"/>
        </w:rPr>
        <w:t xml:space="preserve">Διακοσίων είκοσι χιλιάδων οκτακοσίων τριάντα δύο </w:t>
      </w:r>
      <w:r w:rsidRPr="002D5624">
        <w:rPr>
          <w:rFonts w:asciiTheme="minorHAnsi" w:hAnsiTheme="minorHAnsi" w:cstheme="minorHAnsi"/>
          <w:b/>
          <w:bCs/>
          <w:lang w:val="el-GR"/>
        </w:rPr>
        <w:t>(</w:t>
      </w:r>
      <w:r w:rsidR="003D38D5" w:rsidRPr="002D5624">
        <w:rPr>
          <w:rFonts w:asciiTheme="minorHAnsi" w:hAnsiTheme="minorHAnsi" w:cstheme="minorHAnsi"/>
          <w:b/>
          <w:bCs/>
          <w:lang w:val="el-GR"/>
        </w:rPr>
        <w:t>220.832,00</w:t>
      </w:r>
      <w:r w:rsidRPr="002D5624">
        <w:rPr>
          <w:rFonts w:asciiTheme="minorHAnsi" w:hAnsiTheme="minorHAnsi" w:cstheme="minorHAnsi"/>
          <w:b/>
          <w:bCs/>
          <w:lang w:val="el-GR"/>
        </w:rPr>
        <w:t>€</w:t>
      </w:r>
      <w:r w:rsidR="003D38D5" w:rsidRPr="002D5624">
        <w:rPr>
          <w:rFonts w:asciiTheme="minorHAnsi" w:hAnsiTheme="minorHAnsi" w:cstheme="minorHAnsi"/>
          <w:b/>
          <w:bCs/>
          <w:lang w:val="el-GR"/>
        </w:rPr>
        <w:t>)</w:t>
      </w:r>
      <w:r w:rsidRPr="002D5624">
        <w:rPr>
          <w:rFonts w:asciiTheme="minorHAnsi" w:hAnsiTheme="minorHAnsi" w:cstheme="minorHAnsi"/>
          <w:b/>
          <w:bCs/>
          <w:lang w:val="el-GR"/>
        </w:rPr>
        <w:t xml:space="preserve"> ευρώ</w:t>
      </w:r>
      <w:bookmarkEnd w:id="10"/>
      <w:r w:rsidRPr="002D5624">
        <w:rPr>
          <w:rFonts w:asciiTheme="minorHAnsi" w:hAnsiTheme="minorHAnsi" w:cstheme="minorHAnsi"/>
          <w:b/>
          <w:bCs/>
          <w:lang w:val="el-GR"/>
        </w:rPr>
        <w:t xml:space="preserve"> </w:t>
      </w:r>
      <w:bookmarkEnd w:id="11"/>
      <w:r w:rsidRPr="002D5624">
        <w:rPr>
          <w:rFonts w:asciiTheme="minorHAnsi" w:hAnsiTheme="minorHAnsi" w:cstheme="minorHAnsi"/>
          <w:b/>
          <w:bCs/>
          <w:lang w:val="el-GR"/>
        </w:rPr>
        <w:t>μη συμπεριλαμβανομένου ΦΠΑ 24% (</w:t>
      </w:r>
      <w:r w:rsidR="00B866D8" w:rsidRPr="002D5624">
        <w:rPr>
          <w:rFonts w:asciiTheme="minorHAnsi" w:hAnsiTheme="minorHAnsi" w:cstheme="minorHAnsi"/>
          <w:b/>
          <w:bCs/>
          <w:lang w:val="el-GR"/>
        </w:rPr>
        <w:t>52.99</w:t>
      </w:r>
      <w:r w:rsidR="00143A78" w:rsidRPr="00143A78">
        <w:rPr>
          <w:rFonts w:asciiTheme="minorHAnsi" w:hAnsiTheme="minorHAnsi" w:cstheme="minorHAnsi"/>
          <w:b/>
          <w:bCs/>
          <w:lang w:val="el-GR"/>
        </w:rPr>
        <w:t>9</w:t>
      </w:r>
      <w:r w:rsidR="00B866D8" w:rsidRPr="002D5624">
        <w:rPr>
          <w:rFonts w:asciiTheme="minorHAnsi" w:hAnsiTheme="minorHAnsi" w:cstheme="minorHAnsi"/>
          <w:b/>
          <w:bCs/>
          <w:lang w:val="el-GR"/>
        </w:rPr>
        <w:t xml:space="preserve">,68 </w:t>
      </w:r>
      <w:r w:rsidRPr="002D5624">
        <w:rPr>
          <w:rFonts w:asciiTheme="minorHAnsi" w:hAnsiTheme="minorHAnsi" w:cstheme="minorHAnsi"/>
          <w:b/>
          <w:bCs/>
          <w:lang w:val="el-GR"/>
        </w:rPr>
        <w:t xml:space="preserve">€) (εκτιμώμενη αξία συμπεριλαμβανομένου ΦΠΑ: </w:t>
      </w:r>
      <w:r w:rsidR="00902661" w:rsidRPr="002D5624">
        <w:rPr>
          <w:rFonts w:asciiTheme="minorHAnsi" w:hAnsiTheme="minorHAnsi" w:cstheme="minorHAnsi"/>
          <w:b/>
          <w:bCs/>
          <w:lang w:val="el-GR"/>
        </w:rPr>
        <w:t>273.831,68</w:t>
      </w:r>
      <w:r w:rsidRPr="002D5624">
        <w:rPr>
          <w:rFonts w:asciiTheme="minorHAnsi" w:hAnsiTheme="minorHAnsi" w:cstheme="minorHAnsi"/>
          <w:b/>
          <w:bCs/>
          <w:lang w:val="el-GR"/>
        </w:rPr>
        <w:t>€ )</w:t>
      </w:r>
      <w:r w:rsidR="00902661" w:rsidRPr="002D5624">
        <w:rPr>
          <w:rFonts w:asciiTheme="minorHAnsi" w:hAnsiTheme="minorHAnsi" w:cstheme="minorHAnsi"/>
          <w:b/>
          <w:bCs/>
          <w:lang w:val="el-GR"/>
        </w:rPr>
        <w:t>.</w:t>
      </w:r>
    </w:p>
    <w:bookmarkEnd w:id="9"/>
    <w:p w14:paraId="69462A64" w14:textId="77777777" w:rsidR="00AC6ED6" w:rsidRPr="00386F62" w:rsidRDefault="00AC6ED6" w:rsidP="00AC6ED6">
      <w:pPr>
        <w:spacing w:before="120"/>
        <w:rPr>
          <w:bCs/>
          <w:lang w:val="el-GR"/>
        </w:rPr>
      </w:pPr>
      <w:r w:rsidRPr="000A09BD">
        <w:rPr>
          <w:bCs/>
          <w:lang w:val="el-GR"/>
        </w:rPr>
        <w:t xml:space="preserve">Προσφορές γίνονται αποδεκτές για το σύνολο </w:t>
      </w:r>
      <w:r>
        <w:rPr>
          <w:bCs/>
          <w:lang w:val="el-GR"/>
        </w:rPr>
        <w:t>της προμήθειας.</w:t>
      </w:r>
    </w:p>
    <w:p w14:paraId="43D5244E" w14:textId="77777777" w:rsidR="00AC6ED6" w:rsidRDefault="00AC6ED6" w:rsidP="00AC6ED6">
      <w:pPr>
        <w:pStyle w:val="normalwithoutspacing"/>
      </w:pPr>
      <w:r>
        <w:t xml:space="preserve">Η σύμβαση θα ανατεθεί με το κριτήριο της πλέον συμφέρουσας από οικονομική άποψη προσφοράς, βάσει </w:t>
      </w:r>
      <w:r>
        <w:rPr>
          <w:rStyle w:val="a4"/>
          <w:szCs w:val="22"/>
        </w:rPr>
        <w:footnoteReference w:id="14"/>
      </w:r>
      <w:r>
        <w:t xml:space="preserve"> </w:t>
      </w:r>
      <w:r w:rsidRPr="00987026">
        <w:t>της τιμής</w:t>
      </w:r>
      <w:r>
        <w:t>.</w:t>
      </w:r>
    </w:p>
    <w:p w14:paraId="62DEA657" w14:textId="77777777" w:rsidR="00AC6ED6" w:rsidRDefault="00AC6ED6" w:rsidP="00AC6ED6">
      <w:pPr>
        <w:rPr>
          <w:lang w:val="el-GR"/>
        </w:rPr>
      </w:pPr>
      <w:r>
        <w:rPr>
          <w:lang w:val="el-GR"/>
        </w:rPr>
        <w:t xml:space="preserve">Αναλυτική περιγραφή του φυσικού  αντικειμένου της σύμβασης δίδεται στο </w:t>
      </w:r>
      <w:r w:rsidRPr="00FB01EC">
        <w:rPr>
          <w:b/>
          <w:bCs/>
          <w:lang w:val="el-GR"/>
        </w:rPr>
        <w:t>ΠΑΡΑΡΤΗΜΑ Ι:</w:t>
      </w:r>
      <w:r>
        <w:rPr>
          <w:lang w:val="el-GR"/>
        </w:rPr>
        <w:t xml:space="preserve"> ΑΠΑΙΤΗΣΕΙΣ-ΤΕΧΝΙΚΕΣ ΠΡΟΔΙΑΓΡΑΦΕΣ  της παρούσας διακήρυξης. </w:t>
      </w:r>
    </w:p>
    <w:p w14:paraId="79EA30D9" w14:textId="77777777" w:rsidR="003929DA" w:rsidRDefault="003929DA">
      <w:pPr>
        <w:pStyle w:val="2"/>
        <w:rPr>
          <w:lang w:val="el-GR"/>
        </w:rPr>
      </w:pPr>
      <w:bookmarkStart w:id="12" w:name="_Toc199154388"/>
      <w:r>
        <w:rPr>
          <w:lang w:val="el-GR"/>
        </w:rPr>
        <w:t>1.4</w:t>
      </w:r>
      <w:r>
        <w:rPr>
          <w:lang w:val="el-GR"/>
        </w:rPr>
        <w:tab/>
        <w:t>Θεσμικό πλαίσιο</w:t>
      </w:r>
      <w:bookmarkEnd w:id="12"/>
      <w:r>
        <w:rPr>
          <w:lang w:val="el-GR"/>
        </w:rPr>
        <w:t xml:space="preserve"> </w:t>
      </w:r>
    </w:p>
    <w:p w14:paraId="2860DF62" w14:textId="77777777" w:rsidR="00DE2F44" w:rsidRDefault="00DE2F44" w:rsidP="00DE2F44">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8"/>
          <w:szCs w:val="22"/>
        </w:rPr>
        <w:footnoteReference w:id="15"/>
      </w:r>
      <w:r>
        <w:rPr>
          <w:lang w:val="el-GR"/>
        </w:rPr>
        <w:t>:</w:t>
      </w:r>
    </w:p>
    <w:p w14:paraId="27667178" w14:textId="77777777" w:rsidR="00DE2F44" w:rsidRPr="006A4F24" w:rsidRDefault="00DE2F44" w:rsidP="006A4F24">
      <w:pPr>
        <w:pStyle w:val="normalwithoutspacing"/>
        <w:rPr>
          <w:i/>
          <w:color w:val="5B9BD5"/>
        </w:rPr>
      </w:pPr>
      <w:r w:rsidRPr="006A4F24">
        <w:rPr>
          <w:i/>
          <w:color w:val="5B9BD5"/>
        </w:rPr>
        <w:t>[Γενικές διατάξεις δημοσίων συμβάσεων]</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w:t>
      </w:r>
      <w:proofErr w:type="spellStart"/>
      <w:r w:rsidRPr="001C1814">
        <w:rPr>
          <w:i/>
          <w:lang w:val="el-GR"/>
        </w:rPr>
        <w:t>ετασχηµατισµοί</w:t>
      </w:r>
      <w:proofErr w:type="spellEnd"/>
      <w:r w:rsidRPr="001C1814">
        <w:rPr>
          <w:i/>
          <w:lang w:val="el-GR"/>
        </w:rPr>
        <w:t xml:space="preserve"> και </w:t>
      </w:r>
      <w:proofErr w:type="spellStart"/>
      <w:r w:rsidRPr="001C1814">
        <w:rPr>
          <w:i/>
          <w:lang w:val="el-GR"/>
        </w:rPr>
        <w:t>εναρµόνιση</w:t>
      </w:r>
      <w:proofErr w:type="spellEnd"/>
      <w:r w:rsidRPr="001C1814">
        <w:rPr>
          <w:i/>
          <w:lang w:val="el-GR"/>
        </w:rPr>
        <w:t xml:space="preserve"> του </w:t>
      </w:r>
      <w:proofErr w:type="spellStart"/>
      <w:r w:rsidRPr="001C1814">
        <w:rPr>
          <w:i/>
          <w:lang w:val="el-GR"/>
        </w:rPr>
        <w:t>νοµοθετικού</w:t>
      </w:r>
      <w:proofErr w:type="spellEnd"/>
      <w:r w:rsidRPr="001C1814">
        <w:rPr>
          <w:i/>
          <w:lang w:val="el-GR"/>
        </w:rPr>
        <w:t xml:space="preserve"> πλαισίου µε τις διατάξεις της Οδηγίας 2014/55/ΕΕ του Ευρωπαϊκού Κοινοβουλίου και του </w:t>
      </w:r>
      <w:proofErr w:type="spellStart"/>
      <w:r w:rsidRPr="001C1814">
        <w:rPr>
          <w:i/>
          <w:lang w:val="el-GR"/>
        </w:rPr>
        <w:t>Συµβουλίου</w:t>
      </w:r>
      <w:proofErr w:type="spellEnd"/>
      <w:r w:rsidRPr="001C1814">
        <w:rPr>
          <w:i/>
          <w:lang w:val="el-GR"/>
        </w:rPr>
        <w:t xml:space="preserve">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BB12824" w14:textId="48E791E7" w:rsidR="00344E52" w:rsidRPr="006A4F24" w:rsidRDefault="00344E52" w:rsidP="00344E52">
      <w:pPr>
        <w:numPr>
          <w:ilvl w:val="0"/>
          <w:numId w:val="17"/>
        </w:numPr>
        <w:ind w:left="284" w:hanging="284"/>
        <w:rPr>
          <w:i/>
          <w:iCs/>
          <w:color w:val="5B9BD5"/>
          <w:lang w:val="el-GR"/>
        </w:rPr>
      </w:pPr>
      <w:r w:rsidRPr="006A4F24">
        <w:rPr>
          <w:lang w:val="el-GR"/>
        </w:rPr>
        <w:t xml:space="preserve">του άρθρου 4 του </w:t>
      </w:r>
      <w:proofErr w:type="spellStart"/>
      <w:r w:rsidRPr="006A4F24">
        <w:rPr>
          <w:lang w:val="el-GR"/>
        </w:rPr>
        <w:t>π.δ.</w:t>
      </w:r>
      <w:proofErr w:type="spellEnd"/>
      <w:r w:rsidRPr="006A4F24">
        <w:rPr>
          <w:lang w:val="el-GR"/>
        </w:rPr>
        <w:t xml:space="preserve"> 118/</w:t>
      </w:r>
      <w:r w:rsidR="009E23A8">
        <w:rPr>
          <w:lang w:val="el-GR"/>
        </w:rPr>
        <w:t>20</w:t>
      </w:r>
      <w:r w:rsidRPr="006A4F24">
        <w:rPr>
          <w:lang w:val="el-GR"/>
        </w:rPr>
        <w:t xml:space="preserve">07 (Α’ 150) </w:t>
      </w:r>
      <w:r w:rsidRPr="006A4F24">
        <w:rPr>
          <w:i/>
          <w:iCs/>
          <w:color w:val="5B9BD5"/>
          <w:lang w:val="el-GR"/>
        </w:rPr>
        <w:t>[συμπληρώνεται κατά περίπτωση]</w:t>
      </w:r>
      <w:r w:rsidR="00493DD6">
        <w:rPr>
          <w:i/>
          <w:iCs/>
          <w:color w:val="5B9BD5"/>
          <w:lang w:val="el-GR"/>
        </w:rPr>
        <w:t>,</w:t>
      </w:r>
    </w:p>
    <w:p w14:paraId="565DDE98" w14:textId="1530C2ED" w:rsidR="00344E52" w:rsidRDefault="00344E52" w:rsidP="00344E52">
      <w:pPr>
        <w:numPr>
          <w:ilvl w:val="0"/>
          <w:numId w:val="17"/>
        </w:numPr>
        <w:ind w:left="284" w:hanging="284"/>
        <w:rPr>
          <w:lang w:val="el-GR"/>
        </w:rPr>
      </w:pPr>
      <w:r w:rsidRPr="006A4F24">
        <w:rPr>
          <w:lang w:val="el-GR"/>
        </w:rPr>
        <w:t xml:space="preserve">του άρθρου 5 της απόφασης με </w:t>
      </w:r>
      <w:proofErr w:type="spellStart"/>
      <w:r w:rsidRPr="006A4F24">
        <w:rPr>
          <w:lang w:val="el-GR"/>
        </w:rPr>
        <w:t>αριθμ</w:t>
      </w:r>
      <w:proofErr w:type="spellEnd"/>
      <w:r w:rsidRPr="006A4F24">
        <w:rPr>
          <w:lang w:val="el-GR"/>
        </w:rPr>
        <w:t>. 11389/1993 (Β΄ 185) του Υπουργού Εσωτερικών</w:t>
      </w:r>
      <w:r>
        <w:rPr>
          <w:i/>
          <w:iCs/>
          <w:color w:val="5B9BD5"/>
          <w:lang w:val="el-GR"/>
        </w:rPr>
        <w:t xml:space="preserve"> [συμπληρώνεται κατά περίπτωση]</w:t>
      </w:r>
      <w:r w:rsidR="00493DD6">
        <w:rPr>
          <w:i/>
          <w:iCs/>
          <w:color w:val="5B9BD5"/>
          <w:lang w:val="el-GR"/>
        </w:rPr>
        <w:t>,</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w:t>
      </w:r>
      <w:proofErr w:type="spellStart"/>
      <w:r w:rsidRPr="00454B72">
        <w:rPr>
          <w:lang w:val="el-GR"/>
        </w:rPr>
        <w:t>π.δ.</w:t>
      </w:r>
      <w:proofErr w:type="spellEnd"/>
      <w:r w:rsidRPr="00454B72">
        <w:rPr>
          <w:lang w:val="el-GR"/>
        </w:rPr>
        <w:t xml:space="preserve">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 xml:space="preserve">της υπ’ </w:t>
      </w:r>
      <w:proofErr w:type="spellStart"/>
      <w:r>
        <w:rPr>
          <w:lang w:val="el-GR"/>
        </w:rPr>
        <w:t>α</w:t>
      </w:r>
      <w:r w:rsidRPr="005B7461">
        <w:rPr>
          <w:lang w:val="el-GR"/>
        </w:rPr>
        <w:t>ριθμ</w:t>
      </w:r>
      <w:proofErr w:type="spellEnd"/>
      <w:r w:rsidRPr="005B7461">
        <w:rPr>
          <w:lang w:val="el-GR"/>
        </w:rPr>
        <w:t xml:space="preserve">. </w:t>
      </w:r>
      <w:r w:rsidRPr="009460DF">
        <w:rPr>
          <w:lang w:val="el-GR"/>
        </w:rPr>
        <w:t>της</w:t>
      </w:r>
      <w:r w:rsidRPr="009460DF">
        <w:rPr>
          <w:i/>
          <w:lang w:val="el-GR"/>
        </w:rPr>
        <w:t xml:space="preserve"> </w:t>
      </w:r>
      <w:proofErr w:type="spellStart"/>
      <w:r w:rsidRPr="006B36B5">
        <w:rPr>
          <w:lang w:val="el-GR"/>
        </w:rPr>
        <w:t>υπ</w:t>
      </w:r>
      <w:proofErr w:type="spellEnd"/>
      <w:r w:rsidRPr="006B36B5">
        <w:rPr>
          <w:lang w:val="el-GR"/>
        </w:rPr>
        <w:t>΄</w:t>
      </w:r>
      <w:r>
        <w:rPr>
          <w:lang w:val="el-GR"/>
        </w:rPr>
        <w:t xml:space="preserve"> </w:t>
      </w:r>
      <w:proofErr w:type="spellStart"/>
      <w:r w:rsidRPr="009460DF">
        <w:rPr>
          <w:lang w:val="el-GR"/>
        </w:rPr>
        <w:t>αριθμ</w:t>
      </w:r>
      <w:proofErr w:type="spellEnd"/>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 xml:space="preserve">της υπ’ </w:t>
      </w:r>
      <w:proofErr w:type="spellStart"/>
      <w:r w:rsidRPr="005A6FC1">
        <w:rPr>
          <w:lang w:val="el-GR"/>
        </w:rPr>
        <w:t>αριθμ</w:t>
      </w:r>
      <w:proofErr w:type="spellEnd"/>
      <w:r w:rsidRPr="005A6FC1">
        <w:rPr>
          <w:lang w:val="el-GR"/>
        </w:rPr>
        <w:t>.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w:t>
      </w:r>
      <w:proofErr w:type="spellStart"/>
      <w:r w:rsidR="00785934" w:rsidRPr="009460DF">
        <w:rPr>
          <w:lang w:val="el-GR"/>
        </w:rPr>
        <w:t>αριθμ</w:t>
      </w:r>
      <w:proofErr w:type="spellEnd"/>
      <w:r w:rsidR="00785934" w:rsidRPr="009460DF">
        <w:rPr>
          <w:lang w:val="el-GR"/>
        </w:rPr>
        <w:t xml:space="preserve">.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 xml:space="preserve">της </w:t>
      </w:r>
      <w:proofErr w:type="spellStart"/>
      <w:r w:rsidRPr="009460DF">
        <w:rPr>
          <w:lang w:val="el-GR"/>
        </w:rPr>
        <w:t>υπ΄αριθμ</w:t>
      </w:r>
      <w:proofErr w:type="spellEnd"/>
      <w:r w:rsidRPr="009460DF">
        <w:rPr>
          <w:lang w:val="el-GR"/>
        </w:rPr>
        <w:t>.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xml:space="preserve"> «Ρυθμίσεις τεχνικών ζητημάτων που αφορούν την </w:t>
      </w:r>
      <w:r w:rsidRPr="009460DF">
        <w:rPr>
          <w:i/>
          <w:lang w:val="el-GR"/>
        </w:rPr>
        <w:lastRenderedPageBreak/>
        <w:t>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proofErr w:type="spellStart"/>
      <w:r w:rsidRPr="006F597B">
        <w:rPr>
          <w:lang w:val="el-GR"/>
        </w:rPr>
        <w:t>αριθμ</w:t>
      </w:r>
      <w:proofErr w:type="spellEnd"/>
      <w:r w:rsidRPr="009C31D5">
        <w:rPr>
          <w:i/>
          <w:lang w:val="el-GR"/>
        </w:rPr>
        <w:t>. 63446/2021 Κ.Υ.Α. (B’ 2338/02.06.202</w:t>
      </w:r>
      <w:r w:rsidR="0026679F" w:rsidRPr="006B36B5">
        <w:rPr>
          <w:i/>
          <w:lang w:val="el-GR"/>
        </w:rPr>
        <w:t>1</w:t>
      </w:r>
      <w:r w:rsidRPr="009C31D5">
        <w:rPr>
          <w:i/>
          <w:lang w:val="el-GR"/>
        </w:rPr>
        <w:t xml:space="preserve">) «Καθορισμός Εθνικού </w:t>
      </w:r>
      <w:proofErr w:type="spellStart"/>
      <w:r w:rsidRPr="009C31D5">
        <w:rPr>
          <w:i/>
          <w:lang w:val="el-GR"/>
        </w:rPr>
        <w:t>Μορφότυπου</w:t>
      </w:r>
      <w:proofErr w:type="spellEnd"/>
      <w:r w:rsidRPr="009C31D5">
        <w:rPr>
          <w:i/>
          <w:lang w:val="el-GR"/>
        </w:rPr>
        <w:t xml:space="preserve">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proofErr w:type="spellStart"/>
      <w:r w:rsidR="008E32B1" w:rsidRPr="006B36B5">
        <w:rPr>
          <w:lang w:val="el-GR"/>
        </w:rPr>
        <w:t>υπ</w:t>
      </w:r>
      <w:proofErr w:type="spellEnd"/>
      <w:r w:rsidR="008E32B1" w:rsidRPr="006B36B5">
        <w:rPr>
          <w:lang w:val="el-GR"/>
        </w:rPr>
        <w:t>΄</w:t>
      </w:r>
      <w:r w:rsidR="008E32B1">
        <w:rPr>
          <w:lang w:val="el-GR"/>
        </w:rPr>
        <w:t xml:space="preserve"> </w:t>
      </w:r>
      <w:proofErr w:type="spellStart"/>
      <w:r w:rsidR="00DE2F44" w:rsidRPr="009460DF">
        <w:rPr>
          <w:lang w:val="el-GR"/>
        </w:rPr>
        <w:t>αριθμ</w:t>
      </w:r>
      <w:proofErr w:type="spellEnd"/>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351B0088" w14:textId="76D519AA" w:rsidR="00DE2F44" w:rsidRPr="001C1814" w:rsidRDefault="00DE2F44" w:rsidP="00DE2F44">
      <w:pPr>
        <w:rPr>
          <w:i/>
          <w:iCs/>
          <w:color w:val="5B9BD5"/>
          <w:lang w:val="el-GR"/>
        </w:rPr>
      </w:pPr>
      <w:r w:rsidRPr="001C1814">
        <w:rPr>
          <w:i/>
          <w:iCs/>
          <w:color w:val="5B9BD5"/>
          <w:lang w:val="el-GR"/>
        </w:rPr>
        <w:t>[Άλλο θεσμικό πλαίσιο]</w:t>
      </w:r>
    </w:p>
    <w:p w14:paraId="67F034E0" w14:textId="6EA0ED89"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proofErr w:type="spellStart"/>
      <w:r w:rsidRPr="00344E52">
        <w:rPr>
          <w:i/>
          <w:lang w:val="el-GR"/>
        </w:rPr>
        <w:t>δηγίας</w:t>
      </w:r>
      <w:proofErr w:type="spellEnd"/>
      <w:r w:rsidRPr="00344E52">
        <w:rPr>
          <w:i/>
          <w:lang w:val="el-GR"/>
        </w:rPr>
        <w:t xml:space="preserve">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80/2016 (Α’ 145) </w:t>
      </w:r>
      <w:r w:rsidR="001C1814" w:rsidRPr="001C1814">
        <w:rPr>
          <w:i/>
          <w:lang w:val="el-GR"/>
        </w:rPr>
        <w:t>«</w:t>
      </w:r>
      <w:r w:rsidRPr="001C1814">
        <w:rPr>
          <w:i/>
          <w:lang w:val="el-GR"/>
        </w:rPr>
        <w:t xml:space="preserve">Ανάληψη υποχρεώσεων από τους </w:t>
      </w:r>
      <w:proofErr w:type="spellStart"/>
      <w:r w:rsidRPr="001C1814">
        <w:rPr>
          <w:i/>
          <w:lang w:val="el-GR"/>
        </w:rPr>
        <w:t>Διατάκτες</w:t>
      </w:r>
      <w:proofErr w:type="spellEnd"/>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w:t>
      </w:r>
      <w:proofErr w:type="spellStart"/>
      <w:r w:rsidRPr="005A0EC7">
        <w:rPr>
          <w:szCs w:val="22"/>
          <w:lang w:val="el-GR"/>
        </w:rPr>
        <w:t>π.δ</w:t>
      </w:r>
      <w:proofErr w:type="spellEnd"/>
      <w:r w:rsidRPr="005A0EC7">
        <w:rPr>
          <w:szCs w:val="22"/>
          <w:lang w:val="el-GR"/>
        </w:rPr>
        <w:t xml:space="preserve">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0EBA8905" w14:textId="77777777"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2527415C" w14:textId="521ABC6D" w:rsidR="00DE2F44" w:rsidRPr="00AD7834" w:rsidRDefault="00C906A6" w:rsidP="00DE2F44">
      <w:pPr>
        <w:rPr>
          <w:i/>
          <w:iCs/>
          <w:color w:val="5B9BD5"/>
          <w:lang w:val="el-GR"/>
        </w:rPr>
      </w:pPr>
      <w:r>
        <w:rPr>
          <w:szCs w:val="22"/>
          <w:lang w:val="el-GR"/>
        </w:rPr>
        <w:t xml:space="preserve"> </w:t>
      </w:r>
      <w:r w:rsidR="00DE2F44" w:rsidRPr="00AD7834">
        <w:rPr>
          <w:i/>
          <w:iCs/>
          <w:color w:val="5B9BD5"/>
          <w:lang w:val="el-GR"/>
        </w:rPr>
        <w:t xml:space="preserve">[Ειδικό κανονιστικό πλαίσιο που διέπει την ανάθεση και εκτέλεση της </w:t>
      </w:r>
      <w:proofErr w:type="spellStart"/>
      <w:r w:rsidR="00DE2F44" w:rsidRPr="00AD7834">
        <w:rPr>
          <w:i/>
          <w:iCs/>
          <w:color w:val="5B9BD5"/>
          <w:lang w:val="el-GR"/>
        </w:rPr>
        <w:t>προκηρυσσόμενης</w:t>
      </w:r>
      <w:proofErr w:type="spellEnd"/>
      <w:r w:rsidR="00DE2F44" w:rsidRPr="00AD7834">
        <w:rPr>
          <w:i/>
          <w:iCs/>
          <w:color w:val="5B9BD5"/>
          <w:lang w:val="el-GR"/>
        </w:rPr>
        <w:t xml:space="preserve"> σύμβασης]</w:t>
      </w:r>
    </w:p>
    <w:p w14:paraId="6E033744" w14:textId="20EAFE65" w:rsidR="00DE2F44" w:rsidRPr="00AD7834" w:rsidRDefault="00DE2F44" w:rsidP="006F597B">
      <w:pPr>
        <w:numPr>
          <w:ilvl w:val="0"/>
          <w:numId w:val="17"/>
        </w:numPr>
        <w:ind w:left="284" w:hanging="284"/>
        <w:rPr>
          <w:szCs w:val="22"/>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w:t>
      </w:r>
      <w:r>
        <w:rPr>
          <w:szCs w:val="22"/>
          <w:lang w:val="el-GR"/>
        </w:rPr>
        <w:lastRenderedPageBreak/>
        <w:t>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082C8CAA" w14:textId="721CCA86" w:rsidR="00AA7AC1" w:rsidRPr="00E0305B" w:rsidRDefault="00AA7AC1" w:rsidP="00AA7AC1">
      <w:pPr>
        <w:numPr>
          <w:ilvl w:val="0"/>
          <w:numId w:val="17"/>
        </w:numPr>
        <w:ind w:left="284" w:hanging="284"/>
        <w:rPr>
          <w:szCs w:val="22"/>
          <w:lang w:val="el-GR"/>
        </w:rPr>
      </w:pPr>
      <w:bookmarkStart w:id="13" w:name="_Hlk193190717"/>
      <w:r w:rsidRPr="00E0305B">
        <w:rPr>
          <w:szCs w:val="22"/>
          <w:lang w:val="el-GR"/>
        </w:rPr>
        <w:t xml:space="preserve">την υπ’ </w:t>
      </w:r>
      <w:proofErr w:type="spellStart"/>
      <w:r w:rsidRPr="00E0305B">
        <w:rPr>
          <w:szCs w:val="22"/>
          <w:lang w:val="el-GR"/>
        </w:rPr>
        <w:t>αριθμ.πρωτ</w:t>
      </w:r>
      <w:proofErr w:type="spellEnd"/>
      <w:r w:rsidRPr="00E0305B">
        <w:rPr>
          <w:szCs w:val="22"/>
          <w:lang w:val="el-GR"/>
        </w:rPr>
        <w:t xml:space="preserve">. </w:t>
      </w:r>
      <w:bookmarkStart w:id="14" w:name="_Hlk97117689"/>
      <w:r w:rsidR="00902661">
        <w:rPr>
          <w:szCs w:val="22"/>
          <w:lang w:val="el-GR"/>
        </w:rPr>
        <w:t>7191/16.04.2025</w:t>
      </w:r>
      <w:r w:rsidRPr="00E0305B">
        <w:rPr>
          <w:szCs w:val="22"/>
          <w:lang w:val="el-GR"/>
        </w:rPr>
        <w:t xml:space="preserve"> (πρακτικό </w:t>
      </w:r>
      <w:r w:rsidR="00902661">
        <w:rPr>
          <w:szCs w:val="22"/>
          <w:lang w:val="el-GR"/>
        </w:rPr>
        <w:t>401/16.04.2025</w:t>
      </w:r>
      <w:r w:rsidRPr="00E0305B">
        <w:rPr>
          <w:szCs w:val="22"/>
          <w:lang w:val="el-GR"/>
        </w:rPr>
        <w:t xml:space="preserve"> θέμα </w:t>
      </w:r>
      <w:r w:rsidR="00902661">
        <w:rPr>
          <w:szCs w:val="22"/>
          <w:lang w:val="el-GR"/>
        </w:rPr>
        <w:t>21</w:t>
      </w:r>
      <w:r w:rsidRPr="00E0305B">
        <w:rPr>
          <w:szCs w:val="22"/>
          <w:vertAlign w:val="superscript"/>
          <w:lang w:val="el-GR"/>
        </w:rPr>
        <w:t>ο</w:t>
      </w:r>
      <w:bookmarkEnd w:id="14"/>
      <w:r w:rsidRPr="00E0305B">
        <w:rPr>
          <w:szCs w:val="22"/>
          <w:lang w:val="el-GR"/>
        </w:rPr>
        <w:t xml:space="preserve"> ) απόφαση του Διοικητικού Συμβουλίου της Αναθέτουσας Αρχής (ΑΔΑ:</w:t>
      </w:r>
      <w:r w:rsidR="00902661">
        <w:rPr>
          <w:szCs w:val="22"/>
          <w:lang w:val="el-GR"/>
        </w:rPr>
        <w:t>Ρ0Δ7465Θ1Ε-348</w:t>
      </w:r>
      <w:r w:rsidRPr="00E0305B">
        <w:rPr>
          <w:szCs w:val="22"/>
          <w:lang w:val="el-GR"/>
        </w:rPr>
        <w:t>) έγκρισης αναγκαιότητας της προμήθειας.</w:t>
      </w:r>
    </w:p>
    <w:p w14:paraId="10F5A83E" w14:textId="773967D7" w:rsidR="008E41FC" w:rsidRPr="008E41FC" w:rsidRDefault="00AA7AC1" w:rsidP="008E41FC">
      <w:pPr>
        <w:numPr>
          <w:ilvl w:val="0"/>
          <w:numId w:val="17"/>
        </w:numPr>
        <w:ind w:left="284" w:hanging="284"/>
        <w:rPr>
          <w:szCs w:val="22"/>
          <w:lang w:val="el-GR"/>
        </w:rPr>
      </w:pPr>
      <w:bookmarkStart w:id="15" w:name="_Hlk193194445"/>
      <w:r w:rsidRPr="00E0305B">
        <w:rPr>
          <w:szCs w:val="22"/>
          <w:lang w:val="el-GR"/>
        </w:rPr>
        <w:t xml:space="preserve">την υπ’ </w:t>
      </w:r>
      <w:proofErr w:type="spellStart"/>
      <w:r w:rsidRPr="00E0305B">
        <w:rPr>
          <w:szCs w:val="22"/>
          <w:lang w:val="el-GR"/>
        </w:rPr>
        <w:t>αριθμ.πρωτ</w:t>
      </w:r>
      <w:proofErr w:type="spellEnd"/>
      <w:r w:rsidRPr="00E0305B">
        <w:rPr>
          <w:szCs w:val="22"/>
          <w:lang w:val="el-GR"/>
        </w:rPr>
        <w:t xml:space="preserve">. </w:t>
      </w:r>
      <w:r w:rsidR="00902661">
        <w:rPr>
          <w:szCs w:val="22"/>
          <w:lang w:val="el-GR"/>
        </w:rPr>
        <w:t xml:space="preserve">8255/02.05.2025 </w:t>
      </w:r>
      <w:r w:rsidRPr="00E0305B">
        <w:rPr>
          <w:szCs w:val="22"/>
          <w:lang w:val="el-GR"/>
        </w:rPr>
        <w:t>(ΑΔΑ:</w:t>
      </w:r>
      <w:r w:rsidR="00902661">
        <w:rPr>
          <w:szCs w:val="22"/>
          <w:lang w:val="el-GR"/>
        </w:rPr>
        <w:t>ΨΩΩΧ465Θ1Ε-ΝΧΜ</w:t>
      </w:r>
      <w:r w:rsidRPr="00E0305B">
        <w:rPr>
          <w:szCs w:val="22"/>
          <w:lang w:val="el-GR"/>
        </w:rPr>
        <w:t>)</w:t>
      </w:r>
      <w:r>
        <w:rPr>
          <w:szCs w:val="22"/>
          <w:lang w:val="el-GR"/>
        </w:rPr>
        <w:t xml:space="preserve"> , </w:t>
      </w:r>
      <w:r w:rsidRPr="00E0305B">
        <w:rPr>
          <w:szCs w:val="22"/>
          <w:lang w:val="el-GR"/>
        </w:rPr>
        <w:t>α</w:t>
      </w:r>
      <w:r w:rsidR="00394D20">
        <w:rPr>
          <w:szCs w:val="22"/>
          <w:lang w:val="el-GR"/>
        </w:rPr>
        <w:t>πόφαση</w:t>
      </w:r>
      <w:r>
        <w:rPr>
          <w:szCs w:val="22"/>
          <w:lang w:val="el-GR"/>
        </w:rPr>
        <w:t xml:space="preserve"> </w:t>
      </w:r>
      <w:r w:rsidRPr="00E0305B">
        <w:rPr>
          <w:szCs w:val="22"/>
          <w:lang w:val="el-GR"/>
        </w:rPr>
        <w:t xml:space="preserve"> ανάληψης</w:t>
      </w:r>
      <w:r>
        <w:rPr>
          <w:szCs w:val="22"/>
          <w:lang w:val="el-GR"/>
        </w:rPr>
        <w:t xml:space="preserve"> </w:t>
      </w:r>
      <w:r w:rsidRPr="00E0305B">
        <w:rPr>
          <w:szCs w:val="22"/>
          <w:lang w:val="el-GR"/>
        </w:rPr>
        <w:t xml:space="preserve"> υποχρέωσης του </w:t>
      </w:r>
      <w:r w:rsidR="00902661">
        <w:rPr>
          <w:szCs w:val="22"/>
          <w:lang w:val="el-GR"/>
        </w:rPr>
        <w:t xml:space="preserve">Γ.Δ.Τ&amp;Λ.Μ </w:t>
      </w:r>
      <w:r w:rsidRPr="00E0305B">
        <w:rPr>
          <w:szCs w:val="22"/>
          <w:lang w:val="el-GR"/>
        </w:rPr>
        <w:t xml:space="preserve">της ΕΡΤ ΑΕ </w:t>
      </w:r>
      <w:r>
        <w:rPr>
          <w:szCs w:val="22"/>
          <w:lang w:val="el-GR"/>
        </w:rPr>
        <w:t>,</w:t>
      </w:r>
      <w:r w:rsidRPr="00E0305B">
        <w:rPr>
          <w:szCs w:val="22"/>
          <w:lang w:val="el-GR"/>
        </w:rPr>
        <w:t xml:space="preserve"> </w:t>
      </w:r>
      <w:r w:rsidRPr="00E0305B">
        <w:rPr>
          <w:i/>
          <w:color w:val="000000"/>
          <w:szCs w:val="22"/>
          <w:lang w:val="el-GR"/>
        </w:rPr>
        <w:t>(</w:t>
      </w:r>
      <w:r w:rsidRPr="00E0305B">
        <w:rPr>
          <w:b/>
          <w:i/>
          <w:color w:val="000000"/>
          <w:szCs w:val="22"/>
          <w:lang w:val="el-GR"/>
        </w:rPr>
        <w:t>ΑΤΕ:</w:t>
      </w:r>
      <w:r w:rsidR="00902661">
        <w:rPr>
          <w:b/>
          <w:i/>
          <w:color w:val="000000"/>
          <w:szCs w:val="22"/>
          <w:lang w:val="el-GR"/>
        </w:rPr>
        <w:t>16-06806</w:t>
      </w:r>
      <w:r w:rsidRPr="00E0305B">
        <w:rPr>
          <w:b/>
          <w:i/>
          <w:color w:val="000000"/>
          <w:szCs w:val="22"/>
          <w:lang w:val="el-GR"/>
        </w:rPr>
        <w:t xml:space="preserve"> ΔΕΣΜ</w:t>
      </w:r>
      <w:r w:rsidR="00902661">
        <w:rPr>
          <w:b/>
          <w:i/>
          <w:color w:val="000000"/>
          <w:szCs w:val="22"/>
          <w:lang w:val="el-GR"/>
        </w:rPr>
        <w:t>16-06401</w:t>
      </w:r>
      <w:r>
        <w:rPr>
          <w:b/>
          <w:i/>
          <w:color w:val="000000"/>
          <w:szCs w:val="22"/>
          <w:lang w:val="el-GR"/>
        </w:rPr>
        <w:t>)</w:t>
      </w:r>
      <w:r w:rsidRPr="000F13F0">
        <w:rPr>
          <w:b/>
          <w:i/>
          <w:color w:val="000000"/>
          <w:szCs w:val="22"/>
          <w:lang w:val="el-GR"/>
        </w:rPr>
        <w:t xml:space="preserve"> </w:t>
      </w:r>
      <w:r>
        <w:rPr>
          <w:b/>
          <w:i/>
          <w:color w:val="000000"/>
          <w:szCs w:val="22"/>
          <w:lang w:val="el-GR"/>
        </w:rPr>
        <w:t>για τ</w:t>
      </w:r>
      <w:r w:rsidR="00394D20">
        <w:rPr>
          <w:b/>
          <w:i/>
          <w:color w:val="000000"/>
          <w:szCs w:val="22"/>
          <w:lang w:val="el-GR"/>
        </w:rPr>
        <w:t xml:space="preserve">ο </w:t>
      </w:r>
      <w:r>
        <w:rPr>
          <w:b/>
          <w:i/>
          <w:color w:val="000000"/>
          <w:szCs w:val="22"/>
          <w:lang w:val="el-GR"/>
        </w:rPr>
        <w:t xml:space="preserve"> έτ</w:t>
      </w:r>
      <w:r w:rsidR="00394D20">
        <w:rPr>
          <w:b/>
          <w:i/>
          <w:color w:val="000000"/>
          <w:szCs w:val="22"/>
          <w:lang w:val="el-GR"/>
        </w:rPr>
        <w:t>ος</w:t>
      </w:r>
      <w:r w:rsidR="00902661">
        <w:rPr>
          <w:b/>
          <w:i/>
          <w:color w:val="000000"/>
          <w:szCs w:val="22"/>
          <w:lang w:val="el-GR"/>
        </w:rPr>
        <w:t xml:space="preserve"> 2025</w:t>
      </w:r>
      <w:r w:rsidR="00394D20">
        <w:rPr>
          <w:b/>
          <w:i/>
          <w:color w:val="000000"/>
          <w:szCs w:val="22"/>
          <w:lang w:val="el-GR"/>
        </w:rPr>
        <w:t xml:space="preserve"> </w:t>
      </w:r>
      <w:r>
        <w:rPr>
          <w:b/>
          <w:i/>
          <w:color w:val="000000"/>
          <w:szCs w:val="22"/>
          <w:lang w:val="el-GR"/>
        </w:rPr>
        <w:t xml:space="preserve"> </w:t>
      </w:r>
      <w:r w:rsidRPr="00E0305B">
        <w:rPr>
          <w:color w:val="000000"/>
          <w:lang w:val="el-GR"/>
        </w:rPr>
        <w:t>ΛΟΓΑΡΙΑΣΜΟΣ:</w:t>
      </w:r>
      <w:r w:rsidR="00902661">
        <w:rPr>
          <w:color w:val="000000"/>
          <w:lang w:val="el-GR"/>
        </w:rPr>
        <w:t>12.00.00.</w:t>
      </w:r>
      <w:bookmarkEnd w:id="13"/>
      <w:bookmarkEnd w:id="15"/>
    </w:p>
    <w:p w14:paraId="647C7A07" w14:textId="79E62D96" w:rsidR="00AA7AC1" w:rsidRPr="008E41FC" w:rsidRDefault="00AA7AC1" w:rsidP="008E41FC">
      <w:pPr>
        <w:numPr>
          <w:ilvl w:val="0"/>
          <w:numId w:val="17"/>
        </w:numPr>
        <w:ind w:left="284" w:hanging="284"/>
        <w:rPr>
          <w:szCs w:val="22"/>
          <w:lang w:val="el-GR"/>
        </w:rPr>
      </w:pPr>
      <w:r w:rsidRPr="008E41FC">
        <w:rPr>
          <w:rFonts w:asciiTheme="minorHAnsi" w:hAnsiTheme="minorHAnsi" w:cstheme="minorHAnsi"/>
          <w:b/>
          <w:bCs/>
          <w:color w:val="000000"/>
          <w:szCs w:val="22"/>
          <w:lang w:val="el-GR"/>
        </w:rPr>
        <w:t>Την με αριθμ.πρωτ</w:t>
      </w:r>
      <w:r w:rsidR="007314C5">
        <w:rPr>
          <w:rFonts w:asciiTheme="minorHAnsi" w:hAnsiTheme="minorHAnsi" w:cstheme="minorHAnsi"/>
          <w:b/>
          <w:bCs/>
          <w:color w:val="000000"/>
          <w:szCs w:val="22"/>
          <w:lang w:val="el-GR"/>
        </w:rPr>
        <w:t>.13578/24.07.2025</w:t>
      </w:r>
      <w:r w:rsidRPr="008E41FC">
        <w:rPr>
          <w:rFonts w:asciiTheme="minorHAnsi" w:hAnsiTheme="minorHAnsi" w:cstheme="minorHAnsi"/>
          <w:b/>
          <w:bCs/>
          <w:color w:val="000000"/>
          <w:szCs w:val="22"/>
          <w:lang w:val="el-GR"/>
        </w:rPr>
        <w:t xml:space="preserve"> (ΑΔΑ:</w:t>
      </w:r>
      <w:r w:rsidR="007314C5">
        <w:rPr>
          <w:rFonts w:asciiTheme="minorHAnsi" w:hAnsiTheme="minorHAnsi" w:cstheme="minorHAnsi"/>
          <w:b/>
          <w:bCs/>
          <w:color w:val="000000"/>
          <w:szCs w:val="22"/>
          <w:lang w:val="el-GR"/>
        </w:rPr>
        <w:t>Ψ7ΟΞ465Θ1Ε-Υ46</w:t>
      </w:r>
      <w:r w:rsidRPr="008E41FC">
        <w:rPr>
          <w:rFonts w:asciiTheme="minorHAnsi" w:hAnsiTheme="minorHAnsi" w:cstheme="minorHAnsi"/>
          <w:b/>
          <w:bCs/>
          <w:color w:val="000000"/>
          <w:szCs w:val="22"/>
          <w:lang w:val="el-GR"/>
        </w:rPr>
        <w:t xml:space="preserve">) απόφαση </w:t>
      </w:r>
      <w:r w:rsidRPr="008E41FC">
        <w:rPr>
          <w:rFonts w:asciiTheme="minorHAnsi" w:eastAsia="Calibri" w:hAnsiTheme="minorHAnsi" w:cstheme="minorHAnsi"/>
          <w:b/>
          <w:bCs/>
          <w:szCs w:val="22"/>
          <w:lang w:val="el-GR"/>
        </w:rPr>
        <w:t xml:space="preserve">Έγκρισης  διενέργειας του  </w:t>
      </w:r>
      <w:r w:rsidRPr="008E41FC">
        <w:rPr>
          <w:rFonts w:asciiTheme="minorHAnsi" w:hAnsiTheme="minorHAnsi" w:cstheme="minorHAnsi"/>
          <w:b/>
          <w:bCs/>
          <w:szCs w:val="22"/>
          <w:lang w:val="el-GR"/>
        </w:rPr>
        <w:t>Ηλεκτρονικού Ανοικτού Δημόσιου  διαγωνισμού</w:t>
      </w:r>
      <w:r w:rsidRPr="008E41FC">
        <w:rPr>
          <w:rFonts w:asciiTheme="minorHAnsi" w:eastAsia="Calibri" w:hAnsiTheme="minorHAnsi" w:cstheme="minorHAnsi"/>
          <w:b/>
          <w:bCs/>
          <w:szCs w:val="22"/>
          <w:lang w:val="el-GR"/>
        </w:rPr>
        <w:t xml:space="preserve">  </w:t>
      </w:r>
      <w:r w:rsidR="00394D20" w:rsidRPr="008E41FC">
        <w:rPr>
          <w:rFonts w:asciiTheme="minorHAnsi" w:eastAsia="Calibri" w:hAnsiTheme="minorHAnsi" w:cstheme="minorHAnsi"/>
          <w:b/>
          <w:bCs/>
          <w:szCs w:val="22"/>
          <w:lang w:val="el-GR"/>
        </w:rPr>
        <w:t>κάτω</w:t>
      </w:r>
      <w:r w:rsidRPr="008E41FC">
        <w:rPr>
          <w:rFonts w:asciiTheme="minorHAnsi" w:eastAsia="Calibri" w:hAnsiTheme="minorHAnsi" w:cstheme="minorHAnsi"/>
          <w:b/>
          <w:bCs/>
          <w:szCs w:val="22"/>
          <w:lang w:val="el-GR"/>
        </w:rPr>
        <w:t xml:space="preserve"> των ορίων</w:t>
      </w:r>
      <w:r w:rsidRPr="008E41FC">
        <w:rPr>
          <w:rFonts w:asciiTheme="minorHAnsi" w:hAnsiTheme="minorHAnsi" w:cstheme="minorHAnsi"/>
          <w:b/>
          <w:bCs/>
          <w:szCs w:val="22"/>
          <w:lang w:val="el-GR"/>
        </w:rPr>
        <w:t xml:space="preserve"> με αντικείμενο την επιλογή Αναδόχου για την </w:t>
      </w:r>
      <w:r w:rsidRPr="008E41FC">
        <w:rPr>
          <w:rFonts w:asciiTheme="minorHAnsi" w:eastAsia="Calibri" w:hAnsiTheme="minorHAnsi" w:cstheme="minorHAnsi"/>
          <w:b/>
          <w:bCs/>
          <w:szCs w:val="22"/>
          <w:lang w:val="el-GR"/>
        </w:rPr>
        <w:t>προμήθεια</w:t>
      </w:r>
      <w:r w:rsidRPr="008E41FC">
        <w:rPr>
          <w:rFonts w:asciiTheme="minorHAnsi" w:hAnsiTheme="minorHAnsi" w:cstheme="minorHAnsi"/>
          <w:b/>
          <w:bCs/>
          <w:szCs w:val="22"/>
          <w:lang w:val="el-GR"/>
        </w:rPr>
        <w:t xml:space="preserve"> </w:t>
      </w:r>
      <w:r w:rsidR="008E41FC" w:rsidRPr="008E41FC">
        <w:rPr>
          <w:rStyle w:val="2b"/>
          <w:rFonts w:asciiTheme="minorHAnsi" w:hAnsiTheme="minorHAnsi" w:cstheme="minorHAnsi"/>
          <w:sz w:val="22"/>
          <w:szCs w:val="22"/>
        </w:rPr>
        <w:t xml:space="preserve">συσκευών δικτύου για τις ανάγκες της πλατφόρμας ΟΤΤ ERΤFLIX και της παραγωγής τηλεόρασης </w:t>
      </w:r>
      <w:r w:rsidRPr="008E41FC">
        <w:rPr>
          <w:rFonts w:asciiTheme="minorHAnsi" w:hAnsiTheme="minorHAnsi" w:cstheme="minorHAnsi"/>
          <w:b/>
          <w:bCs/>
          <w:szCs w:val="22"/>
          <w:lang w:val="el-GR"/>
        </w:rPr>
        <w:t>(</w:t>
      </w:r>
      <w:r w:rsidRPr="008E41FC">
        <w:rPr>
          <w:rFonts w:asciiTheme="minorHAnsi" w:hAnsiTheme="minorHAnsi" w:cstheme="minorHAnsi"/>
          <w:b/>
          <w:bCs/>
          <w:szCs w:val="22"/>
        </w:rPr>
        <w:t>CPV</w:t>
      </w:r>
      <w:r w:rsidRPr="008E41FC">
        <w:rPr>
          <w:rFonts w:asciiTheme="minorHAnsi" w:hAnsiTheme="minorHAnsi" w:cstheme="minorHAnsi"/>
          <w:b/>
          <w:bCs/>
          <w:szCs w:val="22"/>
          <w:lang w:val="el-GR"/>
        </w:rPr>
        <w:t xml:space="preserve">: </w:t>
      </w:r>
      <w:r w:rsidR="008E41FC" w:rsidRPr="008E41FC">
        <w:rPr>
          <w:rFonts w:asciiTheme="minorHAnsi" w:hAnsiTheme="minorHAnsi" w:cstheme="minorHAnsi"/>
          <w:szCs w:val="22"/>
          <w:lang w:val="el-GR"/>
        </w:rPr>
        <w:t>32424000-1</w:t>
      </w:r>
      <w:r w:rsidRPr="008E41FC">
        <w:rPr>
          <w:rFonts w:asciiTheme="minorHAnsi" w:hAnsiTheme="minorHAnsi" w:cstheme="minorHAnsi"/>
          <w:b/>
          <w:bCs/>
          <w:szCs w:val="22"/>
          <w:lang w:val="el-GR"/>
        </w:rPr>
        <w:t>)  του Γ.Δ</w:t>
      </w:r>
      <w:r w:rsidR="008E41FC" w:rsidRPr="008E41FC">
        <w:rPr>
          <w:rFonts w:asciiTheme="minorHAnsi" w:hAnsiTheme="minorHAnsi" w:cstheme="minorHAnsi"/>
          <w:b/>
          <w:bCs/>
          <w:szCs w:val="22"/>
          <w:lang w:val="el-GR"/>
        </w:rPr>
        <w:t xml:space="preserve">.Τ &amp; Λ. Μ </w:t>
      </w:r>
      <w:r w:rsidRPr="008E41FC">
        <w:rPr>
          <w:rFonts w:asciiTheme="minorHAnsi" w:hAnsiTheme="minorHAnsi" w:cstheme="minorHAnsi"/>
          <w:b/>
          <w:bCs/>
          <w:szCs w:val="22"/>
          <w:lang w:val="el-GR"/>
        </w:rPr>
        <w:t>της ΕΡΤ Α.Ε.</w:t>
      </w:r>
    </w:p>
    <w:p w14:paraId="15EAFC52" w14:textId="77777777" w:rsidR="003929DA" w:rsidRDefault="003929DA">
      <w:pPr>
        <w:pStyle w:val="2"/>
        <w:rPr>
          <w:lang w:val="el-GR" w:eastAsia="el-GR"/>
        </w:rPr>
      </w:pPr>
      <w:bookmarkStart w:id="16" w:name="_Toc199154389"/>
      <w:r>
        <w:rPr>
          <w:lang w:val="el-GR"/>
        </w:rPr>
        <w:t>1.5</w:t>
      </w:r>
      <w:r>
        <w:rPr>
          <w:lang w:val="el-GR"/>
        </w:rPr>
        <w:tab/>
        <w:t>Προθεσμία παραλαβής προσφορών</w:t>
      </w:r>
      <w:bookmarkEnd w:id="16"/>
      <w:r>
        <w:rPr>
          <w:lang w:val="el-GR"/>
        </w:rPr>
        <w:t xml:space="preserve"> </w:t>
      </w:r>
    </w:p>
    <w:p w14:paraId="72DE99E5" w14:textId="25C94BA0" w:rsidR="003929DA" w:rsidRDefault="003929DA">
      <w:pPr>
        <w:rPr>
          <w:lang w:val="el-GR" w:eastAsia="el-GR"/>
        </w:rPr>
      </w:pPr>
      <w:r>
        <w:rPr>
          <w:lang w:val="el-GR" w:eastAsia="el-GR"/>
        </w:rPr>
        <w:t xml:space="preserve">Η καταληκτική ημερομηνία παραλαβής των προσφορών είναι </w:t>
      </w:r>
      <w:r w:rsidRPr="00B546A6">
        <w:rPr>
          <w:b/>
          <w:bCs/>
          <w:lang w:val="el-GR" w:eastAsia="el-GR"/>
        </w:rPr>
        <w:t xml:space="preserve">η </w:t>
      </w:r>
      <w:r w:rsidR="00B546A6" w:rsidRPr="00B546A6">
        <w:rPr>
          <w:b/>
          <w:bCs/>
          <w:lang w:val="el-GR" w:eastAsia="el-GR"/>
        </w:rPr>
        <w:t>18/09/2025</w:t>
      </w:r>
      <w:r w:rsidRPr="00B546A6">
        <w:rPr>
          <w:b/>
          <w:bCs/>
          <w:lang w:val="el-GR" w:eastAsia="el-GR"/>
        </w:rPr>
        <w:t xml:space="preserve">.και ώρα </w:t>
      </w:r>
      <w:r w:rsidR="00B546A6" w:rsidRPr="00B546A6">
        <w:rPr>
          <w:b/>
          <w:bCs/>
          <w:lang w:val="el-GR" w:eastAsia="el-GR"/>
        </w:rPr>
        <w:t>15:00</w:t>
      </w:r>
      <w:r w:rsidRPr="00B546A6">
        <w:rPr>
          <w:b/>
          <w:bCs/>
          <w:lang w:val="el-GR" w:eastAsia="el-GR"/>
        </w:rPr>
        <w:t>.</w:t>
      </w:r>
      <w:r w:rsidRPr="00B546A6">
        <w:rPr>
          <w:rStyle w:val="WW-FootnoteReference7"/>
          <w:b/>
          <w:bCs/>
          <w:lang w:val="el-GR" w:eastAsia="el-GR"/>
        </w:rPr>
        <w:footnoteReference w:id="16"/>
      </w:r>
    </w:p>
    <w:p w14:paraId="30B15AFE" w14:textId="39F9280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5"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14:paraId="1EFC96F2" w14:textId="77777777" w:rsidR="00AE4565" w:rsidRDefault="00AE4565">
      <w:pPr>
        <w:rPr>
          <w:lang w:val="el-GR"/>
        </w:rPr>
      </w:pPr>
    </w:p>
    <w:p w14:paraId="5B377F21" w14:textId="77777777" w:rsidR="003929DA" w:rsidRDefault="003929DA">
      <w:pPr>
        <w:pStyle w:val="2"/>
        <w:rPr>
          <w:lang w:val="el-GR"/>
        </w:rPr>
      </w:pPr>
      <w:bookmarkStart w:id="17" w:name="_Toc199154390"/>
      <w:r>
        <w:rPr>
          <w:lang w:val="el-GR"/>
        </w:rPr>
        <w:t>1.6</w:t>
      </w:r>
      <w:r>
        <w:rPr>
          <w:lang w:val="el-GR"/>
        </w:rPr>
        <w:tab/>
        <w:t>Δημοσιότητα</w:t>
      </w:r>
      <w:bookmarkEnd w:id="17"/>
    </w:p>
    <w:p w14:paraId="05069F42" w14:textId="0A723A8D" w:rsidR="003929DA" w:rsidRDefault="00394D20">
      <w:pPr>
        <w:rPr>
          <w:lang w:val="el-GR"/>
        </w:rPr>
      </w:pPr>
      <w:r>
        <w:rPr>
          <w:b/>
          <w:lang w:val="el-GR"/>
        </w:rPr>
        <w:t>Α</w:t>
      </w:r>
      <w:r w:rsidR="003929DA">
        <w:rPr>
          <w:b/>
          <w:lang w:val="el-GR"/>
        </w:rPr>
        <w:t>.</w:t>
      </w:r>
      <w:r w:rsidR="00AE4565">
        <w:rPr>
          <w:b/>
          <w:lang w:val="el-GR"/>
        </w:rPr>
        <w:t xml:space="preserve"> </w:t>
      </w:r>
      <w:r w:rsidR="00AE4565">
        <w:rPr>
          <w:b/>
          <w:lang w:val="el-GR"/>
        </w:rPr>
        <w:tab/>
      </w:r>
      <w:r w:rsidR="003929DA">
        <w:rPr>
          <w:b/>
          <w:lang w:val="el-GR"/>
        </w:rPr>
        <w:t xml:space="preserve">Δημοσίευση σε εθνικό επίπεδο </w:t>
      </w:r>
      <w:r w:rsidR="003929DA">
        <w:rPr>
          <w:rStyle w:val="a4"/>
          <w:rFonts w:cs="Calibri"/>
          <w:b/>
          <w:szCs w:val="22"/>
        </w:rPr>
        <w:footnoteReference w:id="17"/>
      </w:r>
    </w:p>
    <w:p w14:paraId="1EED894B" w14:textId="77777777" w:rsidR="00394D20" w:rsidRDefault="00394D20" w:rsidP="00394D20">
      <w:pPr>
        <w:rPr>
          <w:lang w:val="el-GR"/>
        </w:rPr>
      </w:pPr>
      <w:r>
        <w:rPr>
          <w:lang w:val="el-GR"/>
        </w:rPr>
        <w:t>Η προκήρυξη</w:t>
      </w:r>
      <w:r>
        <w:rPr>
          <w:rStyle w:val="ad"/>
          <w:lang w:val="el-GR"/>
        </w:rPr>
        <w:footnoteReference w:id="18"/>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19B8C5D6" w14:textId="54A9E818" w:rsidR="00394D20" w:rsidRDefault="00394D20" w:rsidP="00394D20">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w:t>
      </w:r>
      <w:r w:rsidRPr="007314C5">
        <w:rPr>
          <w:lang w:val="el-GR"/>
        </w:rPr>
        <w:t>Αριθμό</w:t>
      </w:r>
      <w:r w:rsidRPr="007314C5">
        <w:rPr>
          <w:b/>
          <w:bCs/>
          <w:lang w:val="el-GR"/>
        </w:rPr>
        <w:t xml:space="preserve">: </w:t>
      </w:r>
      <w:r w:rsidR="00315287" w:rsidRPr="007314C5">
        <w:rPr>
          <w:b/>
          <w:bCs/>
          <w:lang w:val="el-GR"/>
        </w:rPr>
        <w:t>374097</w:t>
      </w:r>
      <w:r>
        <w:rPr>
          <w:i/>
          <w:iCs/>
          <w:color w:val="5B9BD5"/>
          <w:kern w:val="1"/>
          <w:lang w:val="el-GR"/>
        </w:rPr>
        <w:t xml:space="preserve"> </w:t>
      </w:r>
      <w:r w:rsidRPr="00390D33">
        <w:rPr>
          <w:lang w:val="el-GR"/>
        </w:rPr>
        <w:t xml:space="preserve"> και αναρτήθηκαν στη Διαδικτυακή Πύλη (www.promitheus.gov.gr) του ΟΠΣ ΕΣΗΔΗΣ.</w:t>
      </w:r>
      <w:r>
        <w:rPr>
          <w:lang w:val="el-GR"/>
        </w:rPr>
        <w:t xml:space="preserve"> </w:t>
      </w:r>
    </w:p>
    <w:p w14:paraId="608A5012" w14:textId="77777777" w:rsidR="00394D20" w:rsidRDefault="00394D20" w:rsidP="00394D20">
      <w:pPr>
        <w:rPr>
          <w:lang w:val="el-GR"/>
        </w:rPr>
      </w:pPr>
      <w:r>
        <w:rPr>
          <w:lang w:val="el-GR"/>
        </w:rPr>
        <w:t xml:space="preserve">Περίληψη της παρούσας Διακήρυξης, </w:t>
      </w:r>
      <w:r>
        <w:rPr>
          <w:lang w:val="el-GR" w:eastAsia="el-GR"/>
        </w:rPr>
        <w:t>όπως προβλέπεται στην περίπτωση (</w:t>
      </w:r>
      <w:proofErr w:type="spellStart"/>
      <w:r>
        <w:rPr>
          <w:lang w:val="el-GR" w:eastAsia="el-GR"/>
        </w:rPr>
        <w:t>ιστ</w:t>
      </w:r>
      <w:proofErr w:type="spellEnd"/>
      <w:r>
        <w:rPr>
          <w:lang w:val="el-GR" w:eastAsia="el-GR"/>
        </w:rPr>
        <w:t xml:space="preserve">) της παραγράφου 3 του άρθρου 76 του Ν.4727/2020, αναρτήθηκε στο διαδίκτυο, στον </w:t>
      </w:r>
      <w:proofErr w:type="spellStart"/>
      <w:r>
        <w:rPr>
          <w:lang w:val="el-GR" w:eastAsia="el-GR"/>
        </w:rPr>
        <w:t>ιστότοπο</w:t>
      </w:r>
      <w:proofErr w:type="spellEnd"/>
      <w:r>
        <w:rPr>
          <w:lang w:val="el-GR" w:eastAsia="el-GR"/>
        </w:rPr>
        <w:t xml:space="preserve"> </w:t>
      </w:r>
      <w:hyperlink r:id="rId16" w:history="1">
        <w:r>
          <w:rPr>
            <w:rStyle w:val="-"/>
            <w:color w:val="000000"/>
            <w:szCs w:val="22"/>
            <w:lang w:val="el-GR" w:eastAsia="el-GR"/>
          </w:rPr>
          <w:t>http://et.diavgeia.gov.gr/</w:t>
        </w:r>
      </w:hyperlink>
      <w:r>
        <w:rPr>
          <w:lang w:val="el-GR" w:eastAsia="el-GR"/>
        </w:rPr>
        <w:t xml:space="preserve"> (ΠΡΟΓΡΑΜΜΑ ΔΙΑΥΓΕΙΑ).</w:t>
      </w:r>
      <w:r>
        <w:rPr>
          <w:rStyle w:val="WW-0"/>
          <w:lang w:val="el-GR" w:eastAsia="el-GR"/>
        </w:rPr>
        <w:t xml:space="preserve"> </w:t>
      </w:r>
      <w:hyperlink r:id="rId17" w:history="1"/>
      <w:r>
        <w:rPr>
          <w:lang w:val="el-GR" w:eastAsia="el-GR"/>
        </w:rPr>
        <w:t xml:space="preserve"> </w:t>
      </w:r>
    </w:p>
    <w:p w14:paraId="352EBE9F" w14:textId="77777777" w:rsidR="00394D20" w:rsidRDefault="00394D20" w:rsidP="00394D20">
      <w:pPr>
        <w:spacing w:before="120"/>
        <w:rPr>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w:t>
      </w:r>
      <w:hyperlink r:id="rId18" w:history="1">
        <w:r w:rsidRPr="00A54315">
          <w:rPr>
            <w:rStyle w:val="-"/>
            <w:lang w:val="en-US"/>
          </w:rPr>
          <w:t>www</w:t>
        </w:r>
        <w:r w:rsidRPr="0035361B">
          <w:rPr>
            <w:rStyle w:val="-"/>
            <w:lang w:val="el-GR"/>
          </w:rPr>
          <w:t>.</w:t>
        </w:r>
        <w:r w:rsidRPr="00A54315">
          <w:rPr>
            <w:rStyle w:val="-"/>
            <w:lang w:val="en-US"/>
          </w:rPr>
          <w:t>ert</w:t>
        </w:r>
        <w:r w:rsidRPr="0035361B">
          <w:rPr>
            <w:rStyle w:val="-"/>
            <w:lang w:val="el-GR"/>
          </w:rPr>
          <w:t>.</w:t>
        </w:r>
        <w:r w:rsidRPr="00A54315">
          <w:rPr>
            <w:rStyle w:val="-"/>
            <w:lang w:val="en-US"/>
          </w:rPr>
          <w:t>gr</w:t>
        </w:r>
      </w:hyperlink>
      <w:r>
        <w:rPr>
          <w:lang w:val="el-GR"/>
        </w:rPr>
        <w:t xml:space="preserve"> στη διαδρομή:</w:t>
      </w:r>
      <w:r w:rsidRPr="00507902">
        <w:rPr>
          <w:lang w:val="el-GR"/>
        </w:rPr>
        <w:t xml:space="preserve"> </w:t>
      </w:r>
      <w:r w:rsidRPr="00E551CA">
        <w:t> </w:t>
      </w:r>
      <w:hyperlink r:id="rId19" w:history="1">
        <w:r w:rsidRPr="00E551CA">
          <w:rPr>
            <w:rStyle w:val="-"/>
          </w:rPr>
          <w:t>https</w:t>
        </w:r>
        <w:r w:rsidRPr="00507902">
          <w:rPr>
            <w:rStyle w:val="-"/>
            <w:lang w:val="el-GR"/>
          </w:rPr>
          <w:t>://</w:t>
        </w:r>
        <w:r w:rsidRPr="00E551CA">
          <w:rPr>
            <w:rStyle w:val="-"/>
          </w:rPr>
          <w:t>company</w:t>
        </w:r>
        <w:r w:rsidRPr="00507902">
          <w:rPr>
            <w:rStyle w:val="-"/>
            <w:lang w:val="el-GR"/>
          </w:rPr>
          <w:t>.</w:t>
        </w:r>
        <w:r w:rsidRPr="00E551CA">
          <w:rPr>
            <w:rStyle w:val="-"/>
          </w:rPr>
          <w:t>ert</w:t>
        </w:r>
        <w:r w:rsidRPr="00507902">
          <w:rPr>
            <w:rStyle w:val="-"/>
            <w:lang w:val="el-GR"/>
          </w:rPr>
          <w:t>.</w:t>
        </w:r>
        <w:r w:rsidRPr="00E551CA">
          <w:rPr>
            <w:rStyle w:val="-"/>
          </w:rPr>
          <w:t>gr</w:t>
        </w:r>
        <w:r w:rsidRPr="00507902">
          <w:rPr>
            <w:rStyle w:val="-"/>
            <w:lang w:val="el-GR"/>
          </w:rPr>
          <w:t>/</w:t>
        </w:r>
        <w:r w:rsidRPr="00E551CA">
          <w:rPr>
            <w:rStyle w:val="-"/>
          </w:rPr>
          <w:t>category</w:t>
        </w:r>
        <w:r w:rsidRPr="00507902">
          <w:rPr>
            <w:rStyle w:val="-"/>
            <w:lang w:val="el-GR"/>
          </w:rPr>
          <w:t>/</w:t>
        </w:r>
        <w:r w:rsidRPr="00E551CA">
          <w:rPr>
            <w:rStyle w:val="-"/>
          </w:rPr>
          <w:t>diagonismoi</w:t>
        </w:r>
        <w:r w:rsidRPr="00507902">
          <w:rPr>
            <w:rStyle w:val="-"/>
            <w:lang w:val="el-GR"/>
          </w:rPr>
          <w:t>/</w:t>
        </w:r>
      </w:hyperlink>
      <w:r>
        <w:rPr>
          <w:lang w:val="el-GR"/>
        </w:rPr>
        <w:t xml:space="preserve">. </w:t>
      </w:r>
    </w:p>
    <w:p w14:paraId="55C829F0" w14:textId="77777777" w:rsidR="003929DA" w:rsidRDefault="003929DA">
      <w:pPr>
        <w:rPr>
          <w:lang w:val="el-GR"/>
        </w:rPr>
      </w:pPr>
    </w:p>
    <w:p w14:paraId="7AFDBF50" w14:textId="77777777" w:rsidR="003929DA" w:rsidRDefault="003929DA">
      <w:pPr>
        <w:pStyle w:val="2"/>
        <w:rPr>
          <w:lang w:val="el-GR"/>
        </w:rPr>
      </w:pPr>
      <w:bookmarkStart w:id="18" w:name="_Toc199154391"/>
      <w:r>
        <w:rPr>
          <w:lang w:val="el-GR"/>
        </w:rPr>
        <w:t>1.7</w:t>
      </w:r>
      <w:r>
        <w:rPr>
          <w:lang w:val="el-GR"/>
        </w:rPr>
        <w:tab/>
        <w:t>Αρχές εφαρμοζόμενες στη διαδικασία σύναψης</w:t>
      </w:r>
      <w:bookmarkEnd w:id="18"/>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w:t>
      </w:r>
      <w:r>
        <w:rPr>
          <w:lang w:val="el-GR"/>
        </w:rPr>
        <w:lastRenderedPageBreak/>
        <w:t xml:space="preserve">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19"/>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9" w:name="_Toc199154392"/>
      <w:r>
        <w:rPr>
          <w:rFonts w:ascii="Calibri" w:hAnsi="Calibri" w:cs="Calibri"/>
          <w:lang w:val="el-GR"/>
        </w:rPr>
        <w:lastRenderedPageBreak/>
        <w:t>2.</w:t>
      </w:r>
      <w:r>
        <w:rPr>
          <w:rFonts w:ascii="Calibri" w:hAnsi="Calibri" w:cs="Calibri"/>
          <w:lang w:val="el-GR"/>
        </w:rPr>
        <w:tab/>
        <w:t>ΓΕΝΙΚΟΙ ΚΑΙ ΕΙΔΙΚΟΙ ΟΡΟΙ ΣΥΜΜΕΤΟΧΗΣ</w:t>
      </w:r>
      <w:bookmarkEnd w:id="19"/>
    </w:p>
    <w:p w14:paraId="26BD9106" w14:textId="77777777" w:rsidR="003929DA" w:rsidRDefault="003929DA">
      <w:pPr>
        <w:pStyle w:val="2"/>
        <w:rPr>
          <w:lang w:val="el-GR"/>
        </w:rPr>
      </w:pPr>
      <w:bookmarkStart w:id="20" w:name="_Toc199154393"/>
      <w:r>
        <w:rPr>
          <w:lang w:val="el-GR"/>
        </w:rPr>
        <w:t>2.1</w:t>
      </w:r>
      <w:r>
        <w:rPr>
          <w:lang w:val="el-GR"/>
        </w:rPr>
        <w:tab/>
        <w:t>Γενικές Πληροφορίες</w:t>
      </w:r>
      <w:bookmarkEnd w:id="20"/>
    </w:p>
    <w:p w14:paraId="517164A0" w14:textId="77777777" w:rsidR="003929DA" w:rsidRPr="0076749E" w:rsidRDefault="003929DA">
      <w:pPr>
        <w:pStyle w:val="3"/>
        <w:rPr>
          <w:lang w:val="el-GR"/>
        </w:rPr>
      </w:pPr>
      <w:bookmarkStart w:id="21" w:name="_Toc199154394"/>
      <w:r w:rsidRPr="0076749E">
        <w:rPr>
          <w:lang w:val="el-GR"/>
        </w:rPr>
        <w:t>2.1.1</w:t>
      </w:r>
      <w:r w:rsidRPr="0076749E">
        <w:rPr>
          <w:lang w:val="el-GR"/>
        </w:rPr>
        <w:tab/>
        <w:t>Έγγραφα της σύμβασης</w:t>
      </w:r>
      <w:bookmarkEnd w:id="21"/>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0"/>
      </w:r>
      <w:r w:rsidRPr="00CC76C4">
        <w:rPr>
          <w:lang w:val="el-GR"/>
        </w:rPr>
        <w:t xml:space="preserve">  είναι τα ακόλουθα:</w:t>
      </w:r>
    </w:p>
    <w:p w14:paraId="758D1973" w14:textId="77777777"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EFFAC96" w14:textId="77777777" w:rsidR="00CB75BD" w:rsidRDefault="003929DA" w:rsidP="00CC76C4">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Default="003929DA" w:rsidP="00CC76C4">
      <w:pPr>
        <w:pStyle w:val="3"/>
        <w:rPr>
          <w:lang w:val="el-GR"/>
        </w:rPr>
      </w:pPr>
      <w:bookmarkStart w:id="22" w:name="_Toc199154395"/>
      <w:r>
        <w:rPr>
          <w:lang w:val="el-GR"/>
        </w:rPr>
        <w:t>2.1.2</w:t>
      </w:r>
      <w:r>
        <w:rPr>
          <w:lang w:val="el-GR"/>
        </w:rPr>
        <w:tab/>
        <w:t>Επικοινωνία - Πρόσβαση στα έγγραφα της Σύμβασης</w:t>
      </w:r>
      <w:bookmarkEnd w:id="22"/>
    </w:p>
    <w:p w14:paraId="23678A71" w14:textId="77777777"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21"/>
      </w:r>
      <w:r>
        <w:rPr>
          <w:lang w:val="el-GR"/>
        </w:rPr>
        <w:t>.</w:t>
      </w:r>
    </w:p>
    <w:p w14:paraId="76C49F96" w14:textId="77777777" w:rsidR="003929DA" w:rsidRDefault="003929DA">
      <w:pPr>
        <w:pStyle w:val="3"/>
        <w:rPr>
          <w:lang w:val="el-GR"/>
        </w:rPr>
      </w:pPr>
      <w:bookmarkStart w:id="23" w:name="_Toc199154396"/>
      <w:r>
        <w:rPr>
          <w:lang w:val="el-GR"/>
        </w:rPr>
        <w:t>2.1.3</w:t>
      </w:r>
      <w:r>
        <w:rPr>
          <w:lang w:val="el-GR"/>
        </w:rPr>
        <w:tab/>
        <w:t>Παροχή Διευκρινίσεων</w:t>
      </w:r>
      <w:bookmarkEnd w:id="23"/>
    </w:p>
    <w:p w14:paraId="702B3FA4" w14:textId="5D91AC01"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w:t>
      </w:r>
      <w:r w:rsidRPr="002D5624">
        <w:rPr>
          <w:rFonts w:ascii="Calibri" w:eastAsia="Times New Roman" w:hAnsi="Calibri" w:cs="Calibri"/>
          <w:kern w:val="0"/>
          <w:sz w:val="22"/>
          <w:lang w:eastAsia="ar-SA" w:bidi="ar-SA"/>
        </w:rPr>
        <w:t xml:space="preserve">το αργότερο </w:t>
      </w:r>
      <w:r w:rsidR="00E62754" w:rsidRPr="002D5624">
        <w:rPr>
          <w:rFonts w:ascii="Calibri" w:eastAsia="Times New Roman" w:hAnsi="Calibri" w:cs="Calibri"/>
          <w:b/>
          <w:bCs/>
          <w:kern w:val="0"/>
          <w:sz w:val="22"/>
          <w:lang w:eastAsia="ar-SA" w:bidi="ar-SA"/>
        </w:rPr>
        <w:t xml:space="preserve">δέκα πέντε </w:t>
      </w:r>
      <w:r w:rsidR="00F50B35" w:rsidRPr="002D5624">
        <w:rPr>
          <w:rFonts w:ascii="Calibri" w:eastAsia="Times New Roman" w:hAnsi="Calibri" w:cs="Calibri"/>
          <w:b/>
          <w:bCs/>
          <w:kern w:val="0"/>
          <w:sz w:val="22"/>
          <w:lang w:eastAsia="ar-SA" w:bidi="ar-SA"/>
        </w:rPr>
        <w:t>(</w:t>
      </w:r>
      <w:r w:rsidR="009363D6" w:rsidRPr="002D5624">
        <w:rPr>
          <w:rFonts w:ascii="Calibri" w:eastAsia="Times New Roman" w:hAnsi="Calibri" w:cs="Calibri"/>
          <w:b/>
          <w:bCs/>
          <w:kern w:val="0"/>
          <w:sz w:val="22"/>
          <w:lang w:eastAsia="ar-SA" w:bidi="ar-SA"/>
        </w:rPr>
        <w:t>15</w:t>
      </w:r>
      <w:r w:rsidR="00F50B35" w:rsidRPr="002D5624">
        <w:rPr>
          <w:rFonts w:ascii="Calibri" w:eastAsia="Times New Roman" w:hAnsi="Calibri" w:cs="Calibri"/>
          <w:b/>
          <w:bCs/>
          <w:kern w:val="0"/>
          <w:sz w:val="22"/>
          <w:lang w:eastAsia="ar-SA" w:bidi="ar-SA"/>
        </w:rPr>
        <w:t>)</w:t>
      </w:r>
      <w:r w:rsidR="009363D6">
        <w:rPr>
          <w:rFonts w:ascii="Calibri" w:eastAsia="Times New Roman" w:hAnsi="Calibri" w:cs="Calibri"/>
          <w:kern w:val="0"/>
          <w:sz w:val="22"/>
          <w:lang w:eastAsia="ar-SA" w:bidi="ar-SA"/>
        </w:rPr>
        <w:t xml:space="preserve"> </w:t>
      </w:r>
      <w:r w:rsidRPr="005A0EC7">
        <w:rPr>
          <w:rFonts w:ascii="Calibri" w:eastAsia="Times New Roman" w:hAnsi="Calibri" w:cs="Calibri"/>
          <w:kern w:val="0"/>
          <w:sz w:val="22"/>
          <w:lang w:eastAsia="ar-SA" w:bidi="ar-SA"/>
        </w:rPr>
        <w:t xml:space="preserve">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A0EC7">
        <w:rPr>
          <w:rFonts w:ascii="Calibri" w:eastAsia="Times New Roman" w:hAnsi="Calibri" w:cs="Calibri"/>
          <w:kern w:val="0"/>
          <w:sz w:val="22"/>
          <w:lang w:eastAsia="ar-SA" w:bidi="ar-SA"/>
        </w:rPr>
        <w:t>προσβάσιμη</w:t>
      </w:r>
      <w:proofErr w:type="spellEnd"/>
      <w:r w:rsidRPr="005A0EC7">
        <w:rPr>
          <w:rFonts w:ascii="Calibri" w:eastAsia="Times New Roman" w:hAnsi="Calibri" w:cs="Calibri"/>
          <w:kern w:val="0"/>
          <w:sz w:val="22"/>
          <w:lang w:eastAsia="ar-SA" w:bidi="ar-SA"/>
        </w:rPr>
        <w:t xml:space="preserve">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20"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t xml:space="preserve"> </w:t>
      </w:r>
    </w:p>
    <w:p w14:paraId="5D816931"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22"/>
      </w:r>
      <w:r>
        <w:rPr>
          <w:lang w:val="el-GR"/>
        </w:rPr>
        <w:t>:</w:t>
      </w:r>
    </w:p>
    <w:p w14:paraId="48AD6088" w14:textId="77777777" w:rsidR="003929DA" w:rsidRDefault="003929DA">
      <w:pPr>
        <w:rPr>
          <w:lang w:val="el-GR"/>
        </w:rPr>
      </w:pPr>
      <w:r>
        <w:rPr>
          <w:lang w:val="el-GR"/>
        </w:rPr>
        <w:lastRenderedPageBreak/>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14:paraId="3E5D122E" w14:textId="77777777"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14:paraId="138F4136" w14:textId="77777777"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14:paraId="79C56791" w14:textId="77777777"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14:paraId="2523134C" w14:textId="77777777" w:rsidR="00603B93" w:rsidRPr="001C27C7" w:rsidRDefault="00603B93">
      <w:pPr>
        <w:rPr>
          <w:lang w:val="el-GR"/>
        </w:rPr>
      </w:pPr>
      <w:r w:rsidRPr="00603B93">
        <w:rPr>
          <w:lang w:val="el-GR"/>
        </w:rPr>
        <w:t>Η αναθέτουσα αρχή</w:t>
      </w:r>
      <w:r w:rsidR="00F54D94">
        <w:rPr>
          <w:lang w:val="el-GR"/>
        </w:rPr>
        <w:t>,</w:t>
      </w:r>
      <w:r w:rsidRPr="00603B93">
        <w:rPr>
          <w:lang w:val="el-GR"/>
        </w:rPr>
        <w:t xml:space="preserve"> </w:t>
      </w:r>
      <w:r w:rsidR="0070571D" w:rsidRPr="0070571D">
        <w:rPr>
          <w:lang w:val="el-GR"/>
        </w:rPr>
        <w:t xml:space="preserve">με ειδικά </w:t>
      </w:r>
      <w:r w:rsidR="008E22B1">
        <w:rPr>
          <w:lang w:val="el-GR"/>
        </w:rPr>
        <w:t>αιτιολογη</w:t>
      </w:r>
      <w:r w:rsidR="0070571D" w:rsidRPr="0070571D">
        <w:rPr>
          <w:lang w:val="el-GR"/>
        </w:rPr>
        <w:t>μένη απόφασή της,</w:t>
      </w:r>
      <w:r w:rsidR="0070571D">
        <w:rPr>
          <w:lang w:val="el-GR"/>
        </w:rPr>
        <w:t xml:space="preserve"> </w:t>
      </w:r>
      <w:r w:rsidRPr="00603B93">
        <w:rPr>
          <w:lang w:val="el-GR"/>
        </w:rPr>
        <w:t xml:space="preserve">δύναται να παρατείνει την προθεσμία παραλαβής των προσφορών, </w:t>
      </w:r>
      <w:r w:rsidR="00F54D94" w:rsidRPr="00F54D94">
        <w:rPr>
          <w:lang w:val="el-GR"/>
        </w:rPr>
        <w:t>τηρουμένων σε κάθε περίπτωση των αρχών της ίσης μεταχείρισης και της διαφάνειας</w:t>
      </w:r>
      <w:r w:rsidR="00F54D94">
        <w:rPr>
          <w:lang w:val="el-GR"/>
        </w:rPr>
        <w:t xml:space="preserve">. </w:t>
      </w:r>
    </w:p>
    <w:p w14:paraId="4DA81A8F" w14:textId="77777777" w:rsid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d"/>
          <w:lang w:val="el-GR"/>
        </w:rPr>
        <w:footnoteReference w:id="23"/>
      </w:r>
      <w:r w:rsidR="001E6F85" w:rsidRPr="002510A3">
        <w:rPr>
          <w:lang w:val="el-GR"/>
        </w:rPr>
        <w:t>.</w:t>
      </w:r>
      <w:r w:rsidRPr="00FE71B4">
        <w:rPr>
          <w:lang w:val="el-GR"/>
        </w:rPr>
        <w:t xml:space="preserve"> </w:t>
      </w:r>
    </w:p>
    <w:p w14:paraId="450FB285" w14:textId="77777777" w:rsidR="003929DA" w:rsidRDefault="003929DA">
      <w:pPr>
        <w:pStyle w:val="3"/>
        <w:rPr>
          <w:lang w:val="el-GR"/>
        </w:rPr>
      </w:pPr>
      <w:bookmarkStart w:id="24" w:name="_Toc199154397"/>
      <w:r>
        <w:rPr>
          <w:lang w:val="el-GR"/>
        </w:rPr>
        <w:t>2.1.4</w:t>
      </w:r>
      <w:r>
        <w:rPr>
          <w:lang w:val="el-GR"/>
        </w:rPr>
        <w:tab/>
        <w:t>Γλώσσα</w:t>
      </w:r>
      <w:bookmarkEnd w:id="24"/>
    </w:p>
    <w:p w14:paraId="0640789A" w14:textId="6439A79B" w:rsidR="003929DA" w:rsidRDefault="003929DA">
      <w:pPr>
        <w:rPr>
          <w:lang w:val="el-GR"/>
        </w:rPr>
      </w:pPr>
      <w:r>
        <w:rPr>
          <w:lang w:val="el-GR"/>
        </w:rPr>
        <w:t>Τα έγγραφα της σύμβασης έχουν συνταχθεί στην ελληνική γλώσσα</w:t>
      </w:r>
      <w:r w:rsidR="00E62754">
        <w:rPr>
          <w:lang w:val="el-GR"/>
        </w:rPr>
        <w:t>.</w:t>
      </w:r>
      <w:r>
        <w:rPr>
          <w:i/>
          <w:iCs/>
          <w:color w:val="5B9BD5"/>
          <w:lang w:val="el-GR"/>
        </w:rPr>
        <w:t xml:space="preserve"> </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24"/>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1077DEBB" w:rsidR="003929DA" w:rsidRDefault="003929DA">
      <w:pPr>
        <w:rPr>
          <w:color w:val="000000"/>
          <w:lang w:val="el-GR"/>
        </w:rPr>
      </w:pPr>
      <w:r>
        <w:rPr>
          <w:i/>
          <w:iCs/>
          <w:color w:val="000000"/>
          <w:lang w:val="el-GR"/>
        </w:rPr>
        <w:t xml:space="preserve"> </w:t>
      </w: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w:t>
      </w:r>
      <w:r w:rsidR="0046177C">
        <w:rPr>
          <w:iCs/>
          <w:color w:val="000000"/>
          <w:lang w:val="el-GR"/>
        </w:rPr>
        <w:t xml:space="preserve">την αγγλική </w:t>
      </w:r>
      <w:r w:rsidRPr="00216ECA">
        <w:rPr>
          <w:iCs/>
          <w:color w:val="000000"/>
          <w:lang w:val="el-GR"/>
        </w:rPr>
        <w:t>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5"/>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6"/>
      </w:r>
      <w:r>
        <w:rPr>
          <w:color w:val="000000"/>
          <w:lang w:val="el-GR"/>
        </w:rPr>
        <w:t>.</w:t>
      </w:r>
    </w:p>
    <w:p w14:paraId="7A5BB163" w14:textId="77777777" w:rsidR="003929DA" w:rsidRDefault="003929DA">
      <w:pPr>
        <w:pStyle w:val="3"/>
        <w:rPr>
          <w:color w:val="000000"/>
          <w:lang w:val="el-GR"/>
        </w:rPr>
      </w:pPr>
      <w:bookmarkStart w:id="25" w:name="_Toc199154398"/>
      <w:r>
        <w:rPr>
          <w:lang w:val="el-GR"/>
        </w:rPr>
        <w:t>2.1.5</w:t>
      </w:r>
      <w:r>
        <w:rPr>
          <w:lang w:val="el-GR"/>
        </w:rPr>
        <w:tab/>
        <w:t>Εγγυήσεις</w:t>
      </w:r>
      <w:r>
        <w:rPr>
          <w:rStyle w:val="WW-FootnoteReference12"/>
          <w:color w:val="000000"/>
          <w:lang w:val="el-GR"/>
        </w:rPr>
        <w:footnoteReference w:id="27"/>
      </w:r>
      <w:bookmarkEnd w:id="25"/>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28"/>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29"/>
      </w:r>
      <w:r>
        <w:rPr>
          <w:color w:val="000000"/>
          <w:lang w:val="el-GR"/>
        </w:rPr>
        <w:t xml:space="preserve">. Αν </w:t>
      </w:r>
      <w:r>
        <w:rPr>
          <w:color w:val="000000"/>
          <w:lang w:val="el-GR"/>
        </w:rPr>
        <w:lastRenderedPageBreak/>
        <w:t>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30"/>
      </w:r>
      <w:r>
        <w:rPr>
          <w:color w:val="000000"/>
          <w:lang w:val="el-GR"/>
        </w:rPr>
        <w:t xml:space="preserve">. </w:t>
      </w:r>
    </w:p>
    <w:p w14:paraId="11C49C7E" w14:textId="77777777" w:rsidR="003929DA" w:rsidRPr="00266D9E" w:rsidRDefault="003929DA">
      <w:pPr>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xml:space="preserve">’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3EB454E1" w14:textId="216EE559" w:rsidR="003929DA" w:rsidRDefault="009F39D9">
      <w:pPr>
        <w:rPr>
          <w:color w:val="000000"/>
          <w:lang w:val="el-GR"/>
        </w:rPr>
      </w:pPr>
      <w:r w:rsidRPr="00624C7B">
        <w:rPr>
          <w:rFonts w:cs="Tahoma"/>
          <w:color w:val="000000"/>
          <w:szCs w:val="22"/>
          <w:lang w:val="el-GR"/>
        </w:rPr>
        <w:t>Οι Εγγυητικές Επιστολές που εκδίδονται από τράπεζες πρέπει να είναι συμπληρωμένες σύμφωνα με το σχετικό Παράρτημα της παρούσας</w:t>
      </w:r>
      <w:r>
        <w:rPr>
          <w:i/>
          <w:iCs/>
          <w:color w:val="5B9BD5"/>
          <w:lang w:val="el-GR"/>
        </w:rPr>
        <w:t>.</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26" w:name="_Toc199154399"/>
      <w:r w:rsidRPr="00CC76C4">
        <w:rPr>
          <w:lang w:val="el-GR"/>
        </w:rPr>
        <w:t>2.1.6</w:t>
      </w:r>
      <w:r w:rsidR="00B03F31">
        <w:rPr>
          <w:lang w:val="el-GR"/>
        </w:rPr>
        <w:tab/>
      </w:r>
      <w:r w:rsidRPr="00CC76C4">
        <w:rPr>
          <w:lang w:val="el-GR"/>
        </w:rPr>
        <w:t>Προστασία Προσωπικών Δεδομένων</w:t>
      </w:r>
      <w:bookmarkEnd w:id="26"/>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27" w:name="_Toc199154400"/>
      <w:r>
        <w:rPr>
          <w:lang w:val="el-GR"/>
        </w:rPr>
        <w:t>2.2</w:t>
      </w:r>
      <w:r>
        <w:rPr>
          <w:lang w:val="el-GR"/>
        </w:rPr>
        <w:tab/>
        <w:t>Δικαίωμα Συμμετοχής - Κριτήρια Ποιοτικής Επιλογής</w:t>
      </w:r>
      <w:bookmarkEnd w:id="27"/>
    </w:p>
    <w:p w14:paraId="7A7AE3BE" w14:textId="77777777" w:rsidR="003929DA" w:rsidRDefault="003929DA">
      <w:pPr>
        <w:pStyle w:val="3"/>
        <w:rPr>
          <w:lang w:val="el-GR"/>
        </w:rPr>
      </w:pPr>
      <w:bookmarkStart w:id="28" w:name="_Toc199154401"/>
      <w:r>
        <w:rPr>
          <w:lang w:val="el-GR"/>
        </w:rPr>
        <w:t>2.2.1</w:t>
      </w:r>
      <w:r>
        <w:rPr>
          <w:lang w:val="el-GR"/>
        </w:rPr>
        <w:tab/>
        <w:t>Δικαίωμα συμμετοχής</w:t>
      </w:r>
      <w:bookmarkEnd w:id="28"/>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lastRenderedPageBreak/>
        <w:t>γ) τρίτες χώρες που έχουν υπογράψει και κυρώσει τη ΣΔΣ</w:t>
      </w:r>
      <w:r w:rsidR="00626CCA">
        <w:rPr>
          <w:rStyle w:val="ad"/>
          <w:lang w:val="el-GR"/>
        </w:rPr>
        <w:footnoteReference w:id="31"/>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2"/>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33"/>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34"/>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w:t>
      </w:r>
      <w:proofErr w:type="spellStart"/>
      <w:r w:rsidRPr="00680FA7">
        <w:rPr>
          <w:lang w:val="el-GR"/>
        </w:rPr>
        <w:t>ολόκληρον</w:t>
      </w:r>
      <w:proofErr w:type="spellEnd"/>
      <w:r w:rsidR="006B4E4A" w:rsidRPr="00680FA7">
        <w:rPr>
          <w:vertAlign w:val="superscript"/>
        </w:rPr>
        <w:footnoteReference w:id="35"/>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
        <w:rPr>
          <w:lang w:val="el-GR"/>
        </w:rPr>
      </w:pPr>
      <w:bookmarkStart w:id="29" w:name="_Toc199154402"/>
      <w:r>
        <w:rPr>
          <w:lang w:val="el-GR"/>
        </w:rPr>
        <w:t>2.2.2</w:t>
      </w:r>
      <w:r>
        <w:rPr>
          <w:lang w:val="el-GR"/>
        </w:rPr>
        <w:tab/>
        <w:t>Εγγύηση συμμετοχής</w:t>
      </w:r>
      <w:r>
        <w:rPr>
          <w:rStyle w:val="WW-FootnoteReference2"/>
          <w:lang w:val="el-GR"/>
        </w:rPr>
        <w:footnoteReference w:id="36"/>
      </w:r>
      <w:bookmarkEnd w:id="29"/>
    </w:p>
    <w:p w14:paraId="0F1213C2" w14:textId="0F777AB6" w:rsidR="003929DA"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37"/>
      </w:r>
      <w:r w:rsidR="009F39D9">
        <w:rPr>
          <w:lang w:val="el-GR"/>
        </w:rPr>
        <w:t xml:space="preserve"> (2%)</w:t>
      </w:r>
      <w:r w:rsidR="00143A78">
        <w:rPr>
          <w:lang w:val="el-GR"/>
        </w:rPr>
        <w:t>της εκτιμώμενης αξίας της σύμβασης εκτός Φ.Π.Α ήτοι</w:t>
      </w:r>
      <w:r>
        <w:rPr>
          <w:lang w:val="el-GR"/>
        </w:rPr>
        <w:t xml:space="preserve">, ποσού </w:t>
      </w:r>
      <w:r w:rsidR="009F39D9" w:rsidRPr="009F39D9">
        <w:rPr>
          <w:b/>
          <w:bCs/>
          <w:lang w:val="el-GR"/>
        </w:rPr>
        <w:t xml:space="preserve">Τεσσάρων χιλιάδων τετρακοσίων δέκα έξι </w:t>
      </w:r>
      <w:r w:rsidRPr="009F39D9">
        <w:rPr>
          <w:b/>
          <w:bCs/>
          <w:lang w:val="el-GR"/>
        </w:rPr>
        <w:t>ευρώ</w:t>
      </w:r>
      <w:r w:rsidRPr="009F39D9">
        <w:rPr>
          <w:rStyle w:val="FootnoteReference2"/>
          <w:b/>
          <w:bCs/>
          <w:szCs w:val="22"/>
        </w:rPr>
        <w:footnoteReference w:id="38"/>
      </w:r>
      <w:r w:rsidR="009F39D9" w:rsidRPr="009F39D9">
        <w:rPr>
          <w:b/>
          <w:bCs/>
          <w:lang w:val="el-GR"/>
        </w:rPr>
        <w:t>και εξήντα τεσσάρων λεπτών</w:t>
      </w:r>
      <w:r w:rsidR="009F39D9">
        <w:rPr>
          <w:b/>
          <w:bCs/>
          <w:lang w:val="el-GR"/>
        </w:rPr>
        <w:t xml:space="preserve"> </w:t>
      </w:r>
      <w:r w:rsidR="009F39D9" w:rsidRPr="009F39D9">
        <w:rPr>
          <w:b/>
          <w:bCs/>
          <w:lang w:val="el-GR"/>
        </w:rPr>
        <w:t xml:space="preserve">(4.416,64€) </w:t>
      </w:r>
      <w:r w:rsidR="009F39D9">
        <w:rPr>
          <w:b/>
          <w:bCs/>
          <w:lang w:val="el-GR"/>
        </w:rPr>
        <w:t xml:space="preserve"> </w:t>
      </w:r>
      <w:r w:rsidR="009F39D9">
        <w:rPr>
          <w:lang w:val="el-GR"/>
        </w:rPr>
        <w:t>.</w:t>
      </w:r>
      <w:r>
        <w:rPr>
          <w:lang w:val="el-GR"/>
        </w:rPr>
        <w:t xml:space="preserve"> </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1F74162A"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14:paraId="4CB1D7F1" w14:textId="77777777" w:rsidR="003929DA" w:rsidRDefault="003929DA">
      <w:pPr>
        <w:rPr>
          <w:bCs/>
          <w:lang w:val="el-GR"/>
        </w:rPr>
      </w:pPr>
      <w:r>
        <w:rPr>
          <w:b/>
          <w:bCs/>
          <w:lang w:val="el-GR"/>
        </w:rPr>
        <w:lastRenderedPageBreak/>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39"/>
      </w:r>
      <w:r>
        <w:rPr>
          <w:bCs/>
          <w:lang w:val="el-GR"/>
        </w:rPr>
        <w:t>.</w:t>
      </w:r>
    </w:p>
    <w:p w14:paraId="2DC6CE2C" w14:textId="6087611B"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proofErr w:type="spellStart"/>
      <w:r w:rsidR="00F061C6" w:rsidRPr="00BD65F6">
        <w:rPr>
          <w:lang w:val="el-GR"/>
        </w:rPr>
        <w:t>στ</w:t>
      </w:r>
      <w:proofErr w:type="spellEnd"/>
      <w:r w:rsidR="00F061C6" w:rsidRPr="00BD65F6">
        <w:rPr>
          <w:lang w:val="el-GR"/>
        </w:rPr>
        <w:t>)</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BD65F6">
        <w:rPr>
          <w:lang w:val="el-GR"/>
        </w:rPr>
        <w:t>τεθείσας</w:t>
      </w:r>
      <w:proofErr w:type="spellEnd"/>
      <w:r w:rsidR="007B2DB5" w:rsidRPr="00BD65F6">
        <w:rPr>
          <w:lang w:val="el-GR"/>
        </w:rPr>
        <w:t xml:space="preserve"> προθεσμίας και η προσφορά του απορριφθεί</w:t>
      </w:r>
      <w:r w:rsidR="007B2DB5" w:rsidRPr="00B126BF">
        <w:rPr>
          <w:vertAlign w:val="superscript"/>
        </w:rPr>
        <w:footnoteReference w:id="40"/>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30" w:name="_Toc199154403"/>
      <w:r>
        <w:rPr>
          <w:lang w:val="el-GR"/>
        </w:rPr>
        <w:t>2.2.3</w:t>
      </w:r>
      <w:r>
        <w:rPr>
          <w:lang w:val="el-GR"/>
        </w:rPr>
        <w:tab/>
        <w:t>Λόγοι αποκλεισμού</w:t>
      </w:r>
      <w:r>
        <w:rPr>
          <w:rStyle w:val="WW-FootnoteReference7"/>
          <w:lang w:val="el-GR"/>
        </w:rPr>
        <w:footnoteReference w:id="41"/>
      </w:r>
      <w:bookmarkEnd w:id="30"/>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2"/>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w:t>
      </w:r>
      <w:r w:rsidR="002E1623">
        <w:rPr>
          <w:lang w:val="el-GR"/>
        </w:rPr>
        <w:lastRenderedPageBreak/>
        <w:t xml:space="preserve">(ψευδής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w:t>
      </w:r>
      <w:proofErr w:type="spellStart"/>
      <w:r w:rsidR="002E1623">
        <w:rPr>
          <w:lang w:val="el-GR"/>
        </w:rPr>
        <w:t>αριθμ</w:t>
      </w:r>
      <w:proofErr w:type="spellEnd"/>
      <w:r w:rsidR="002E1623">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lastRenderedPageBreak/>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6941406" w14:textId="5E7D46AB" w:rsidR="003929DA" w:rsidRDefault="003929DA" w:rsidP="00B704E1">
      <w:pPr>
        <w:pStyle w:val="foothanging"/>
        <w:ind w:left="0" w:firstLine="0"/>
        <w:rPr>
          <w:b/>
          <w:bCs/>
          <w:lang w:val="el-GR"/>
        </w:rPr>
      </w:pPr>
      <w:r>
        <w:rPr>
          <w:b/>
          <w:bCs/>
          <w:sz w:val="22"/>
          <w:szCs w:val="22"/>
          <w:lang w:val="el-GR"/>
        </w:rPr>
        <w:t>2.2.3.3</w:t>
      </w:r>
      <w:r w:rsidR="00B704E1">
        <w:rPr>
          <w:b/>
          <w:bCs/>
          <w:sz w:val="22"/>
          <w:szCs w:val="22"/>
          <w:lang w:val="el-GR"/>
        </w:rPr>
        <w:t>.</w:t>
      </w:r>
      <w:r>
        <w:rPr>
          <w:b/>
          <w:bCs/>
          <w:sz w:val="22"/>
          <w:szCs w:val="22"/>
          <w:lang w:val="el-GR"/>
        </w:rPr>
        <w:t xml:space="preserve"> </w:t>
      </w:r>
      <w:r w:rsidR="00B704E1">
        <w:rPr>
          <w:b/>
          <w:bCs/>
          <w:sz w:val="22"/>
          <w:szCs w:val="22"/>
          <w:lang w:val="el-GR"/>
        </w:rPr>
        <w:t>Δεν εφαρμόζεται</w:t>
      </w:r>
      <w:r w:rsidR="00B704E1">
        <w:rPr>
          <w:sz w:val="22"/>
          <w:szCs w:val="22"/>
          <w:lang w:val="el-GR"/>
        </w:rPr>
        <w:t xml:space="preserve"> </w:t>
      </w: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43"/>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44"/>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45"/>
      </w:r>
      <w:r>
        <w:rPr>
          <w:lang w:val="el-GR"/>
        </w:rPr>
        <w:t xml:space="preserve">, </w:t>
      </w:r>
      <w:r w:rsidR="0027167B">
        <w:rPr>
          <w:lang w:val="el-GR"/>
        </w:rPr>
        <w:t>περί αρχών που εφαρμόζονται στις διαδικασίες σύναψης δημοσίων συμβάσεων,</w:t>
      </w:r>
    </w:p>
    <w:p w14:paraId="0E194C27" w14:textId="3F183F33"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46"/>
      </w:r>
      <w:r w:rsidR="00B704E1">
        <w:rPr>
          <w:lang w:val="el-GR"/>
        </w:rPr>
        <w:t>.</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lastRenderedPageBreak/>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47"/>
      </w:r>
    </w:p>
    <w:p w14:paraId="47887781" w14:textId="51953EC4" w:rsidR="00143A78" w:rsidRPr="00143A78" w:rsidRDefault="00143A78">
      <w:pPr>
        <w:rPr>
          <w:lang w:val="el-GR"/>
        </w:rPr>
      </w:pPr>
      <w:r w:rsidRPr="00143A78">
        <w:rPr>
          <w:b/>
          <w:bCs/>
          <w:lang w:val="el-GR"/>
        </w:rPr>
        <w:t>2.2.3.5</w:t>
      </w:r>
      <w:r>
        <w:rPr>
          <w:b/>
          <w:bCs/>
          <w:lang w:val="el-GR"/>
        </w:rPr>
        <w:t xml:space="preserve">. </w:t>
      </w:r>
      <w:r>
        <w:rPr>
          <w:lang w:val="el-GR"/>
        </w:rPr>
        <w:t>Δεν εφαρμόζεται.</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48"/>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49"/>
      </w:r>
      <w:r>
        <w:rPr>
          <w:lang w:val="el-GR"/>
        </w:rPr>
        <w:t>.</w:t>
      </w: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50"/>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 xml:space="preserve">την υπ’ </w:t>
      </w:r>
      <w:proofErr w:type="spellStart"/>
      <w:r w:rsidR="0025400A" w:rsidRPr="0025400A">
        <w:rPr>
          <w:lang w:val="el-GR"/>
        </w:rPr>
        <w:t>αριθμ</w:t>
      </w:r>
      <w:proofErr w:type="spellEnd"/>
      <w:r w:rsidR="0025400A" w:rsidRPr="0025400A">
        <w:rPr>
          <w:lang w:val="el-GR"/>
        </w:rPr>
        <w:t>.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00E962B7" w:rsidRPr="0025400A">
        <w:rPr>
          <w:lang w:val="el-GR"/>
        </w:rPr>
        <w:t>ληφθέντων</w:t>
      </w:r>
      <w:proofErr w:type="spellEnd"/>
      <w:r w:rsidR="00E962B7" w:rsidRPr="0025400A">
        <w:rPr>
          <w:lang w:val="el-GR"/>
        </w:rPr>
        <w:t xml:space="preserve">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w:t>
      </w:r>
      <w:r w:rsidR="00E962B7" w:rsidRPr="0025400A">
        <w:rPr>
          <w:lang w:val="el-GR"/>
        </w:rPr>
        <w:lastRenderedPageBreak/>
        <w:t xml:space="preserve">σχετικά με την υπόθεση στοιχεία αποστέλλονται, ηλεκτρονικά στη διεύθυνση ηλεκτρονικού ταχυδρομείου </w:t>
      </w:r>
      <w:hyperlink r:id="rId21"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w:t>
      </w:r>
      <w:proofErr w:type="spellStart"/>
      <w:r w:rsidRPr="00AC3AFE">
        <w:rPr>
          <w:lang w:val="el-GR"/>
        </w:rPr>
        <w:t>εκδοθείσες</w:t>
      </w:r>
      <w:proofErr w:type="spellEnd"/>
      <w:r w:rsidRPr="00AC3AFE">
        <w:rPr>
          <w:lang w:val="el-GR"/>
        </w:rPr>
        <w:t xml:space="preserve">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proofErr w:type="spellStart"/>
      <w:r w:rsidR="002656CE">
        <w:rPr>
          <w:lang w:val="el-GR"/>
        </w:rPr>
        <w:t>οψιγενής</w:t>
      </w:r>
      <w:proofErr w:type="spellEnd"/>
      <w:r w:rsidR="002656CE">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51"/>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31" w:name="_Toc199154404"/>
      <w:r>
        <w:rPr>
          <w:lang w:val="el-GR"/>
        </w:rPr>
        <w:lastRenderedPageBreak/>
        <w:t>2.2.4</w:t>
      </w:r>
      <w:r>
        <w:rPr>
          <w:lang w:val="el-GR"/>
        </w:rPr>
        <w:tab/>
      </w:r>
      <w:proofErr w:type="spellStart"/>
      <w:r>
        <w:rPr>
          <w:lang w:val="el-GR"/>
        </w:rPr>
        <w:t>Καταλληλότητα</w:t>
      </w:r>
      <w:proofErr w:type="spellEnd"/>
      <w:r>
        <w:rPr>
          <w:lang w:val="el-GR"/>
        </w:rPr>
        <w:t xml:space="preserve"> άσκησης επαγγελματικής δραστηριότητας</w:t>
      </w:r>
      <w:r>
        <w:rPr>
          <w:rStyle w:val="WW-FootnoteReference7"/>
          <w:lang w:val="el-GR"/>
        </w:rPr>
        <w:footnoteReference w:id="52"/>
      </w:r>
      <w:bookmarkEnd w:id="31"/>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77BA3ACF" w14:textId="6F4E2290" w:rsidR="00076C9E" w:rsidRDefault="003929DA" w:rsidP="007D5FD3">
      <w:pPr>
        <w:rPr>
          <w:rFonts w:eastAsia="Calibri"/>
          <w:bCs/>
          <w:color w:val="000000"/>
          <w:lang w:val="el-GR"/>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14:paraId="0E7BE000" w14:textId="77777777" w:rsidR="00020987" w:rsidRPr="004177E2" w:rsidRDefault="00020987" w:rsidP="00020987">
      <w:pPr>
        <w:rPr>
          <w:rFonts w:eastAsia="Calibri"/>
          <w:bCs/>
          <w:i/>
          <w:color w:val="5B9BD5"/>
          <w:lang w:val="el-GR"/>
        </w:rPr>
      </w:pPr>
      <w:r>
        <w:rPr>
          <w:rFonts w:eastAsia="Calibri"/>
          <w:bCs/>
          <w:color w:val="000000"/>
          <w:lang w:val="el-GR"/>
        </w:rPr>
        <w:t xml:space="preserve">Σε περίπτωση Ένωσης οικονομικών φορέων, η πλήρωση των απαιτήσεων της </w:t>
      </w:r>
      <w:proofErr w:type="spellStart"/>
      <w:r>
        <w:rPr>
          <w:rFonts w:eastAsia="Calibri"/>
          <w:bCs/>
          <w:color w:val="000000"/>
          <w:lang w:val="el-GR"/>
        </w:rPr>
        <w:t>καταλληλότητας</w:t>
      </w:r>
      <w:proofErr w:type="spellEnd"/>
      <w:r>
        <w:rPr>
          <w:rFonts w:eastAsia="Calibri"/>
          <w:bCs/>
          <w:color w:val="000000"/>
          <w:lang w:val="el-GR"/>
        </w:rPr>
        <w:t xml:space="preserve"> για την άσκηση της επαγγελματικής δραστηριότητας, πρέπει </w:t>
      </w:r>
      <w:r w:rsidRPr="00E25D7C">
        <w:rPr>
          <w:rFonts w:eastAsia="Calibri"/>
          <w:bCs/>
          <w:color w:val="000000"/>
          <w:u w:val="single"/>
          <w:lang w:val="el-GR"/>
        </w:rPr>
        <w:t>να καλύπτεται απ</w:t>
      </w:r>
      <w:r>
        <w:rPr>
          <w:rFonts w:eastAsia="Calibri"/>
          <w:bCs/>
          <w:color w:val="000000"/>
          <w:u w:val="single"/>
          <w:lang w:val="el-GR"/>
        </w:rPr>
        <w:t>ό κάθε μέλος της ένωσης χωριστά.</w:t>
      </w:r>
      <w:r w:rsidRPr="0096205A">
        <w:rPr>
          <w:rFonts w:eastAsia="Calibri"/>
          <w:i/>
          <w:color w:val="5B9BD5"/>
          <w:lang w:val="el-GR"/>
        </w:rPr>
        <w:t xml:space="preserve"> </w:t>
      </w:r>
    </w:p>
    <w:p w14:paraId="5C332BEA" w14:textId="77777777" w:rsidR="00020987" w:rsidRPr="00DC408F" w:rsidRDefault="00020987" w:rsidP="007D5FD3">
      <w:pPr>
        <w:rPr>
          <w:rFonts w:eastAsia="Calibri"/>
          <w:bCs/>
          <w:i/>
          <w:color w:val="5B9BD5"/>
          <w:vertAlign w:val="superscript"/>
          <w:lang w:val="el-GR" w:eastAsia="zh-CN"/>
        </w:rPr>
      </w:pPr>
    </w:p>
    <w:p w14:paraId="3E6EFF46" w14:textId="77777777" w:rsidR="003929DA" w:rsidRDefault="003929DA">
      <w:pPr>
        <w:pStyle w:val="3"/>
        <w:rPr>
          <w:szCs w:val="22"/>
          <w:lang w:val="el-GR"/>
        </w:rPr>
      </w:pPr>
      <w:bookmarkStart w:id="32" w:name="_Toc199154405"/>
      <w:r>
        <w:rPr>
          <w:lang w:val="el-GR"/>
        </w:rPr>
        <w:t>2.2.5</w:t>
      </w:r>
      <w:r>
        <w:rPr>
          <w:lang w:val="el-GR"/>
        </w:rPr>
        <w:tab/>
        <w:t>Οικονομική και χρηματοοικονομική επάρκεια</w:t>
      </w:r>
      <w:r>
        <w:rPr>
          <w:rStyle w:val="WW-FootnoteReference2"/>
          <w:lang w:val="el-GR"/>
        </w:rPr>
        <w:footnoteReference w:id="53"/>
      </w:r>
      <w:bookmarkEnd w:id="32"/>
      <w:r>
        <w:rPr>
          <w:lang w:val="el-GR"/>
        </w:rPr>
        <w:t xml:space="preserve"> </w:t>
      </w:r>
    </w:p>
    <w:p w14:paraId="4E7D078D" w14:textId="77777777" w:rsidR="007D5FD3" w:rsidRPr="007D5FD3" w:rsidRDefault="003929DA" w:rsidP="007D5FD3">
      <w:pPr>
        <w:rPr>
          <w:szCs w:val="22"/>
          <w:lang w:val="el-GR"/>
        </w:rPr>
      </w:pPr>
      <w:r>
        <w:rPr>
          <w:szCs w:val="22"/>
          <w:lang w:val="el-GR"/>
        </w:rPr>
        <w:t xml:space="preserve">Όσον αφορά την οικονομική και χρηματοοικονομική επάρκεια για την παρούσα διαδικασία σύναψης σύμβασης, οι οικονομικοί φορείς </w:t>
      </w:r>
      <w:r w:rsidR="007D5FD3">
        <w:rPr>
          <w:i/>
          <w:color w:val="5B9BD5"/>
          <w:szCs w:val="22"/>
          <w:lang w:val="el-GR"/>
        </w:rPr>
        <w:t xml:space="preserve"> </w:t>
      </w:r>
      <w:r>
        <w:rPr>
          <w:szCs w:val="22"/>
          <w:lang w:val="el-GR"/>
        </w:rPr>
        <w:t>απαιτείται</w:t>
      </w:r>
      <w:r w:rsidR="007D5FD3" w:rsidRPr="007D5FD3">
        <w:rPr>
          <w:szCs w:val="22"/>
          <w:lang w:val="el-GR"/>
        </w:rPr>
        <w:t>:</w:t>
      </w:r>
    </w:p>
    <w:p w14:paraId="39344471" w14:textId="3C9F834D" w:rsidR="007D5FD3" w:rsidRPr="007D5FD3" w:rsidRDefault="003929DA" w:rsidP="007D5FD3">
      <w:pPr>
        <w:rPr>
          <w:i/>
          <w:color w:val="5B9BD5"/>
          <w:szCs w:val="22"/>
          <w:lang w:val="el-GR"/>
        </w:rPr>
      </w:pPr>
      <w:r>
        <w:rPr>
          <w:szCs w:val="22"/>
          <w:lang w:val="el-GR"/>
        </w:rPr>
        <w:t xml:space="preserve"> </w:t>
      </w:r>
      <w:r w:rsidR="007D5FD3" w:rsidRPr="00C237F6">
        <w:rPr>
          <w:szCs w:val="22"/>
          <w:lang w:val="el-GR"/>
        </w:rPr>
        <w:t xml:space="preserve">Να διαθέτουν κατ’ </w:t>
      </w:r>
      <w:r w:rsidR="007D5FD3" w:rsidRPr="00C237F6">
        <w:rPr>
          <w:szCs w:val="22"/>
          <w:u w:val="single"/>
          <w:lang w:val="el-GR"/>
        </w:rPr>
        <w:t>ελάχιστον μέσο ετήσιο κύκλο εργασιών,</w:t>
      </w:r>
      <w:r w:rsidR="007D5FD3" w:rsidRPr="00C237F6">
        <w:rPr>
          <w:szCs w:val="22"/>
          <w:lang w:val="el-GR"/>
        </w:rPr>
        <w:t xml:space="preserve"> την τελευταία τριετία </w:t>
      </w:r>
      <w:r w:rsidR="007D5FD3" w:rsidRPr="0069083C">
        <w:rPr>
          <w:b/>
          <w:bCs/>
          <w:szCs w:val="22"/>
          <w:lang w:val="el-GR"/>
        </w:rPr>
        <w:t>(202</w:t>
      </w:r>
      <w:r w:rsidR="007D5FD3" w:rsidRPr="00DB4267">
        <w:rPr>
          <w:b/>
          <w:bCs/>
          <w:szCs w:val="22"/>
          <w:lang w:val="el-GR"/>
        </w:rPr>
        <w:t>2</w:t>
      </w:r>
      <w:r w:rsidR="007D5FD3" w:rsidRPr="0069083C">
        <w:rPr>
          <w:b/>
          <w:bCs/>
          <w:szCs w:val="22"/>
          <w:lang w:val="el-GR"/>
        </w:rPr>
        <w:t>-202</w:t>
      </w:r>
      <w:r w:rsidR="007D5FD3" w:rsidRPr="00DB4267">
        <w:rPr>
          <w:b/>
          <w:bCs/>
          <w:szCs w:val="22"/>
          <w:lang w:val="el-GR"/>
        </w:rPr>
        <w:t>3</w:t>
      </w:r>
      <w:r w:rsidR="007D5FD3" w:rsidRPr="0069083C">
        <w:rPr>
          <w:b/>
          <w:bCs/>
          <w:szCs w:val="22"/>
          <w:lang w:val="el-GR"/>
        </w:rPr>
        <w:t>-202</w:t>
      </w:r>
      <w:r w:rsidR="007D5FD3" w:rsidRPr="00DB4267">
        <w:rPr>
          <w:b/>
          <w:bCs/>
          <w:szCs w:val="22"/>
          <w:lang w:val="el-GR"/>
        </w:rPr>
        <w:t>4</w:t>
      </w:r>
      <w:r w:rsidR="007D5FD3" w:rsidRPr="0069083C">
        <w:rPr>
          <w:b/>
          <w:bCs/>
          <w:szCs w:val="22"/>
          <w:lang w:val="el-GR"/>
        </w:rPr>
        <w:t>),</w:t>
      </w:r>
      <w:r w:rsidR="007D5FD3" w:rsidRPr="00C237F6">
        <w:rPr>
          <w:szCs w:val="22"/>
          <w:lang w:val="el-GR"/>
        </w:rPr>
        <w:t xml:space="preserve"> ύψους για το ανωτέρω χρονικό διάστημα, </w:t>
      </w:r>
      <w:r w:rsidR="007D5FD3" w:rsidRPr="00C237F6">
        <w:rPr>
          <w:szCs w:val="22"/>
          <w:u w:val="single"/>
          <w:lang w:val="el-GR"/>
        </w:rPr>
        <w:t xml:space="preserve">ίσο ή μεγαλύτερο με το 100% της εκτιμώμενης αξίας της σύμβασης, χωρίς Φ.Π.Α  </w:t>
      </w:r>
      <w:r w:rsidR="007D5FD3" w:rsidRPr="00C237F6">
        <w:rPr>
          <w:szCs w:val="22"/>
          <w:lang w:val="el-GR"/>
        </w:rPr>
        <w:t>που αναφέρεται στην παράγραφο 1.3 της παρούσας Διακήρυξης.</w:t>
      </w:r>
    </w:p>
    <w:p w14:paraId="2532703B" w14:textId="77777777" w:rsidR="007D5FD3" w:rsidRPr="00B421B1" w:rsidRDefault="007D5FD3" w:rsidP="007D5FD3">
      <w:pPr>
        <w:rPr>
          <w:szCs w:val="22"/>
          <w:lang w:val="el-GR"/>
        </w:rPr>
      </w:pPr>
      <w:r w:rsidRPr="00C237F6">
        <w:rPr>
          <w:szCs w:val="22"/>
          <w:lang w:val="el-GR"/>
        </w:rPr>
        <w:t>Εάν ο οικονομικός φορέας λειτουργεί ή δραστηριοποιείται για μικρότερο χρονικό διάστημα ως ελάχιστο επίπεδο οικονομικής επάρκειας θεωρείται ο μέσος όρος του κύκλου εργασιών του κατά το εν λόγω χρονικό διάστημα λειτουργίας ή δραστηριοποίησής του. </w:t>
      </w:r>
    </w:p>
    <w:p w14:paraId="1B083E5C" w14:textId="77777777" w:rsidR="007D5FD3" w:rsidRDefault="007D5FD3" w:rsidP="007D5FD3">
      <w:pPr>
        <w:rPr>
          <w:i/>
          <w:iCs/>
          <w:color w:val="729FCF"/>
          <w:lang w:val="el-GR"/>
        </w:rPr>
      </w:pPr>
      <w:r w:rsidRPr="0090302A">
        <w:rPr>
          <w:lang w:val="el-GR"/>
        </w:rPr>
        <w:t>Σε περίπτωση ένωσης οικονομικών φορέων, οι παραπάνω ελάχιστες απαιτήσεις καλύπτονται αθροιστικά από τα μέλη της ένωσης</w:t>
      </w:r>
      <w:r>
        <w:rPr>
          <w:lang w:val="el-GR"/>
        </w:rPr>
        <w:t>.</w:t>
      </w:r>
      <w:r w:rsidRPr="0090302A">
        <w:rPr>
          <w:lang w:val="el-GR"/>
        </w:rPr>
        <w:t xml:space="preserve"> </w:t>
      </w:r>
    </w:p>
    <w:p w14:paraId="12DD5FE9" w14:textId="77777777" w:rsidR="007C1C9C" w:rsidRDefault="007C1C9C">
      <w:pPr>
        <w:rPr>
          <w:lang w:val="el-GR"/>
        </w:rPr>
      </w:pPr>
    </w:p>
    <w:p w14:paraId="51B52A43" w14:textId="77777777" w:rsidR="003929DA" w:rsidRDefault="003929DA">
      <w:pPr>
        <w:pStyle w:val="3"/>
        <w:rPr>
          <w:lang w:val="el-GR"/>
        </w:rPr>
      </w:pPr>
      <w:bookmarkStart w:id="33" w:name="_Toc199154406"/>
      <w:r>
        <w:rPr>
          <w:lang w:val="el-GR"/>
        </w:rPr>
        <w:t>2.2.6</w:t>
      </w:r>
      <w:r>
        <w:rPr>
          <w:lang w:val="el-GR"/>
        </w:rPr>
        <w:tab/>
        <w:t>Τεχνική και επαγγελματική ικανότητα</w:t>
      </w:r>
      <w:r>
        <w:rPr>
          <w:rStyle w:val="WW-FootnoteReference2"/>
          <w:lang w:val="el-GR"/>
        </w:rPr>
        <w:footnoteReference w:id="54"/>
      </w:r>
      <w:bookmarkEnd w:id="33"/>
      <w:r>
        <w:rPr>
          <w:lang w:val="el-GR"/>
        </w:rPr>
        <w:t xml:space="preserve"> </w:t>
      </w:r>
    </w:p>
    <w:p w14:paraId="5AA51F6C" w14:textId="77777777" w:rsidR="002525C6" w:rsidRPr="00556FA2" w:rsidRDefault="002525C6" w:rsidP="002525C6">
      <w:pPr>
        <w:rPr>
          <w:b/>
          <w:lang w:val="el-GR"/>
        </w:rPr>
      </w:pPr>
      <w:r w:rsidRPr="00556FA2">
        <w:rPr>
          <w:b/>
          <w:lang w:val="el-GR"/>
        </w:rPr>
        <w:t>ΔΕΝ ΑΠΑΙΤΕΙΤΑΙ</w:t>
      </w:r>
    </w:p>
    <w:p w14:paraId="51381C01" w14:textId="77777777" w:rsidR="003929DA" w:rsidRPr="00D61BBB" w:rsidRDefault="003929DA">
      <w:pPr>
        <w:pStyle w:val="3"/>
        <w:rPr>
          <w:i/>
          <w:color w:val="5B9BD5"/>
          <w:lang w:val="el-GR"/>
        </w:rPr>
      </w:pPr>
      <w:bookmarkStart w:id="34" w:name="_Toc199154407"/>
      <w:r w:rsidRPr="00D61BBB">
        <w:rPr>
          <w:lang w:val="el-GR"/>
        </w:rPr>
        <w:t>2.2.7</w:t>
      </w:r>
      <w:r w:rsidRPr="00D61BBB">
        <w:rPr>
          <w:lang w:val="el-GR"/>
        </w:rPr>
        <w:tab/>
        <w:t>Πρότυπα διασφάλισης ποιότητας και πρότυπα περιβαλλοντικής διαχείρισης</w:t>
      </w:r>
      <w:r w:rsidRPr="00D61BBB">
        <w:rPr>
          <w:rStyle w:val="WW-FootnoteReference3"/>
          <w:lang w:val="el-GR"/>
        </w:rPr>
        <w:footnoteReference w:id="55"/>
      </w:r>
      <w:bookmarkEnd w:id="34"/>
      <w:r w:rsidRPr="00D61BBB">
        <w:rPr>
          <w:lang w:val="el-GR"/>
        </w:rPr>
        <w:t xml:space="preserve"> </w:t>
      </w:r>
    </w:p>
    <w:p w14:paraId="4334BABE" w14:textId="77777777" w:rsidR="00096CD1" w:rsidRPr="00D61BBB" w:rsidRDefault="00096CD1" w:rsidP="00096CD1">
      <w:pPr>
        <w:rPr>
          <w:b/>
          <w:bCs/>
          <w:lang w:val="el-GR"/>
        </w:rPr>
      </w:pPr>
      <w:r w:rsidRPr="00D61BBB">
        <w:rPr>
          <w:lang w:val="el-GR"/>
        </w:rPr>
        <w:t>Οι οικονομικοί φορείς για την παρούσα διαδικασία σύναψης σύμβασης οφείλουν να συμμορφώνονται με:</w:t>
      </w:r>
    </w:p>
    <w:p w14:paraId="58ECF51F" w14:textId="30FD4F13" w:rsidR="00096CD1" w:rsidRPr="00D61BBB" w:rsidRDefault="00096CD1" w:rsidP="00096CD1">
      <w:pPr>
        <w:rPr>
          <w:b/>
          <w:bCs/>
          <w:lang w:val="el-GR"/>
        </w:rPr>
      </w:pPr>
      <w:r w:rsidRPr="00D61BBB">
        <w:rPr>
          <w:b/>
          <w:bCs/>
          <w:lang w:val="el-GR"/>
        </w:rPr>
        <w:t>α)</w:t>
      </w:r>
      <w:r w:rsidRPr="00D61BBB">
        <w:rPr>
          <w:rStyle w:val="FontStyle45"/>
          <w:rFonts w:asciiTheme="minorHAnsi" w:hAnsiTheme="minorHAnsi" w:cstheme="minorHAnsi"/>
          <w:sz w:val="22"/>
          <w:szCs w:val="22"/>
          <w:lang w:val="el-GR" w:eastAsia="el-GR"/>
        </w:rPr>
        <w:t xml:space="preserve"> ISO 9001  </w:t>
      </w:r>
      <w:r w:rsidRPr="00D61BBB">
        <w:rPr>
          <w:rStyle w:val="FootnoteReference2"/>
          <w:szCs w:val="22"/>
          <w:lang w:val="el-GR"/>
        </w:rPr>
        <w:footnoteReference w:id="56"/>
      </w:r>
    </w:p>
    <w:p w14:paraId="158487E5" w14:textId="1AC97139" w:rsidR="00096CD1" w:rsidRPr="00D61BBB" w:rsidRDefault="00096CD1" w:rsidP="00096CD1">
      <w:pPr>
        <w:rPr>
          <w:b/>
          <w:bCs/>
          <w:lang w:val="el-GR"/>
        </w:rPr>
      </w:pPr>
    </w:p>
    <w:p w14:paraId="72F19EE2" w14:textId="5E0E58E5" w:rsidR="006F0E81" w:rsidRPr="00096CD1" w:rsidRDefault="00096CD1" w:rsidP="00944B4B">
      <w:pPr>
        <w:rPr>
          <w:rStyle w:val="FontStyle45"/>
          <w:i/>
          <w:sz w:val="22"/>
          <w:szCs w:val="24"/>
          <w:lang w:val="el-GR"/>
        </w:rPr>
      </w:pPr>
      <w:r w:rsidRPr="00D61BBB">
        <w:rPr>
          <w:lang w:val="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w:t>
      </w:r>
      <w:proofErr w:type="spellStart"/>
      <w:r w:rsidRPr="00D61BBB">
        <w:rPr>
          <w:lang w:val="el-GR"/>
        </w:rPr>
        <w:t>εδρεύοντες</w:t>
      </w:r>
      <w:proofErr w:type="spellEnd"/>
      <w:r w:rsidRPr="00D61BBB">
        <w:rPr>
          <w:lang w:val="el-GR"/>
        </w:rPr>
        <w:t xml:space="preserve"> και σε άλλα κράτη - μέλη </w:t>
      </w:r>
      <w:r w:rsidRPr="00D61BBB">
        <w:rPr>
          <w:i/>
          <w:lang w:val="el-GR"/>
        </w:rPr>
        <w:t>σύμφωνα με τον Κανονισμό 765/2008</w:t>
      </w:r>
      <w:r w:rsidRPr="00D61BBB">
        <w:rPr>
          <w:rStyle w:val="ad"/>
          <w:i/>
          <w:lang w:val="el-GR"/>
        </w:rPr>
        <w:footnoteReference w:id="57"/>
      </w:r>
      <w:r w:rsidRPr="00D61BBB">
        <w:rPr>
          <w:i/>
          <w:lang w:val="el-GR"/>
        </w:rPr>
        <w:t xml:space="preserve">.   </w:t>
      </w:r>
      <w:r w:rsidRPr="00D61BBB">
        <w:rPr>
          <w:lang w:val="el-GR"/>
        </w:rPr>
        <w:t xml:space="preserve">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3A693924" w14:textId="77777777" w:rsidR="003929DA" w:rsidRDefault="003929DA">
      <w:pPr>
        <w:pStyle w:val="3"/>
        <w:rPr>
          <w:lang w:val="el-GR"/>
        </w:rPr>
      </w:pPr>
      <w:bookmarkStart w:id="35" w:name="_Toc199154408"/>
      <w:r>
        <w:rPr>
          <w:lang w:val="el-GR"/>
        </w:rPr>
        <w:t>2.2.8</w:t>
      </w:r>
      <w:r>
        <w:rPr>
          <w:lang w:val="el-GR"/>
        </w:rPr>
        <w:tab/>
        <w:t xml:space="preserve">Στήριξη στην ικανότητα τρίτων </w:t>
      </w:r>
      <w:r w:rsidR="005D11ED">
        <w:rPr>
          <w:lang w:val="el-GR"/>
        </w:rPr>
        <w:t>– Υπεργολαβία</w:t>
      </w:r>
      <w:bookmarkEnd w:id="35"/>
    </w:p>
    <w:p w14:paraId="71C1E96D" w14:textId="77777777" w:rsidR="008D7723" w:rsidRPr="00EE08A6" w:rsidRDefault="005D11ED" w:rsidP="007C2136">
      <w:pPr>
        <w:pStyle w:val="4"/>
        <w:rPr>
          <w:lang w:val="el-GR"/>
        </w:rPr>
      </w:pPr>
      <w:bookmarkStart w:id="36" w:name="_Toc199154409"/>
      <w:r w:rsidRPr="00EE08A6">
        <w:rPr>
          <w:lang w:val="el-GR"/>
        </w:rPr>
        <w:t xml:space="preserve">2.2.8.1. </w:t>
      </w:r>
      <w:r w:rsidR="008D7723" w:rsidRPr="00EE08A6">
        <w:rPr>
          <w:lang w:val="el-GR"/>
        </w:rPr>
        <w:t>Στήριξη στην ικανότητα τρίτων</w:t>
      </w:r>
      <w:r w:rsidR="006566B6">
        <w:rPr>
          <w:rStyle w:val="ad"/>
          <w:b w:val="0"/>
          <w:bCs w:val="0"/>
          <w:lang w:val="el-GR"/>
        </w:rPr>
        <w:footnoteReference w:id="58"/>
      </w:r>
      <w:bookmarkEnd w:id="36"/>
    </w:p>
    <w:p w14:paraId="3724E226" w14:textId="77777777" w:rsidR="006C6F3C" w:rsidRPr="00FE4670" w:rsidRDefault="003929DA">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59"/>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56817A8B" w14:textId="052EEF6E" w:rsidR="003929DA" w:rsidRDefault="003929DA">
      <w:pPr>
        <w:rPr>
          <w:szCs w:val="22"/>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0470AAD" w14:textId="77777777"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8F26350" w14:textId="6146FE3B" w:rsidR="00D8578D" w:rsidRDefault="00D8578D" w:rsidP="00D8578D">
      <w:pPr>
        <w:rPr>
          <w:bCs/>
          <w:lang w:val="el-GR"/>
        </w:rPr>
      </w:pPr>
      <w:r w:rsidRPr="0035532D">
        <w:rPr>
          <w:bCs/>
          <w:lang w:val="el-GR"/>
        </w:rPr>
        <w:t xml:space="preserve">Η αναθέτουσα αρχή ελέγχει αν οι </w:t>
      </w:r>
      <w:proofErr w:type="spellStart"/>
      <w:r w:rsidRPr="0035532D">
        <w:rPr>
          <w:bCs/>
          <w:lang w:val="el-GR"/>
        </w:rPr>
        <w:t>φoρείς</w:t>
      </w:r>
      <w:proofErr w:type="spellEnd"/>
      <w:r w:rsidRPr="0035532D">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37" w:name="_Toc199154410"/>
      <w:r w:rsidRPr="00EE08A6">
        <w:rPr>
          <w:lang w:val="el-GR"/>
        </w:rPr>
        <w:t xml:space="preserve">2.2.8.2. </w:t>
      </w:r>
      <w:r w:rsidR="008D7723" w:rsidRPr="00EE08A6">
        <w:rPr>
          <w:lang w:val="el-GR"/>
        </w:rPr>
        <w:t>Υπεργολαβία</w:t>
      </w:r>
      <w:bookmarkEnd w:id="37"/>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w:t>
      </w:r>
      <w:r>
        <w:rPr>
          <w:bCs/>
          <w:lang w:val="el-GR"/>
        </w:rPr>
        <w:lastRenderedPageBreak/>
        <w:t>παρούσας</w:t>
      </w:r>
      <w:r w:rsidR="00B76F96">
        <w:rPr>
          <w:rStyle w:val="ad"/>
          <w:bCs/>
          <w:lang w:val="el-GR"/>
        </w:rPr>
        <w:footnoteReference w:id="60"/>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38" w:name="_Toc199154411"/>
      <w:r>
        <w:rPr>
          <w:lang w:val="el-GR"/>
        </w:rPr>
        <w:t>2.2.9</w:t>
      </w:r>
      <w:r>
        <w:rPr>
          <w:lang w:val="el-GR"/>
        </w:rPr>
        <w:tab/>
        <w:t>Κανόνες απόδειξης ποιοτικής επιλογής</w:t>
      </w:r>
      <w:bookmarkEnd w:id="38"/>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61"/>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62"/>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63"/>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39" w:name="_Toc199154412"/>
      <w:r>
        <w:rPr>
          <w:lang w:val="el-GR"/>
        </w:rPr>
        <w:t>2.2.9.1</w:t>
      </w:r>
      <w:r>
        <w:rPr>
          <w:lang w:val="el-GR"/>
        </w:rPr>
        <w:tab/>
        <w:t>Προκαταρκτική απόδειξη κατά την υποβολή προσφορών</w:t>
      </w:r>
      <w:bookmarkEnd w:id="39"/>
      <w:r>
        <w:rPr>
          <w:lang w:val="el-GR"/>
        </w:rPr>
        <w:t xml:space="preserve"> </w:t>
      </w:r>
    </w:p>
    <w:p w14:paraId="4B2CF91A" w14:textId="16FF3416"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2D5624">
        <w:rPr>
          <w:b/>
          <w:bCs/>
          <w:lang w:val="el-GR"/>
        </w:rPr>
        <w:t>Παράρτημα</w:t>
      </w:r>
      <w:r w:rsidR="00944B4B" w:rsidRPr="002D5624">
        <w:rPr>
          <w:b/>
          <w:bCs/>
          <w:lang w:val="el-GR"/>
        </w:rPr>
        <w:t xml:space="preserve"> </w:t>
      </w:r>
      <w:r w:rsidR="00944B4B" w:rsidRPr="002D5624">
        <w:rPr>
          <w:b/>
          <w:bCs/>
          <w:lang w:val="en-US"/>
        </w:rPr>
        <w:t>II</w:t>
      </w:r>
      <w:r>
        <w:rPr>
          <w:i/>
          <w:color w:val="5B9BD5"/>
          <w:lang w:val="el-GR"/>
        </w:rPr>
        <w:t>,</w:t>
      </w:r>
      <w:r>
        <w:rPr>
          <w:lang w:val="el-GR"/>
        </w:rPr>
        <w:t xml:space="preserve"> 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64"/>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65"/>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w:t>
      </w:r>
      <w:r>
        <w:rPr>
          <w:lang w:val="el-GR"/>
        </w:rPr>
        <w:lastRenderedPageBreak/>
        <w:t>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66"/>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67"/>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68"/>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69"/>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w:t>
      </w:r>
      <w:proofErr w:type="spellStart"/>
      <w:r w:rsidRPr="00032BAF">
        <w:rPr>
          <w:rFonts w:eastAsia="Calibri" w:cs="Times New Roman"/>
          <w:szCs w:val="22"/>
          <w:lang w:val="el-GR" w:eastAsia="en-US"/>
        </w:rPr>
        <w:t>ληφθέντα</w:t>
      </w:r>
      <w:proofErr w:type="spellEnd"/>
      <w:r w:rsidRPr="00032BAF">
        <w:rPr>
          <w:rFonts w:eastAsia="Calibri" w:cs="Times New Roman"/>
          <w:szCs w:val="22"/>
          <w:lang w:val="el-GR" w:eastAsia="en-US"/>
        </w:rPr>
        <w:t xml:space="preserve">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70"/>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71"/>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72"/>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 xml:space="preserve">ΕΕΕΣ, έχουν ήδη κριθεί σε προγενέστερη διαδικασία στην οποία συμμετείχε, βάσει απόφασης που </w:t>
      </w:r>
      <w:r w:rsidRPr="00F62DBC">
        <w:rPr>
          <w:rFonts w:eastAsia="Calibri" w:cs="Times New Roman"/>
          <w:szCs w:val="22"/>
          <w:lang w:val="el-GR" w:eastAsia="en-US"/>
        </w:rPr>
        <w:lastRenderedPageBreak/>
        <w:t>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0C97C615" w14:textId="77777777" w:rsidR="003929DA" w:rsidRPr="00C513BF" w:rsidRDefault="003929DA" w:rsidP="00C513BF">
      <w:pPr>
        <w:pStyle w:val="4"/>
        <w:ind w:left="567" w:hanging="567"/>
        <w:rPr>
          <w:lang w:val="el-GR"/>
        </w:rPr>
      </w:pPr>
      <w:bookmarkStart w:id="40" w:name="_Toc199154413"/>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73"/>
      </w:r>
      <w:bookmarkEnd w:id="40"/>
      <w:r>
        <w:rPr>
          <w:lang w:val="el-GR"/>
        </w:rPr>
        <w:t xml:space="preserve"> </w:t>
      </w:r>
    </w:p>
    <w:p w14:paraId="537424E6" w14:textId="41CF49DD" w:rsidR="00944B4B" w:rsidRPr="004F5213" w:rsidRDefault="003929DA" w:rsidP="00944B4B">
      <w:pPr>
        <w:rPr>
          <w:b/>
          <w:bCs/>
          <w:u w:val="single"/>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3596DC9C" w14:textId="29B876EE" w:rsidR="003929DA" w:rsidRDefault="003929DA">
      <w:pPr>
        <w:rPr>
          <w:bCs/>
          <w:lang w:val="el-GR"/>
        </w:rPr>
      </w:pP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4"/>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0E2BFF06" w14:textId="485184FE" w:rsidR="003929DA" w:rsidRPr="00143A78" w:rsidRDefault="003929DA">
      <w:pPr>
        <w:rPr>
          <w:b/>
          <w:bCs/>
          <w:color w:val="000000"/>
          <w:lang w:val="el-GR"/>
        </w:rPr>
      </w:pPr>
      <w:r>
        <w:rPr>
          <w:b/>
          <w:bCs/>
          <w:lang w:val="el-GR"/>
        </w:rPr>
        <w:lastRenderedPageBreak/>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75"/>
      </w:r>
      <w:r w:rsidRPr="000649DF">
        <w:rPr>
          <w:lang w:val="el-GR"/>
        </w:rPr>
        <w:t>.</w:t>
      </w:r>
      <w:r w:rsidR="00AD4457">
        <w:rPr>
          <w:lang w:val="el-GR"/>
        </w:rPr>
        <w:t xml:space="preserve"> </w:t>
      </w:r>
      <w:r w:rsidR="00AD4457" w:rsidRPr="00143A78">
        <w:rPr>
          <w:b/>
          <w:bCs/>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sidRPr="00143A78">
        <w:rPr>
          <w:b/>
          <w:bCs/>
          <w:lang w:val="el-GR"/>
        </w:rPr>
        <w:t xml:space="preserve"> της παραγράφου 3.2 της παρούσας,</w:t>
      </w:r>
      <w:r w:rsidR="00AD4457" w:rsidRPr="00143A78">
        <w:rPr>
          <w:b/>
          <w:bCs/>
          <w:lang w:val="el-GR"/>
        </w:rPr>
        <w:t xml:space="preserve"> από τον προσωρινό ανάδοχο, μέσω του υποσυστήματος, στον φάκελο «δικαιολογητικά προσωρινού αναδόχου</w:t>
      </w:r>
      <w:r w:rsidR="008E22B1" w:rsidRPr="00143A78">
        <w:rPr>
          <w:b/>
          <w:bCs/>
          <w:lang w:val="el-GR"/>
        </w:rPr>
        <w:t>.</w:t>
      </w:r>
    </w:p>
    <w:p w14:paraId="48E34040" w14:textId="77777777"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6675BDE9" w14:textId="77777777" w:rsidR="00D11468" w:rsidRDefault="00D11468" w:rsidP="00D11468">
      <w:pPr>
        <w:suppressAutoHyphens w:val="0"/>
        <w:autoSpaceDE w:val="0"/>
        <w:autoSpaceDN w:val="0"/>
        <w:adjustRightInd w:val="0"/>
        <w:spacing w:after="0"/>
        <w:jc w:val="left"/>
        <w:rPr>
          <w:rFonts w:ascii="Calibri-Bold" w:hAnsi="Calibri-Bold" w:cs="Calibri-Bold"/>
          <w:b/>
          <w:bCs/>
          <w:szCs w:val="22"/>
          <w:lang w:val="el-GR" w:eastAsia="el-GR"/>
        </w:rPr>
      </w:pPr>
      <w:r>
        <w:rPr>
          <w:rFonts w:ascii="Calibri-Bold" w:hAnsi="Calibri-Bold" w:cs="Calibri-Bold"/>
          <w:b/>
          <w:bCs/>
          <w:szCs w:val="22"/>
          <w:lang w:val="el-GR" w:eastAsia="el-GR"/>
        </w:rPr>
        <w:t>Για τα νομικά πρόσωπα τα οποία έχουν την εγκατάσταση τους στην Ελλάδα , απαιτείται επιπλέον και η</w:t>
      </w:r>
    </w:p>
    <w:p w14:paraId="76214D7B" w14:textId="449B2301" w:rsidR="00D11468" w:rsidRDefault="00D11468" w:rsidP="00D11468">
      <w:pPr>
        <w:suppressAutoHyphens w:val="0"/>
        <w:autoSpaceDE w:val="0"/>
        <w:autoSpaceDN w:val="0"/>
        <w:adjustRightInd w:val="0"/>
        <w:spacing w:after="0"/>
        <w:jc w:val="left"/>
        <w:rPr>
          <w:rFonts w:ascii="Calibri-Bold" w:hAnsi="Calibri-Bold" w:cs="Calibri-Bold"/>
          <w:b/>
          <w:bCs/>
          <w:szCs w:val="22"/>
          <w:lang w:val="el-GR" w:eastAsia="el-GR"/>
        </w:rPr>
      </w:pPr>
      <w:r>
        <w:rPr>
          <w:rFonts w:ascii="Calibri-Bold" w:hAnsi="Calibri-Bold" w:cs="Calibri-Bold"/>
          <w:b/>
          <w:bCs/>
          <w:szCs w:val="22"/>
          <w:lang w:val="el-GR" w:eastAsia="el-GR"/>
        </w:rPr>
        <w:t>υποβολή Ένορκης Βεβαίωσης, στην οποία θα δηλώνεται ότι ο Οικονομικός Φορέας δεν εμπίπτει σε καμία από τις περιπτώσεις των αδικημάτων δωροδοκίας που αναφέρονται στο άρθρο 73 παρ. 1, του</w:t>
      </w:r>
    </w:p>
    <w:p w14:paraId="2DC587C3" w14:textId="669585D3" w:rsidR="00D11468" w:rsidRDefault="00D11468" w:rsidP="00D11468">
      <w:pPr>
        <w:rPr>
          <w:b/>
          <w:bCs/>
          <w:lang w:val="el-GR"/>
        </w:rPr>
      </w:pPr>
      <w:r>
        <w:rPr>
          <w:rFonts w:ascii="Calibri-Bold" w:hAnsi="Calibri-Bold" w:cs="Calibri-Bold"/>
          <w:b/>
          <w:bCs/>
          <w:szCs w:val="22"/>
          <w:lang w:val="el-GR" w:eastAsia="el-GR"/>
        </w:rPr>
        <w:t>ν.4412/2016.</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77777777" w:rsidR="004165DD" w:rsidRDefault="00C41D3C" w:rsidP="004165DD">
      <w:pPr>
        <w:rPr>
          <w:color w:val="000000"/>
          <w:lang w:val="el-GR"/>
        </w:rPr>
      </w:pPr>
      <w:proofErr w:type="spellStart"/>
      <w:r>
        <w:rPr>
          <w:b/>
          <w:bCs/>
          <w:color w:val="000000"/>
          <w:lang w:val="en-US"/>
        </w:rPr>
        <w:t>i</w:t>
      </w:r>
      <w:proofErr w:type="spellEnd"/>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 xml:space="preserve">εκδιδόμενο από την </w:t>
      </w:r>
      <w:proofErr w:type="gramStart"/>
      <w:r w:rsidR="003929DA">
        <w:rPr>
          <w:color w:val="000000"/>
          <w:lang w:val="el-GR"/>
        </w:rPr>
        <w:t>Α.Α.Δ.Ε..</w:t>
      </w:r>
      <w:proofErr w:type="gramEnd"/>
      <w:r w:rsidR="004165DD" w:rsidRPr="00BD65F6">
        <w:rPr>
          <w:color w:val="000000"/>
          <w:lang w:val="el-GR"/>
        </w:rPr>
        <w:t xml:space="preserve"> </w:t>
      </w:r>
    </w:p>
    <w:p w14:paraId="721DA9EE" w14:textId="77777777"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lastRenderedPageBreak/>
        <w:t>γ)</w:t>
      </w:r>
      <w:r>
        <w:rPr>
          <w:color w:val="000000"/>
          <w:lang w:val="el-GR"/>
        </w:rPr>
        <w:t xml:space="preserve"> για την παράγραφο 2.2.3.4</w:t>
      </w:r>
      <w:r>
        <w:rPr>
          <w:rStyle w:val="WW-FootnoteReference17"/>
          <w:color w:val="000000"/>
          <w:lang w:val="el-GR"/>
        </w:rPr>
        <w:footnoteReference w:id="76"/>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41" w:name="_Hlk69240569"/>
      <w:proofErr w:type="spellStart"/>
      <w:r>
        <w:rPr>
          <w:b/>
          <w:bCs/>
          <w:lang w:val="en-US"/>
        </w:rPr>
        <w:t>i</w:t>
      </w:r>
      <w:proofErr w:type="spellEnd"/>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41"/>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w:t>
      </w:r>
      <w:proofErr w:type="spellStart"/>
      <w:r w:rsidR="003929DA">
        <w:rPr>
          <w:color w:val="000000"/>
          <w:lang w:val="el-GR"/>
        </w:rPr>
        <w:t>taxisnet</w:t>
      </w:r>
      <w:proofErr w:type="spellEnd"/>
      <w:r w:rsidR="003929DA">
        <w:rPr>
          <w:color w:val="000000"/>
          <w:lang w:val="el-GR"/>
        </w:rPr>
        <w:t xml:space="preserve">,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77"/>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1CC0B77E" w14:textId="77777777" w:rsidR="00064699" w:rsidRPr="00AD164C" w:rsidRDefault="00064699" w:rsidP="00815BC7">
      <w:pPr>
        <w:rPr>
          <w:bCs/>
          <w:i/>
          <w:lang w:val="el-GR"/>
        </w:rPr>
      </w:pP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w:t>
      </w:r>
      <w:proofErr w:type="spellStart"/>
      <w:r>
        <w:rPr>
          <w:rFonts w:eastAsia="Calibri"/>
          <w:lang w:val="el-GR"/>
        </w:rPr>
        <w:t>καταλληλότητας</w:t>
      </w:r>
      <w:proofErr w:type="spellEnd"/>
      <w:r>
        <w:rPr>
          <w:rFonts w:eastAsia="Calibr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78"/>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 xml:space="preserve">Επισημαίνεται ότι, τα δικαιολογητικά που αφορούν στην απόδειξη της απαίτησης του άρθρου 2.2.4 (απόδειξη </w:t>
      </w:r>
      <w:proofErr w:type="spellStart"/>
      <w:r w:rsidRPr="007C0468">
        <w:rPr>
          <w:rFonts w:eastAsia="Calibri"/>
          <w:lang w:val="el-GR"/>
        </w:rPr>
        <w:t>καταλληλότητας</w:t>
      </w:r>
      <w:proofErr w:type="spellEnd"/>
      <w:r w:rsidRPr="007C0468">
        <w:rPr>
          <w:rFonts w:eastAsia="Calibri"/>
          <w:lang w:val="el-GR"/>
        </w:rPr>
        <w:t xml:space="preserve"> για την άσκηση επαγγελματικής δραστηριότητας) γίνονται αποδεκτά, εφόσον </w:t>
      </w:r>
      <w:r w:rsidRPr="007C0468">
        <w:rPr>
          <w:rFonts w:eastAsia="Calibri"/>
          <w:lang w:val="el-GR"/>
        </w:rPr>
        <w:lastRenderedPageBreak/>
        <w:t>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2A784367" w14:textId="77777777" w:rsidR="00944B4B" w:rsidRPr="004F5213" w:rsidRDefault="003929DA" w:rsidP="00944B4B">
      <w:pPr>
        <w:rPr>
          <w:lang w:val="el-GR"/>
        </w:rPr>
      </w:pPr>
      <w:r w:rsidRPr="00FD3A4C">
        <w:rPr>
          <w:b/>
          <w:bCs/>
          <w:lang w:val="el-GR"/>
        </w:rPr>
        <w:t>Β.3.</w:t>
      </w:r>
      <w:r w:rsidRPr="00FD3A4C">
        <w:rPr>
          <w:lang w:val="el-GR"/>
        </w:rPr>
        <w:t xml:space="preserve"> Για την απόδειξη της οικονομικής και χρηματοοικονομικής επάρκειας της παραγράφου 2.2.5 οι οικονομικοί φορείς προσκομίζουν</w:t>
      </w:r>
      <w:r w:rsidRPr="00FD3A4C">
        <w:rPr>
          <w:rStyle w:val="FootnoteReference2"/>
          <w:szCs w:val="22"/>
        </w:rPr>
        <w:footnoteReference w:id="79"/>
      </w:r>
      <w:r w:rsidRPr="00FD3A4C">
        <w:rPr>
          <w:lang w:val="el-GR"/>
        </w:rPr>
        <w:t xml:space="preserve"> </w:t>
      </w:r>
    </w:p>
    <w:p w14:paraId="20403B27" w14:textId="19D20E38" w:rsidR="00944B4B" w:rsidRPr="0089348F" w:rsidRDefault="00944B4B" w:rsidP="00944B4B">
      <w:pPr>
        <w:rPr>
          <w:lang w:val="el-GR"/>
        </w:rPr>
      </w:pPr>
      <w:r w:rsidRPr="00D91029">
        <w:rPr>
          <w:lang w:val="el-GR"/>
        </w:rPr>
        <w:t>Αντίγραφα ισολογισμών των τριών (3) π</w:t>
      </w:r>
      <w:r>
        <w:rPr>
          <w:lang w:val="el-GR"/>
        </w:rPr>
        <w:t>ροηγούμενων ετών</w:t>
      </w:r>
      <w:r w:rsidRPr="0069083C">
        <w:rPr>
          <w:b/>
          <w:bCs/>
          <w:lang w:val="el-GR"/>
        </w:rPr>
        <w:t xml:space="preserve"> (202</w:t>
      </w:r>
      <w:r w:rsidRPr="00AD05EF">
        <w:rPr>
          <w:b/>
          <w:bCs/>
          <w:lang w:val="el-GR"/>
        </w:rPr>
        <w:t>2</w:t>
      </w:r>
      <w:r w:rsidRPr="0069083C">
        <w:rPr>
          <w:b/>
          <w:bCs/>
          <w:lang w:val="el-GR"/>
        </w:rPr>
        <w:t>-202</w:t>
      </w:r>
      <w:r w:rsidRPr="00AD05EF">
        <w:rPr>
          <w:b/>
          <w:bCs/>
          <w:lang w:val="el-GR"/>
        </w:rPr>
        <w:t>3</w:t>
      </w:r>
      <w:r w:rsidRPr="0069083C">
        <w:rPr>
          <w:b/>
          <w:bCs/>
          <w:lang w:val="el-GR"/>
        </w:rPr>
        <w:t>-202</w:t>
      </w:r>
      <w:r w:rsidRPr="00AD05EF">
        <w:rPr>
          <w:b/>
          <w:bCs/>
          <w:lang w:val="el-GR"/>
        </w:rPr>
        <w:t>4</w:t>
      </w:r>
      <w:r w:rsidRPr="0069083C">
        <w:rPr>
          <w:b/>
          <w:bCs/>
          <w:lang w:val="el-GR"/>
        </w:rPr>
        <w:t xml:space="preserve">) </w:t>
      </w:r>
      <w:r w:rsidRPr="00D91029">
        <w:rPr>
          <w:lang w:val="el-GR"/>
        </w:rPr>
        <w:t>ή σε περίπτωση μη τήρησης εγκεκριμένων και δημοσιευμένων ισολογισμών, αντίγραφα ισοζυγίου ή αντίστοιχων φορολογικών δηλώσεων.  Σε περίπτωση που ο Προσωρινός Ανάδοχος έχει δηλώσει με το Ευρωπαϊκό Ενιαίο Έγγραφο Σύμβασης (ΕΕΕΣ) ότι λειτουργεί ή  δραστηριοποιείται επαγγελματικά για μικρότερο χρονικό διάστημα υποβάλλει τους ισολογισμούς των διαχειριστικών χρήσεων που λειτουργεί εφόσον υπάρχουν ή τα σχετικά επίσημα στοιχεία που είναι διαθέσιμα για το διάστημα αυτό, όπως ενδεικτικά, κατάθεση προσωρινών ισολογισμών ή κατάθεση υπεύθυνης δήλωσης περί της χρηματοοικονομικής του κατάστασης, συνοδευόμενη από έκθεση ορκωτού ελεγκτή. Στην περίπτωση αυτή ως ελάχιστο επίπεδο οικονομικής επάρκειας θεωρείται ο μέσος όρος του  κύκλου εργασιών του κατά το χρονικό διάστημα που η επιχείρηση λειτουργεί ή ασκεί επιχειρηματική δραστηριότητα.  </w:t>
      </w:r>
    </w:p>
    <w:p w14:paraId="3459DA70" w14:textId="6F137F69" w:rsidR="00420634" w:rsidRPr="004F5213" w:rsidRDefault="00944B4B">
      <w:pPr>
        <w:rPr>
          <w:bCs/>
          <w:i/>
          <w:color w:val="4472C4"/>
          <w:lang w:val="el-GR"/>
        </w:rPr>
      </w:pPr>
      <w:r w:rsidRPr="00D91029">
        <w:rPr>
          <w:lang w:val="el-GR"/>
        </w:rPr>
        <w:t>Σε περίπτωση φυσικού προσώπου υποβάλλονται αντίστοιχες δηλώσεις φόρου εισοδήματος και εκκαθαριστικά. 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E10C71">
        <w:rPr>
          <w:i/>
          <w:color w:val="4472C4"/>
          <w:lang w:val="el-GR"/>
        </w:rPr>
        <w:t xml:space="preserve"> </w:t>
      </w:r>
    </w:p>
    <w:p w14:paraId="761DD247" w14:textId="77777777" w:rsidR="001C3E1B" w:rsidRPr="001C3E1B" w:rsidRDefault="001C3E1B" w:rsidP="001C3E1B">
      <w:pPr>
        <w:rPr>
          <w:rFonts w:eastAsia="Calibri"/>
          <w:lang w:val="el-GR"/>
        </w:rPr>
      </w:pPr>
      <w:r w:rsidRPr="00FD3A4C">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FD3A4C">
        <w:rPr>
          <w:rFonts w:eastAsia="Calibri"/>
          <w:vertAlign w:val="superscript"/>
          <w:lang w:val="el-GR"/>
        </w:rPr>
        <w:footnoteReference w:id="80"/>
      </w:r>
    </w:p>
    <w:p w14:paraId="60A0AD26" w14:textId="7CF5DC40" w:rsidR="005D11ED" w:rsidRPr="00FD3A4C" w:rsidRDefault="001C3E1B" w:rsidP="00211D76">
      <w:pPr>
        <w:rPr>
          <w:i/>
          <w:color w:val="4472C4"/>
          <w:lang w:val="el-GR"/>
        </w:rPr>
      </w:pPr>
      <w:r w:rsidRPr="00420634">
        <w:rPr>
          <w:color w:val="4472C4"/>
          <w:lang w:val="el-GR"/>
        </w:rPr>
        <w:t xml:space="preserve"> </w:t>
      </w:r>
      <w:r w:rsidR="003929DA">
        <w:rPr>
          <w:b/>
          <w:bCs/>
          <w:lang w:val="el-GR"/>
        </w:rPr>
        <w:t xml:space="preserve">Β.4. </w:t>
      </w:r>
      <w:r w:rsidR="003929DA">
        <w:rPr>
          <w:lang w:val="el-GR"/>
        </w:rPr>
        <w:t>Για την απόδειξη της τεχνικής ικανότητας της παραγράφου 2.2.6</w:t>
      </w:r>
      <w:r w:rsidR="00211D76" w:rsidRPr="00211D76">
        <w:rPr>
          <w:lang w:val="el-GR"/>
        </w:rPr>
        <w:t xml:space="preserve"> </w:t>
      </w:r>
      <w:r w:rsidR="00211D76" w:rsidRPr="00AD05EF">
        <w:rPr>
          <w:lang w:val="el-GR"/>
        </w:rPr>
        <w:t xml:space="preserve">(ΔΕΝ ΑΠΑΙΤΕΙΤΑΙ ) </w:t>
      </w:r>
      <w:r w:rsidR="003929DA">
        <w:rPr>
          <w:lang w:val="el-GR"/>
        </w:rPr>
        <w:t xml:space="preserve"> </w:t>
      </w:r>
    </w:p>
    <w:p w14:paraId="0F1F743B" w14:textId="650E2630" w:rsidR="003929DA" w:rsidRPr="00C73BF5" w:rsidRDefault="003929DA">
      <w:pPr>
        <w:rPr>
          <w:i/>
          <w:color w:val="4472C4"/>
          <w:sz w:val="32"/>
          <w:szCs w:val="32"/>
          <w:lang w:val="el-GR"/>
        </w:rPr>
      </w:pPr>
      <w:r w:rsidRPr="00D11468">
        <w:rPr>
          <w:b/>
          <w:bCs/>
          <w:lang w:val="el-GR"/>
        </w:rPr>
        <w:t xml:space="preserve">Β.5. </w:t>
      </w:r>
      <w:r w:rsidRPr="00D61BBB">
        <w:rPr>
          <w:lang w:val="el-GR"/>
        </w:rPr>
        <w:t xml:space="preserve">Για την απόδειξη της συμμόρφωσής του με </w:t>
      </w:r>
      <w:r w:rsidRPr="00D61BBB">
        <w:rPr>
          <w:color w:val="000000"/>
          <w:lang w:val="el-GR"/>
        </w:rPr>
        <w:t>πρότυπα διασφάλισης ποιότητας και πρότυπα περιβαλλοντικής διαχείρισης</w:t>
      </w:r>
      <w:r w:rsidRPr="00D61BBB">
        <w:rPr>
          <w:lang w:val="el-GR"/>
        </w:rPr>
        <w:t xml:space="preserve"> της παραγράφου 2.2.7 </w:t>
      </w:r>
      <w:r w:rsidR="00AB5722" w:rsidRPr="00D61BBB">
        <w:rPr>
          <w:lang w:val="el-GR"/>
        </w:rPr>
        <w:t xml:space="preserve">ο προσωρινός ανάδοχος </w:t>
      </w:r>
      <w:r w:rsidRPr="00D61BBB">
        <w:rPr>
          <w:lang w:val="el-GR"/>
        </w:rPr>
        <w:t xml:space="preserve"> προσκομίζ</w:t>
      </w:r>
      <w:r w:rsidR="00AB5722" w:rsidRPr="00D61BBB">
        <w:rPr>
          <w:lang w:val="el-GR"/>
        </w:rPr>
        <w:t>ει</w:t>
      </w:r>
      <w:r w:rsidRPr="00D61BBB">
        <w:rPr>
          <w:lang w:val="el-GR"/>
        </w:rPr>
        <w:t xml:space="preserve"> τ</w:t>
      </w:r>
      <w:r w:rsidR="00AB5722" w:rsidRPr="00D61BBB">
        <w:rPr>
          <w:lang w:val="el-GR"/>
        </w:rPr>
        <w:t>ο</w:t>
      </w:r>
      <w:r w:rsidRPr="00D61BBB">
        <w:rPr>
          <w:lang w:val="el-GR"/>
        </w:rPr>
        <w:t xml:space="preserve"> κάτωθι </w:t>
      </w:r>
      <w:proofErr w:type="spellStart"/>
      <w:r w:rsidRPr="00D61BBB">
        <w:rPr>
          <w:lang w:val="el-GR"/>
        </w:rPr>
        <w:t>πιστοποιητικ</w:t>
      </w:r>
      <w:r w:rsidR="00AB5722" w:rsidRPr="00D61BBB">
        <w:rPr>
          <w:lang w:val="el-GR"/>
        </w:rPr>
        <w:t>ο</w:t>
      </w:r>
      <w:proofErr w:type="spellEnd"/>
      <w:r w:rsidR="00BA063F" w:rsidRPr="00D61BBB">
        <w:rPr>
          <w:rStyle w:val="ad"/>
          <w:lang w:val="el-GR"/>
        </w:rPr>
        <w:footnoteReference w:id="81"/>
      </w:r>
      <w:r w:rsidR="00211D76" w:rsidRPr="00D61BBB">
        <w:rPr>
          <w:rStyle w:val="FontStyle45"/>
          <w:rFonts w:asciiTheme="minorHAnsi" w:hAnsiTheme="minorHAnsi" w:cstheme="minorHAnsi"/>
          <w:sz w:val="22"/>
          <w:szCs w:val="22"/>
          <w:lang w:val="el-GR" w:eastAsia="el-GR"/>
        </w:rPr>
        <w:t xml:space="preserve"> :ISO 9001</w:t>
      </w:r>
      <w:r w:rsidR="00211D76" w:rsidRPr="00D11468">
        <w:rPr>
          <w:rStyle w:val="FontStyle45"/>
          <w:rFonts w:asciiTheme="minorHAnsi" w:hAnsiTheme="minorHAnsi" w:cstheme="minorHAnsi"/>
          <w:sz w:val="22"/>
          <w:szCs w:val="22"/>
          <w:lang w:val="el-GR" w:eastAsia="el-GR"/>
        </w:rPr>
        <w:t xml:space="preserve"> </w:t>
      </w:r>
      <w:r w:rsidR="00211D76" w:rsidRPr="00C73BF5">
        <w:rPr>
          <w:rStyle w:val="FontStyle45"/>
          <w:rFonts w:asciiTheme="minorHAnsi" w:hAnsiTheme="minorHAnsi" w:cstheme="minorHAnsi"/>
          <w:sz w:val="22"/>
          <w:szCs w:val="22"/>
          <w:lang w:val="el-GR" w:eastAsia="el-GR"/>
        </w:rPr>
        <w:t>.</w:t>
      </w:r>
      <w:r w:rsidR="0064426F">
        <w:rPr>
          <w:rStyle w:val="FontStyle45"/>
          <w:rFonts w:asciiTheme="minorHAnsi" w:hAnsiTheme="minorHAnsi" w:cstheme="minorHAnsi"/>
          <w:sz w:val="22"/>
          <w:szCs w:val="22"/>
          <w:lang w:val="el-GR" w:eastAsia="el-GR"/>
        </w:rPr>
        <w:t xml:space="preserve"> </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w:t>
      </w:r>
      <w:r w:rsidRPr="00374B84">
        <w:rPr>
          <w:lang w:val="el-GR"/>
        </w:rPr>
        <w:lastRenderedPageBreak/>
        <w:t>της στο ΓΕΜΗ</w:t>
      </w:r>
      <w:r w:rsidR="001D4BC4">
        <w:rPr>
          <w:rStyle w:val="ad"/>
          <w:lang w:val="el-GR"/>
        </w:rPr>
        <w:footnoteReference w:id="82"/>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83"/>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84"/>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Pr>
          <w:lang w:val="el-GR"/>
        </w:rPr>
        <w:t>καταλληλότητας</w:t>
      </w:r>
      <w:proofErr w:type="spellEnd"/>
      <w:r>
        <w:rPr>
          <w:lang w:val="el-GR"/>
        </w:rPr>
        <w:t xml:space="preserve">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w:t>
      </w:r>
      <w:proofErr w:type="spellStart"/>
      <w:r>
        <w:rPr>
          <w:color w:val="000000"/>
          <w:lang w:val="el-GR"/>
        </w:rPr>
        <w:t>υποπερ</w:t>
      </w:r>
      <w:proofErr w:type="spellEnd"/>
      <w:r w:rsidR="00207038">
        <w:rPr>
          <w:color w:val="000000"/>
          <w:lang w:val="el-GR"/>
        </w:rPr>
        <w:t>.</w:t>
      </w:r>
      <w:r>
        <w:rPr>
          <w:color w:val="000000"/>
          <w:lang w:val="el-GR"/>
        </w:rPr>
        <w:t xml:space="preserve"> </w:t>
      </w:r>
      <w:proofErr w:type="spellStart"/>
      <w:r w:rsidR="00921AC1">
        <w:rPr>
          <w:color w:val="000000"/>
          <w:lang w:val="en-US"/>
        </w:rPr>
        <w:t>i</w:t>
      </w:r>
      <w:proofErr w:type="spellEnd"/>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72598F1" w14:textId="12A5E237" w:rsidR="0082142D" w:rsidRDefault="003929DA">
      <w:pPr>
        <w:rPr>
          <w:color w:val="000000"/>
          <w:lang w:val="el-GR"/>
        </w:rPr>
      </w:pP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 xml:space="preserve">πεύθυνη δήλωση του </w:t>
      </w:r>
      <w:r w:rsidRPr="00B860A1">
        <w:rPr>
          <w:lang w:val="el-GR"/>
        </w:rPr>
        <w:lastRenderedPageBreak/>
        <w:t>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42" w:name="_Toc199154414"/>
      <w:r>
        <w:rPr>
          <w:lang w:val="el-GR"/>
        </w:rPr>
        <w:t>2.3</w:t>
      </w:r>
      <w:r>
        <w:rPr>
          <w:lang w:val="el-GR"/>
        </w:rPr>
        <w:tab/>
        <w:t>Κριτήρια Ανάθεσης</w:t>
      </w:r>
      <w:bookmarkEnd w:id="42"/>
      <w:r>
        <w:rPr>
          <w:lang w:val="el-GR"/>
        </w:rPr>
        <w:t xml:space="preserve">  </w:t>
      </w:r>
    </w:p>
    <w:p w14:paraId="7D8A6062" w14:textId="77777777" w:rsidR="003929DA" w:rsidRDefault="003929DA">
      <w:pPr>
        <w:pStyle w:val="3"/>
        <w:rPr>
          <w:lang w:val="el-GR"/>
        </w:rPr>
      </w:pPr>
      <w:bookmarkStart w:id="43" w:name="_Toc199154415"/>
      <w:r>
        <w:rPr>
          <w:lang w:val="el-GR"/>
        </w:rPr>
        <w:t>2.3.1</w:t>
      </w:r>
      <w:r>
        <w:rPr>
          <w:lang w:val="el-GR"/>
        </w:rPr>
        <w:tab/>
        <w:t>Κριτήριο ανάθεσης</w:t>
      </w:r>
      <w:r>
        <w:rPr>
          <w:rStyle w:val="WW-FootnoteReference7"/>
          <w:lang w:val="el-GR"/>
        </w:rPr>
        <w:footnoteReference w:id="85"/>
      </w:r>
      <w:bookmarkEnd w:id="43"/>
      <w:r>
        <w:rPr>
          <w:lang w:val="el-GR"/>
        </w:rPr>
        <w:t xml:space="preserve"> </w:t>
      </w:r>
    </w:p>
    <w:p w14:paraId="6780A89F" w14:textId="121194A0" w:rsidR="003929DA" w:rsidRPr="004F5213" w:rsidRDefault="003929DA">
      <w:pPr>
        <w:rPr>
          <w:i/>
          <w:color w:val="5B9BD5"/>
          <w:lang w:val="el-GR"/>
        </w:rPr>
      </w:pPr>
      <w:r>
        <w:rPr>
          <w:lang w:val="el-GR"/>
        </w:rPr>
        <w:t>Κριτήριο ανάθεσης</w:t>
      </w:r>
      <w:r>
        <w:rPr>
          <w:rStyle w:val="WW-FootnoteReference7"/>
          <w:lang w:val="el-GR"/>
        </w:rPr>
        <w:footnoteReference w:id="86"/>
      </w:r>
      <w:r>
        <w:rPr>
          <w:lang w:val="el-GR"/>
        </w:rPr>
        <w:t xml:space="preserve"> της Σύμβασης είναι η πλέον συμφέρουσα από οικονομική άποψη προσφορά:</w:t>
      </w:r>
    </w:p>
    <w:p w14:paraId="4DD1D4FF" w14:textId="77777777" w:rsidR="003929DA" w:rsidRDefault="003929DA">
      <w:pPr>
        <w:rPr>
          <w:i/>
          <w:color w:val="5B9BD5"/>
          <w:lang w:val="el-GR"/>
        </w:rPr>
      </w:pPr>
      <w:r>
        <w:rPr>
          <w:i/>
          <w:color w:val="5B9BD5"/>
          <w:lang w:val="el-GR"/>
        </w:rPr>
        <w:t>Α)</w:t>
      </w:r>
      <w:r>
        <w:rPr>
          <w:lang w:val="el-GR"/>
        </w:rPr>
        <w:t xml:space="preserve">  βάσει τιμής</w:t>
      </w:r>
      <w:r>
        <w:rPr>
          <w:rStyle w:val="WW-FootnoteReference7"/>
          <w:lang w:val="el-GR"/>
        </w:rPr>
        <w:footnoteReference w:id="87"/>
      </w:r>
      <w:r>
        <w:rPr>
          <w:lang w:val="el-GR"/>
        </w:rPr>
        <w:t xml:space="preserve"> </w:t>
      </w:r>
    </w:p>
    <w:p w14:paraId="0D6AF5AF" w14:textId="77777777" w:rsidR="003A4427" w:rsidRDefault="003A4427">
      <w:pPr>
        <w:rPr>
          <w:i/>
          <w:iCs/>
          <w:color w:val="5B9BD5"/>
          <w:lang w:val="el-GR"/>
        </w:rPr>
      </w:pPr>
    </w:p>
    <w:p w14:paraId="09CBE29A" w14:textId="77777777" w:rsidR="003929DA" w:rsidRDefault="003929DA">
      <w:pPr>
        <w:pStyle w:val="2"/>
        <w:rPr>
          <w:lang w:val="el-GR"/>
        </w:rPr>
      </w:pPr>
      <w:bookmarkStart w:id="44" w:name="_Toc199154416"/>
      <w:r>
        <w:rPr>
          <w:lang w:val="el-GR"/>
        </w:rPr>
        <w:t>2.4</w:t>
      </w:r>
      <w:r>
        <w:rPr>
          <w:lang w:val="el-GR"/>
        </w:rPr>
        <w:tab/>
        <w:t>Κατάρτιση - Περιεχόμενο Προσφορών</w:t>
      </w:r>
      <w:bookmarkEnd w:id="44"/>
    </w:p>
    <w:p w14:paraId="6DC0F6FF" w14:textId="77777777" w:rsidR="003929DA" w:rsidRDefault="003929DA">
      <w:pPr>
        <w:pStyle w:val="3"/>
        <w:rPr>
          <w:lang w:val="el-GR"/>
        </w:rPr>
      </w:pPr>
      <w:bookmarkStart w:id="45" w:name="_Toc199154417"/>
      <w:r>
        <w:rPr>
          <w:lang w:val="el-GR"/>
        </w:rPr>
        <w:t>2.4.1</w:t>
      </w:r>
      <w:r>
        <w:rPr>
          <w:lang w:val="el-GR"/>
        </w:rPr>
        <w:tab/>
        <w:t>Γενικοί όροι υποβολής προσφορών</w:t>
      </w:r>
      <w:bookmarkEnd w:id="45"/>
    </w:p>
    <w:p w14:paraId="1ED098AA" w14:textId="22D2D7B2" w:rsidR="003929DA" w:rsidRDefault="003929DA">
      <w:pPr>
        <w:rPr>
          <w:lang w:val="el-GR"/>
        </w:rPr>
      </w:pPr>
      <w:r>
        <w:rPr>
          <w:lang w:val="el-GR"/>
        </w:rPr>
        <w:t>Οι προσφορές υποβάλλονται με βάση τις απαιτήσεις που ορίζονται στο Παράρτημα</w:t>
      </w:r>
      <w:r w:rsidR="0032639F">
        <w:rPr>
          <w:lang w:val="el-GR"/>
        </w:rPr>
        <w:t xml:space="preserve"> </w:t>
      </w:r>
      <w:r w:rsidR="00211D76">
        <w:rPr>
          <w:lang w:val="en-US"/>
        </w:rPr>
        <w:t>I</w:t>
      </w:r>
      <w:r w:rsidR="0032639F">
        <w:rPr>
          <w:lang w:val="el-GR"/>
        </w:rPr>
        <w:t xml:space="preserve"> </w:t>
      </w:r>
      <w:r>
        <w:rPr>
          <w:lang w:val="el-GR"/>
        </w:rPr>
        <w:t xml:space="preserve">της Διακήρυξης  για το σύνολο της </w:t>
      </w:r>
      <w:proofErr w:type="spellStart"/>
      <w:r>
        <w:rPr>
          <w:lang w:val="el-GR"/>
        </w:rPr>
        <w:t>προκηρυχθείσας</w:t>
      </w:r>
      <w:proofErr w:type="spellEnd"/>
      <w:r>
        <w:rPr>
          <w:lang w:val="el-GR"/>
        </w:rPr>
        <w:t xml:space="preserve"> ποσότητας της προμήθειας . </w:t>
      </w:r>
    </w:p>
    <w:p w14:paraId="437D6755" w14:textId="3ECE0D3C" w:rsidR="003929DA" w:rsidRPr="00211D76" w:rsidRDefault="003929DA">
      <w:pPr>
        <w:rPr>
          <w:rFonts w:cs="Helvetica"/>
          <w:color w:val="000000"/>
          <w:szCs w:val="22"/>
          <w:lang w:val="el-GR" w:eastAsia="el-GR"/>
        </w:rPr>
      </w:pPr>
      <w:r>
        <w:rPr>
          <w:lang w:val="el-GR"/>
        </w:rPr>
        <w:t xml:space="preserve">Δεν επιτρέπονται εναλλακτικές προσφορές </w:t>
      </w:r>
      <w:r w:rsidR="00211D76" w:rsidRPr="00211D76">
        <w:rPr>
          <w:lang w:val="el-GR"/>
        </w:rPr>
        <w:t>.</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88"/>
      </w:r>
      <w:r w:rsidR="00A965A3" w:rsidRPr="00A965A3">
        <w:rPr>
          <w:lang w:val="el-GR"/>
        </w:rPr>
        <w:t>.</w:t>
      </w:r>
      <w:hyperlink r:id="rId22" w:history="1"/>
      <w:hyperlink r:id="rId23" w:history="1"/>
    </w:p>
    <w:p w14:paraId="2A7DE9EC" w14:textId="77777777" w:rsidR="003929DA" w:rsidRDefault="003929DA">
      <w:pPr>
        <w:rPr>
          <w:rFonts w:cs="Helvetica"/>
          <w:color w:val="000000"/>
          <w:szCs w:val="22"/>
          <w:lang w:val="el-GR" w:eastAsia="el-GR"/>
        </w:rPr>
      </w:pPr>
    </w:p>
    <w:p w14:paraId="3B83DB73" w14:textId="748AD537"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 xml:space="preserve">νου οργάνου της </w:t>
      </w:r>
      <w:r w:rsidR="00F43694" w:rsidRPr="00FD3A4C">
        <w:rPr>
          <w:rFonts w:cs="Helvetica"/>
          <w:color w:val="000000"/>
          <w:szCs w:val="22"/>
          <w:lang w:val="el-GR" w:eastAsia="el-GR"/>
        </w:rPr>
        <w:lastRenderedPageBreak/>
        <w:t xml:space="preserve">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r w:rsidR="009C1E20" w:rsidRPr="00FD3A4C">
        <w:rPr>
          <w:rStyle w:val="ad"/>
          <w:rFonts w:cs="Helvetica"/>
          <w:color w:val="000000"/>
          <w:szCs w:val="22"/>
          <w:lang w:val="el-GR" w:eastAsia="el-GR"/>
        </w:rPr>
        <w:footnoteReference w:id="89"/>
      </w:r>
    </w:p>
    <w:p w14:paraId="4C86A703" w14:textId="77777777" w:rsidR="003929DA" w:rsidRDefault="003929DA">
      <w:pPr>
        <w:pStyle w:val="3"/>
        <w:rPr>
          <w:i/>
          <w:iCs/>
          <w:color w:val="5B9BD5"/>
          <w:lang w:val="el-GR"/>
        </w:rPr>
      </w:pPr>
      <w:bookmarkStart w:id="46" w:name="_Toc199154418"/>
      <w:r>
        <w:rPr>
          <w:lang w:val="el-GR"/>
        </w:rPr>
        <w:t>2.4.2</w:t>
      </w:r>
      <w:r>
        <w:rPr>
          <w:lang w:val="el-GR"/>
        </w:rPr>
        <w:tab/>
        <w:t>Χρόνος και Τρόπος υποβολής προσφορών</w:t>
      </w:r>
      <w:bookmarkEnd w:id="46"/>
      <w:r>
        <w:rPr>
          <w:lang w:val="el-GR"/>
        </w:rPr>
        <w:t xml:space="preserve"> </w:t>
      </w:r>
    </w:p>
    <w:p w14:paraId="64C20EEE" w14:textId="7F023192" w:rsidR="00E62802" w:rsidRDefault="00E62802">
      <w:pPr>
        <w:rPr>
          <w:rFonts w:cs="Arial"/>
          <w:b/>
          <w:bCs/>
          <w:lang w:val="el-GR"/>
        </w:rPr>
      </w:pPr>
    </w:p>
    <w:p w14:paraId="03C3AF6F" w14:textId="6192F6BF"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proofErr w:type="spellStart"/>
      <w:r w:rsidR="00AA6147" w:rsidRPr="00ED726C">
        <w:rPr>
          <w:lang w:val="el-GR"/>
        </w:rPr>
        <w:t>εκδοθείσα</w:t>
      </w:r>
      <w:proofErr w:type="spellEnd"/>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1A71FA" w:rsidRPr="00ED726C">
        <w:rPr>
          <w:lang w:val="el-GR"/>
        </w:rPr>
        <w:t>΄</w:t>
      </w:r>
      <w:r w:rsidR="00C53BC9" w:rsidRPr="00ED726C">
        <w:rPr>
          <w:lang w:val="el-GR"/>
        </w:rPr>
        <w:t xml:space="preserve"> </w:t>
      </w:r>
      <w:proofErr w:type="spellStart"/>
      <w:r w:rsidR="001A71FA" w:rsidRPr="00ED726C">
        <w:rPr>
          <w:lang w:val="el-GR"/>
        </w:rPr>
        <w:t>αριθμ</w:t>
      </w:r>
      <w:proofErr w:type="spellEnd"/>
      <w:r w:rsidR="001A71FA" w:rsidRPr="00ED726C">
        <w:rPr>
          <w:lang w:val="el-GR"/>
        </w:rPr>
        <w:t xml:space="preserve">.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w:t>
      </w:r>
      <w:proofErr w:type="spellStart"/>
      <w:r>
        <w:rPr>
          <w:rFonts w:cs="Arial"/>
          <w:lang w:val="el-GR"/>
        </w:rPr>
        <w:t>χρονοσήμανσης</w:t>
      </w:r>
      <w:proofErr w:type="spellEnd"/>
      <w:r>
        <w:rPr>
          <w:rFonts w:cs="Arial"/>
          <w:lang w:val="el-GR"/>
        </w:rPr>
        <w:t xml:space="preserve">,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90"/>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w:t>
      </w:r>
      <w:r w:rsidR="00292883" w:rsidRPr="00292883">
        <w:rPr>
          <w:lang w:val="el-GR"/>
        </w:rPr>
        <w:lastRenderedPageBreak/>
        <w:t xml:space="preserve">λειτουργικότητας,  εξάγουν αναφορές (εκτυπώσεις) σε μορφή ηλεκτρονικών αρχείων με </w:t>
      </w:r>
      <w:proofErr w:type="spellStart"/>
      <w:r w:rsidR="00292883" w:rsidRPr="00292883">
        <w:rPr>
          <w:lang w:val="el-GR"/>
        </w:rPr>
        <w:t>μορφότυπο</w:t>
      </w:r>
      <w:proofErr w:type="spellEnd"/>
      <w:r w:rsidR="00292883" w:rsidRPr="00292883">
        <w:rPr>
          <w:lang w:val="el-GR"/>
        </w:rPr>
        <w:t xml:space="preserve">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w:t>
      </w:r>
      <w:r w:rsidR="00184870">
        <w:rPr>
          <w:rStyle w:val="ad"/>
          <w:lang w:val="el-GR"/>
        </w:rPr>
        <w:footnoteReference w:id="91"/>
      </w:r>
      <w:r w:rsidR="00292883" w:rsidRPr="00292883">
        <w:rPr>
          <w:lang w:val="el-GR"/>
        </w:rPr>
        <w:t xml:space="preserve">.  </w:t>
      </w:r>
    </w:p>
    <w:p w14:paraId="1F4CF758" w14:textId="77777777" w:rsidR="00211D76" w:rsidRPr="00211D76" w:rsidRDefault="00211D76" w:rsidP="00211D76">
      <w:pPr>
        <w:spacing w:after="0"/>
        <w:rPr>
          <w:b/>
          <w:bCs/>
          <w:lang w:val="el-GR"/>
        </w:rPr>
      </w:pPr>
      <w:r w:rsidRPr="002D5624">
        <w:rPr>
          <w:b/>
          <w:bCs/>
          <w:lang w:val="el-GR"/>
        </w:rPr>
        <w:t xml:space="preserve">Εφόσον οι τεχνικές προδιαγραφές και οι οικονομικοί όροι δεν έχουν αποτυπωθεί στο σύνολό τους στις ειδικές ηλεκτρονικές φόρμες του συστήματος, οι οικονομικοί φορείς επισυνάπτουν ψηφιακά υπογεγραμμένα σε μορφή αρχείου </w:t>
      </w:r>
      <w:proofErr w:type="spellStart"/>
      <w:r w:rsidRPr="002D5624">
        <w:rPr>
          <w:b/>
          <w:bCs/>
          <w:lang w:val="el-GR"/>
        </w:rPr>
        <w:t>pdf</w:t>
      </w:r>
      <w:proofErr w:type="spellEnd"/>
      <w:r w:rsidRPr="002D5624">
        <w:rPr>
          <w:b/>
          <w:bCs/>
          <w:lang w:val="el-GR"/>
        </w:rPr>
        <w:t xml:space="preserve"> τα σχετικά ηλεκτρονικά αρχεία της προσφοράς τους.</w:t>
      </w:r>
    </w:p>
    <w:p w14:paraId="25B5B691" w14:textId="77777777" w:rsidR="000521DC" w:rsidRPr="006A34C5" w:rsidRDefault="000521DC" w:rsidP="000521DC">
      <w:pPr>
        <w:spacing w:after="0"/>
        <w:rPr>
          <w:strike/>
          <w:lang w:val="el-GR"/>
        </w:rPr>
      </w:pPr>
    </w:p>
    <w:p w14:paraId="4729ADCB" w14:textId="36D340B9" w:rsidR="003929DA" w:rsidRPr="00757C7A" w:rsidRDefault="00292883" w:rsidP="00292883">
      <w:pPr>
        <w:rPr>
          <w:i/>
          <w:iCs/>
          <w:color w:val="5B9BD5"/>
          <w:lang w:val="el-GR"/>
        </w:rPr>
      </w:pPr>
      <w:r>
        <w:rPr>
          <w:lang w:val="el-GR"/>
        </w:rPr>
        <w:t xml:space="preserve"> </w:t>
      </w: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FD3A4C">
        <w:rPr>
          <w:lang w:val="el-GR"/>
        </w:rPr>
        <w:t>υπο</w:t>
      </w:r>
      <w:proofErr w:type="spellEnd"/>
      <w:r w:rsidR="00204DA6" w:rsidRPr="00FD3A4C">
        <w:rPr>
          <w:lang w:val="el-GR"/>
        </w:rPr>
        <w:t xml:space="preserve">)φακέλους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47"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92"/>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93"/>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 xml:space="preserve">4412/2016, περί </w:t>
      </w:r>
      <w:proofErr w:type="spellStart"/>
      <w:r w:rsidR="008A2283" w:rsidRPr="00FD3A4C">
        <w:rPr>
          <w:color w:val="000000"/>
          <w:lang w:val="el-GR"/>
        </w:rPr>
        <w:t>συνυποβολής</w:t>
      </w:r>
      <w:proofErr w:type="spellEnd"/>
      <w:r w:rsidR="008A2283" w:rsidRPr="00FD3A4C">
        <w:rPr>
          <w:color w:val="000000"/>
          <w:lang w:val="el-GR"/>
        </w:rPr>
        <w:t xml:space="preserve">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94"/>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95"/>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lastRenderedPageBreak/>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00B409C7" w:rsidRPr="00026E2E">
        <w:rPr>
          <w:b/>
          <w:color w:val="000000"/>
          <w:lang w:val="el-GR"/>
        </w:rPr>
        <w:t>.</w:t>
      </w:r>
      <w:r w:rsidRPr="00026E2E">
        <w:rPr>
          <w:b/>
          <w:color w:val="000000"/>
          <w:lang w:val="el-GR"/>
        </w:rPr>
        <w:t xml:space="preserve"> </w:t>
      </w:r>
      <w:bookmarkEnd w:id="47"/>
    </w:p>
    <w:p w14:paraId="22DD4950" w14:textId="377A43C7"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w:t>
      </w:r>
      <w:r w:rsidR="00221414" w:rsidRPr="00221414">
        <w:rPr>
          <w:lang w:val="el-GR"/>
        </w:rPr>
        <w:t xml:space="preserve"> </w:t>
      </w:r>
      <w:r w:rsidR="00221414">
        <w:rPr>
          <w:lang w:val="el-GR"/>
        </w:rPr>
        <w:t>(</w:t>
      </w:r>
      <w:r w:rsidR="00221414" w:rsidRPr="000E5E49">
        <w:rPr>
          <w:b/>
          <w:bCs/>
          <w:u w:val="single"/>
          <w:lang w:val="el-GR"/>
        </w:rPr>
        <w:t xml:space="preserve">στην ταχυδρομική διεύθυνση: Ελληνική Ραδιοφωνία Τηλεόραση Α.Ε, Τμήμα Πρωτοκόλλου, </w:t>
      </w:r>
      <w:proofErr w:type="spellStart"/>
      <w:r w:rsidR="00221414" w:rsidRPr="000E5E49">
        <w:rPr>
          <w:b/>
          <w:bCs/>
          <w:u w:val="single"/>
          <w:lang w:val="el-GR"/>
        </w:rPr>
        <w:t>Ραδιομέγαρο</w:t>
      </w:r>
      <w:proofErr w:type="spellEnd"/>
      <w:r w:rsidR="00221414" w:rsidRPr="000E5E49">
        <w:rPr>
          <w:b/>
          <w:bCs/>
          <w:u w:val="single"/>
          <w:lang w:val="el-GR"/>
        </w:rPr>
        <w:t xml:space="preserve"> (γραφείο Ρ009), ισόγειο, </w:t>
      </w:r>
      <w:proofErr w:type="spellStart"/>
      <w:r w:rsidR="00221414" w:rsidRPr="000E5E49">
        <w:rPr>
          <w:b/>
          <w:bCs/>
          <w:u w:val="single"/>
          <w:lang w:val="el-GR"/>
        </w:rPr>
        <w:t>Λεωφ</w:t>
      </w:r>
      <w:proofErr w:type="spellEnd"/>
      <w:r w:rsidR="00221414" w:rsidRPr="000E5E49">
        <w:rPr>
          <w:b/>
          <w:bCs/>
          <w:u w:val="single"/>
          <w:lang w:val="el-GR"/>
        </w:rPr>
        <w:t>. Μεσογείων 432, Τ.Κ. 153 42, Αγία Παρασκευή Αττικής, Ελλάδα</w:t>
      </w:r>
      <w:r w:rsidR="00221414">
        <w:rPr>
          <w:b/>
          <w:bCs/>
          <w:u w:val="single"/>
          <w:lang w:val="el-GR"/>
        </w:rPr>
        <w:t>)</w:t>
      </w:r>
      <w:r w:rsidR="00221414">
        <w:rPr>
          <w:b/>
          <w:bCs/>
          <w:lang w:val="el-GR"/>
        </w:rPr>
        <w:t>,</w:t>
      </w:r>
      <w:r w:rsidR="003929DA">
        <w:rPr>
          <w:lang w:val="el-GR"/>
        </w:rPr>
        <w:t xml:space="preserve"> σε έντυπη μορφή και σε </w:t>
      </w:r>
      <w:r w:rsidR="00D04387">
        <w:rPr>
          <w:lang w:val="el-GR"/>
        </w:rPr>
        <w:t>κλειστό</w:t>
      </w:r>
      <w:r w:rsidR="00FB6660">
        <w:rPr>
          <w:lang w:val="el-GR"/>
        </w:rPr>
        <w:t>-</w:t>
      </w:r>
      <w:proofErr w:type="spellStart"/>
      <w:r w:rsidR="00FB6660">
        <w:rPr>
          <w:lang w:val="el-GR"/>
        </w:rPr>
        <w:t>ούς</w:t>
      </w:r>
      <w:proofErr w:type="spellEnd"/>
      <w:r w:rsidR="00D04387">
        <w:rPr>
          <w:lang w:val="el-GR"/>
        </w:rPr>
        <w:t xml:space="preserve"> </w:t>
      </w:r>
      <w:r w:rsidR="003929DA">
        <w:rPr>
          <w:lang w:val="el-GR"/>
        </w:rPr>
        <w:t>φάκελο</w:t>
      </w:r>
      <w:r w:rsidR="00FB6660">
        <w:rPr>
          <w:lang w:val="el-GR"/>
        </w:rPr>
        <w:t>-</w:t>
      </w:r>
      <w:proofErr w:type="spellStart"/>
      <w:r w:rsidR="00FB6660">
        <w:rPr>
          <w:lang w:val="el-GR"/>
        </w:rPr>
        <w:t>ους</w:t>
      </w:r>
      <w:proofErr w:type="spellEnd"/>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96"/>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w:t>
      </w:r>
      <w:proofErr w:type="spellStart"/>
      <w:r w:rsidRPr="00FD3A4C">
        <w:rPr>
          <w:lang w:val="el-GR"/>
        </w:rPr>
        <w:t>Apostille</w:t>
      </w:r>
      <w:proofErr w:type="spellEnd"/>
      <w:r w:rsidRPr="00FD3A4C">
        <w:rPr>
          <w:lang w:val="el-GR"/>
        </w:rPr>
        <w:t>)</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97"/>
      </w:r>
      <w:r w:rsidRPr="00FD3A4C">
        <w:rPr>
          <w:lang w:val="el-GR"/>
        </w:rPr>
        <w:t xml:space="preserve">. </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178FF">
        <w:rPr>
          <w:lang w:val="el-GR"/>
        </w:rPr>
        <w:t>Apostille</w:t>
      </w:r>
      <w:proofErr w:type="spellEnd"/>
      <w:r w:rsidR="00633777"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lastRenderedPageBreak/>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48" w:name="_Toc199154419"/>
      <w:r>
        <w:rPr>
          <w:lang w:val="el-GR"/>
        </w:rPr>
        <w:t>2.4.3</w:t>
      </w:r>
      <w:r>
        <w:rPr>
          <w:lang w:val="el-GR"/>
        </w:rPr>
        <w:tab/>
        <w:t>Περιεχόμενα Φακέλου «Δικαιολογητικά Συμμετοχής- Τεχνική Προσφορά»</w:t>
      </w:r>
      <w:bookmarkEnd w:id="48"/>
      <w:r>
        <w:rPr>
          <w:lang w:val="el-GR"/>
        </w:rPr>
        <w:t xml:space="preserve"> </w:t>
      </w:r>
    </w:p>
    <w:p w14:paraId="2FC07CD1" w14:textId="77777777" w:rsidR="003929DA" w:rsidRDefault="003929DA">
      <w:pPr>
        <w:pStyle w:val="4"/>
        <w:rPr>
          <w:lang w:val="el-GR"/>
        </w:rPr>
      </w:pPr>
      <w:bookmarkStart w:id="49" w:name="_Toc199154420"/>
      <w:r>
        <w:rPr>
          <w:lang w:val="el-GR"/>
        </w:rPr>
        <w:t>2.4.3.1 Δικαιολογητικά Συμμετοχής</w:t>
      </w:r>
      <w:bookmarkEnd w:id="49"/>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98"/>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proofErr w:type="spellStart"/>
      <w:r w:rsidR="0049092A">
        <w:rPr>
          <w:lang w:val="en-US"/>
        </w:rPr>
        <w:t>ESPDint</w:t>
      </w:r>
      <w:proofErr w:type="spellEnd"/>
      <w:r>
        <w:rPr>
          <w:lang w:val="el-GR"/>
        </w:rPr>
        <w:t xml:space="preserve">, </w:t>
      </w:r>
      <w:proofErr w:type="spellStart"/>
      <w:r w:rsidR="0049092A">
        <w:rPr>
          <w:lang w:val="el-GR"/>
        </w:rPr>
        <w:t>προσβάσιμ</w:t>
      </w:r>
      <w:r w:rsidR="00322771">
        <w:rPr>
          <w:lang w:val="el-GR"/>
        </w:rPr>
        <w:t>ου</w:t>
      </w:r>
      <w:proofErr w:type="spellEnd"/>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w:t>
      </w:r>
      <w:proofErr w:type="spellStart"/>
      <w:r w:rsidR="0049092A">
        <w:rPr>
          <w:lang w:val="el-GR"/>
        </w:rPr>
        <w:t>μορφότυπο</w:t>
      </w:r>
      <w:proofErr w:type="spellEnd"/>
      <w:r w:rsidR="0049092A">
        <w:rPr>
          <w:lang w:val="el-GR"/>
        </w:rPr>
        <w:t xml:space="preserve">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 xml:space="preserve">ηλεκτρονικό αρχείο με </w:t>
      </w:r>
      <w:proofErr w:type="spellStart"/>
      <w:r w:rsidR="00F12393" w:rsidRPr="00122C70">
        <w:rPr>
          <w:lang w:val="el-GR"/>
        </w:rPr>
        <w:t>μο</w:t>
      </w:r>
      <w:r w:rsidR="00322771" w:rsidRPr="00122C70">
        <w:rPr>
          <w:lang w:val="el-GR"/>
        </w:rPr>
        <w:t>ρφ</w:t>
      </w:r>
      <w:r w:rsidR="00F12393" w:rsidRPr="00122C70">
        <w:rPr>
          <w:lang w:val="el-GR"/>
        </w:rPr>
        <w:t>ότυπο</w:t>
      </w:r>
      <w:proofErr w:type="spellEnd"/>
      <w:r w:rsidR="00F12393" w:rsidRPr="00122C70">
        <w:rPr>
          <w:lang w:val="el-GR"/>
        </w:rPr>
        <w:t xml:space="preserve"> </w:t>
      </w:r>
      <w:r w:rsidR="00F12393" w:rsidRPr="00122C70">
        <w:rPr>
          <w:lang w:val="en-US"/>
        </w:rPr>
        <w:t>PDF</w:t>
      </w:r>
      <w:r w:rsidR="00322771" w:rsidRPr="00122C70">
        <w:rPr>
          <w:lang w:val="el-GR"/>
        </w:rPr>
        <w:t>.</w:t>
      </w:r>
    </w:p>
    <w:p w14:paraId="6A90AF32" w14:textId="6F32ED1C" w:rsidR="003929DA" w:rsidRPr="00BD65F6" w:rsidRDefault="003929DA">
      <w:pPr>
        <w:rPr>
          <w:i/>
          <w:iCs/>
          <w:lang w:val="el-GR"/>
        </w:rPr>
      </w:pPr>
      <w:r w:rsidRPr="00345415">
        <w:rPr>
          <w:i/>
          <w:iCs/>
          <w:color w:val="5B9BD5"/>
          <w:lang w:val="el-GR"/>
        </w:rPr>
        <w:t>[</w:t>
      </w:r>
      <w:r w:rsidR="00322771" w:rsidRPr="00345415">
        <w:rPr>
          <w:i/>
          <w:iCs/>
          <w:color w:val="5B9BD5"/>
          <w:lang w:val="el-GR"/>
        </w:rPr>
        <w:t xml:space="preserve">Αναλυτικές </w:t>
      </w:r>
      <w:r w:rsidR="00322771" w:rsidRPr="00946DF6">
        <w:rPr>
          <w:i/>
          <w:iCs/>
          <w:color w:val="5B9BD5"/>
          <w:lang w:val="el-GR"/>
        </w:rPr>
        <w:t>οδηγίες</w:t>
      </w:r>
      <w:r w:rsidR="00322771" w:rsidRPr="00345415">
        <w:rPr>
          <w:i/>
          <w:iCs/>
          <w:color w:val="5B9BD5"/>
          <w:lang w:val="el-GR"/>
        </w:rPr>
        <w:t xml:space="preserve"> και πληροφορίες </w:t>
      </w:r>
      <w:r w:rsidR="00322771" w:rsidRPr="001E01BC">
        <w:rPr>
          <w:i/>
          <w:iCs/>
          <w:color w:val="5B9BD5"/>
          <w:lang w:val="el-GR"/>
        </w:rPr>
        <w:t>για το θεσμικό πλαίσιο, τον τρόπο χρήσης και</w:t>
      </w:r>
      <w:r w:rsidR="00322771" w:rsidRPr="001365BB">
        <w:rPr>
          <w:i/>
          <w:iCs/>
          <w:color w:val="5B9BD5"/>
          <w:lang w:val="el-GR"/>
        </w:rPr>
        <w:t xml:space="preserve"> συμπλήρ</w:t>
      </w:r>
      <w:r w:rsidR="00322771" w:rsidRPr="00817D5B">
        <w:rPr>
          <w:i/>
          <w:iCs/>
          <w:color w:val="5B9BD5"/>
          <w:lang w:val="el-GR"/>
        </w:rPr>
        <w:t xml:space="preserve">ωσης ηλεκτρονικών ΕΕΕΣ και </w:t>
      </w:r>
      <w:r w:rsidR="00322771" w:rsidRPr="00C717A6">
        <w:rPr>
          <w:i/>
          <w:iCs/>
          <w:color w:val="5B9BD5"/>
          <w:lang w:val="el-GR"/>
        </w:rPr>
        <w:t xml:space="preserve">της </w:t>
      </w:r>
      <w:r w:rsidR="00322771" w:rsidRPr="006A3B66">
        <w:rPr>
          <w:i/>
          <w:iCs/>
          <w:color w:val="5B9BD5"/>
          <w:lang w:val="el-GR"/>
        </w:rPr>
        <w:t xml:space="preserve">χρήση </w:t>
      </w:r>
      <w:r w:rsidR="00322771" w:rsidRPr="00DE2F44">
        <w:rPr>
          <w:i/>
          <w:iCs/>
          <w:color w:val="5B9BD5"/>
          <w:lang w:val="el-GR"/>
        </w:rPr>
        <w:t xml:space="preserve">του υποσυστήματος </w:t>
      </w:r>
      <w:r w:rsidR="00322771" w:rsidRPr="00DE2F44">
        <w:rPr>
          <w:i/>
          <w:iCs/>
          <w:color w:val="5B9BD5"/>
          <w:lang w:val="en-US"/>
        </w:rPr>
        <w:t>Promitheus</w:t>
      </w:r>
      <w:r w:rsidR="00322771" w:rsidRPr="00BD65F6">
        <w:rPr>
          <w:i/>
          <w:iCs/>
          <w:color w:val="5B9BD5"/>
          <w:lang w:val="el-GR"/>
        </w:rPr>
        <w:t xml:space="preserve"> </w:t>
      </w:r>
      <w:proofErr w:type="spellStart"/>
      <w:r w:rsidR="00322771" w:rsidRPr="00946DF6">
        <w:rPr>
          <w:i/>
          <w:iCs/>
          <w:color w:val="5B9BD5"/>
          <w:lang w:val="en-US"/>
        </w:rPr>
        <w:t>ESPDint</w:t>
      </w:r>
      <w:proofErr w:type="spellEnd"/>
      <w:r w:rsidR="00322771" w:rsidRPr="00BD65F6">
        <w:rPr>
          <w:i/>
          <w:iCs/>
          <w:color w:val="5B9BD5"/>
          <w:lang w:val="el-GR"/>
        </w:rPr>
        <w:t xml:space="preserve"> </w:t>
      </w:r>
      <w:r w:rsidR="00322771" w:rsidRPr="00946DF6">
        <w:rPr>
          <w:i/>
          <w:iCs/>
          <w:color w:val="5B9BD5"/>
          <w:lang w:val="el-GR"/>
        </w:rPr>
        <w:t xml:space="preserve">είναι αναρτημένες </w:t>
      </w:r>
      <w:r w:rsidR="00322771" w:rsidRPr="00345415">
        <w:rPr>
          <w:i/>
          <w:iCs/>
          <w:color w:val="5B9BD5"/>
          <w:lang w:val="el-GR"/>
        </w:rPr>
        <w:t>σε σχετική θεματική ενότητα στη Διαδικτυακή Πύλη (</w:t>
      </w:r>
      <w:r w:rsidR="00773A36" w:rsidRPr="00773A36">
        <w:rPr>
          <w:rStyle w:val="-"/>
          <w:i/>
          <w:iCs/>
          <w:lang w:val="en-US"/>
        </w:rPr>
        <w:t>https</w:t>
      </w:r>
      <w:r w:rsidR="00773A36" w:rsidRPr="00773A36">
        <w:rPr>
          <w:rStyle w:val="-"/>
          <w:i/>
          <w:iCs/>
          <w:lang w:val="el-GR"/>
        </w:rPr>
        <w:t>://</w:t>
      </w:r>
      <w:proofErr w:type="spellStart"/>
      <w:r w:rsidR="00773A36" w:rsidRPr="00773A36">
        <w:rPr>
          <w:rStyle w:val="-"/>
          <w:i/>
          <w:iCs/>
          <w:lang w:val="en-US"/>
        </w:rPr>
        <w:t>espd</w:t>
      </w:r>
      <w:proofErr w:type="spellEnd"/>
      <w:r w:rsidR="00773A36" w:rsidRPr="00773A36">
        <w:rPr>
          <w:rStyle w:val="-"/>
          <w:i/>
          <w:iCs/>
          <w:lang w:val="el-GR"/>
        </w:rPr>
        <w:t>.</w:t>
      </w:r>
      <w:proofErr w:type="spellStart"/>
      <w:r w:rsidR="00773A36" w:rsidRPr="00773A36">
        <w:rPr>
          <w:rStyle w:val="-"/>
          <w:i/>
          <w:iCs/>
          <w:lang w:val="en-US"/>
        </w:rPr>
        <w:t>eprocurement</w:t>
      </w:r>
      <w:proofErr w:type="spellEnd"/>
      <w:r w:rsidR="00773A36" w:rsidRPr="00773A36">
        <w:rPr>
          <w:rStyle w:val="-"/>
          <w:i/>
          <w:iCs/>
          <w:lang w:val="el-GR"/>
        </w:rPr>
        <w:t>.</w:t>
      </w:r>
      <w:r w:rsidR="00773A36" w:rsidRPr="00773A36">
        <w:rPr>
          <w:rStyle w:val="-"/>
          <w:i/>
          <w:iCs/>
          <w:lang w:val="en-US"/>
        </w:rPr>
        <w:t>gov</w:t>
      </w:r>
      <w:r w:rsidR="00773A36" w:rsidRPr="00773A36">
        <w:rPr>
          <w:rStyle w:val="-"/>
          <w:i/>
          <w:iCs/>
          <w:lang w:val="el-GR"/>
        </w:rPr>
        <w:t>.</w:t>
      </w:r>
      <w:r w:rsidR="00773A36" w:rsidRPr="00773A36">
        <w:rPr>
          <w:rStyle w:val="-"/>
          <w:i/>
          <w:iCs/>
          <w:lang w:val="en-US"/>
        </w:rPr>
        <w:t>gr</w:t>
      </w:r>
      <w:r w:rsidR="00773A36" w:rsidRPr="00773A36">
        <w:rPr>
          <w:rStyle w:val="-"/>
          <w:i/>
          <w:iCs/>
          <w:lang w:val="el-GR"/>
        </w:rPr>
        <w:t>/</w:t>
      </w:r>
      <w:r w:rsidR="00773A36">
        <w:rPr>
          <w:rStyle w:val="-"/>
          <w:i/>
          <w:iCs/>
          <w:lang w:val="el-GR"/>
        </w:rPr>
        <w:t xml:space="preserve"> </w:t>
      </w:r>
      <w:r w:rsidR="00322771" w:rsidRPr="00946DF6">
        <w:rPr>
          <w:i/>
          <w:iCs/>
          <w:color w:val="5B9BD5"/>
          <w:lang w:val="el-GR"/>
        </w:rPr>
        <w:t>)</w:t>
      </w:r>
      <w:r w:rsidR="00322771" w:rsidRPr="00BD65F6">
        <w:rPr>
          <w:i/>
          <w:iCs/>
          <w:color w:val="5B9BD5"/>
          <w:lang w:val="el-GR"/>
        </w:rPr>
        <w:t xml:space="preserve"> </w:t>
      </w:r>
      <w:r w:rsidR="00322771" w:rsidRPr="00946DF6">
        <w:rPr>
          <w:i/>
          <w:iCs/>
          <w:color w:val="5B9BD5"/>
          <w:lang w:val="el-GR"/>
        </w:rPr>
        <w:t>του ΟΠΣ ΕΣΗΔΗΣ.</w:t>
      </w:r>
      <w:r w:rsidRPr="00BD65F6">
        <w:rPr>
          <w:i/>
          <w:iCs/>
          <w:color w:val="5B9BD5"/>
          <w:lang w:val="el-GR"/>
        </w:rPr>
        <w:t>]</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50" w:name="_Toc199154421"/>
      <w:r>
        <w:rPr>
          <w:lang w:val="el-GR"/>
        </w:rPr>
        <w:t>2.4.3.2 Τεχνική προσφορά</w:t>
      </w:r>
      <w:bookmarkEnd w:id="50"/>
    </w:p>
    <w:p w14:paraId="50E14FEB" w14:textId="220562FB"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proofErr w:type="gramStart"/>
      <w:r w:rsidRPr="002D5624">
        <w:rPr>
          <w:b/>
          <w:bCs/>
          <w:lang w:val="el-GR"/>
        </w:rPr>
        <w:t xml:space="preserve">Παραρτήματος  </w:t>
      </w:r>
      <w:r w:rsidR="00221414" w:rsidRPr="002D5624">
        <w:rPr>
          <w:b/>
          <w:bCs/>
          <w:lang w:val="en-US"/>
        </w:rPr>
        <w:t>I</w:t>
      </w:r>
      <w:proofErr w:type="gramEnd"/>
      <w:r w:rsidR="005352FD" w:rsidRPr="00773A36">
        <w:rPr>
          <w:lang w:val="el-GR"/>
        </w:rPr>
        <w:t xml:space="preserve"> </w:t>
      </w:r>
      <w:r w:rsidRPr="00773A36">
        <w:rPr>
          <w:lang w:val="el-GR"/>
        </w:rPr>
        <w:t>της Διακήρυξης</w:t>
      </w:r>
      <w:r w:rsidR="00221414" w:rsidRPr="00221414">
        <w:rPr>
          <w:i/>
          <w:iCs/>
          <w:color w:val="5B9BD5"/>
          <w:lang w:val="el-GR"/>
        </w:rPr>
        <w:t>,</w:t>
      </w:r>
      <w:r w:rsidRPr="00773A36">
        <w:rPr>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773A36">
        <w:rPr>
          <w:lang w:val="el-GR"/>
        </w:rPr>
        <w:t>καταλληλότητα</w:t>
      </w:r>
      <w:proofErr w:type="spellEnd"/>
      <w:r w:rsidRPr="00773A36">
        <w:rPr>
          <w:lang w:val="el-GR"/>
        </w:rPr>
        <w:t xml:space="preserve">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99"/>
      </w:r>
      <w:r w:rsidRPr="000A6F04">
        <w:rPr>
          <w:lang w:val="el-GR"/>
        </w:rPr>
        <w:t xml:space="preserve"> </w:t>
      </w:r>
      <w:r w:rsidRPr="000A6F04">
        <w:rPr>
          <w:rStyle w:val="WW-FootnoteReference9"/>
          <w:lang w:val="el-GR"/>
        </w:rPr>
        <w:footnoteReference w:id="100"/>
      </w:r>
      <w:r w:rsidRPr="000A6F04">
        <w:rPr>
          <w:rStyle w:val="WW-FootnoteReference9"/>
          <w:lang w:val="el-GR"/>
        </w:rPr>
        <w:t>.</w:t>
      </w:r>
      <w:r>
        <w:rPr>
          <w:lang w:val="el-GR"/>
        </w:rPr>
        <w:t xml:space="preserve"> </w:t>
      </w:r>
    </w:p>
    <w:p w14:paraId="4483AA53" w14:textId="77777777" w:rsidR="00221414" w:rsidRPr="000E5E49" w:rsidRDefault="00221414" w:rsidP="00221414">
      <w:pPr>
        <w:rPr>
          <w:b/>
          <w:bCs/>
          <w:lang w:val="el-GR"/>
        </w:rPr>
      </w:pPr>
      <w:r w:rsidRPr="000E5E49">
        <w:rPr>
          <w:b/>
          <w:bCs/>
          <w:lang w:val="el-GR"/>
        </w:rPr>
        <w:t>Η Τεχνική προσφορά  πρέπει</w:t>
      </w:r>
      <w:r>
        <w:rPr>
          <w:b/>
          <w:bCs/>
          <w:lang w:val="el-GR"/>
        </w:rPr>
        <w:t xml:space="preserve"> επίσης </w:t>
      </w:r>
      <w:r w:rsidRPr="000E5E49">
        <w:rPr>
          <w:b/>
          <w:bCs/>
          <w:lang w:val="el-GR"/>
        </w:rPr>
        <w:t xml:space="preserve"> να περιλαμβάνει: </w:t>
      </w:r>
    </w:p>
    <w:p w14:paraId="0A2A0194" w14:textId="77777777" w:rsidR="00221414" w:rsidRPr="000E5E49" w:rsidRDefault="00221414" w:rsidP="00221414">
      <w:pPr>
        <w:tabs>
          <w:tab w:val="num" w:pos="2694"/>
        </w:tabs>
        <w:rPr>
          <w:b/>
          <w:bCs/>
          <w:lang w:val="el-GR"/>
        </w:rPr>
      </w:pPr>
      <w:r w:rsidRPr="000E5E49">
        <w:rPr>
          <w:b/>
          <w:bCs/>
          <w:lang w:val="el-GR"/>
        </w:rPr>
        <w:t xml:space="preserve">Σαφείς και αναλυτικές, κατά παράγραφο, απαντήσεις στις απαιτήσεις των  τεχνικών προδιαγραφών για την συμφωνία των τεχνικών χαρακτηριστικών του προσφερόμενου εξοπλισμού με τους αντίστοιχους </w:t>
      </w:r>
      <w:r w:rsidRPr="000E5E49">
        <w:rPr>
          <w:b/>
          <w:bCs/>
          <w:lang w:val="el-GR"/>
        </w:rPr>
        <w:lastRenderedPageBreak/>
        <w:t xml:space="preserve">όρους. Οι απαντήσεις </w:t>
      </w:r>
      <w:r>
        <w:rPr>
          <w:b/>
          <w:bCs/>
          <w:lang w:val="el-GR"/>
        </w:rPr>
        <w:t xml:space="preserve">πρέπει </w:t>
      </w:r>
      <w:r w:rsidRPr="000E5E49">
        <w:rPr>
          <w:b/>
          <w:bCs/>
          <w:lang w:val="el-GR"/>
        </w:rPr>
        <w:t xml:space="preserve">να τεκμηριώνονται με ακριβείς παραπομπές στα </w:t>
      </w:r>
      <w:r>
        <w:rPr>
          <w:b/>
          <w:bCs/>
          <w:lang w:val="el-GR"/>
        </w:rPr>
        <w:t xml:space="preserve">τεχνικά φυλλάδια, ή τα </w:t>
      </w:r>
      <w:r w:rsidRPr="000E5E49">
        <w:rPr>
          <w:b/>
          <w:bCs/>
          <w:lang w:val="el-GR"/>
        </w:rPr>
        <w:t>έντυπα ή τις δηλώσεις του κατασκευαστή</w:t>
      </w:r>
      <w:r>
        <w:rPr>
          <w:b/>
          <w:bCs/>
          <w:lang w:val="el-GR"/>
        </w:rPr>
        <w:t xml:space="preserve"> τα οποία  πρέπει να υποβάλλονται στην Τεχνική Προσφορά</w:t>
      </w:r>
      <w:r w:rsidRPr="000E5E49">
        <w:rPr>
          <w:b/>
          <w:bCs/>
          <w:lang w:val="el-GR"/>
        </w:rPr>
        <w:t>.</w:t>
      </w:r>
    </w:p>
    <w:p w14:paraId="088B52ED" w14:textId="77777777" w:rsidR="00221414" w:rsidRPr="000E5E49" w:rsidRDefault="00221414" w:rsidP="00221414">
      <w:pPr>
        <w:tabs>
          <w:tab w:val="num" w:pos="2694"/>
        </w:tabs>
        <w:rPr>
          <w:b/>
          <w:bCs/>
          <w:lang w:val="el-GR"/>
        </w:rPr>
      </w:pPr>
      <w:bookmarkStart w:id="51" w:name="_Toc63262227"/>
      <w:bookmarkStart w:id="52" w:name="_Toc69386087"/>
      <w:r w:rsidRPr="000E5E49">
        <w:rPr>
          <w:b/>
          <w:bCs/>
          <w:lang w:val="el-GR"/>
        </w:rPr>
        <w:t>Συγκρότηση του υλικού των προσφερόμενων μονάδων και υλικών.</w:t>
      </w:r>
      <w:bookmarkEnd w:id="51"/>
      <w:bookmarkEnd w:id="52"/>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101"/>
      </w:r>
      <w:r w:rsidR="003929DA">
        <w:rPr>
          <w:lang w:val="el-GR"/>
        </w:rPr>
        <w:t>.</w:t>
      </w:r>
    </w:p>
    <w:p w14:paraId="21D7E877" w14:textId="77777777" w:rsidR="003929DA" w:rsidRDefault="003929DA">
      <w:pPr>
        <w:pStyle w:val="3"/>
        <w:rPr>
          <w:lang w:val="el-GR"/>
        </w:rPr>
      </w:pPr>
      <w:bookmarkStart w:id="53" w:name="_Toc199154422"/>
      <w:r>
        <w:rPr>
          <w:lang w:val="el-GR"/>
        </w:rPr>
        <w:t>2.4.4</w:t>
      </w:r>
      <w:r>
        <w:rPr>
          <w:lang w:val="el-GR"/>
        </w:rPr>
        <w:tab/>
        <w:t>Περιεχόμενα Φακέλου «Οικονομική Προσφορά» / Τρόπος σύνταξης και υποβολής οικονομικών προσφορών</w:t>
      </w:r>
      <w:bookmarkEnd w:id="53"/>
    </w:p>
    <w:p w14:paraId="172AA47F" w14:textId="74239E9B" w:rsidR="00221414" w:rsidRPr="00FD3135" w:rsidRDefault="003929DA" w:rsidP="00221414">
      <w:pPr>
        <w:spacing w:line="276" w:lineRule="auto"/>
        <w:rPr>
          <w:szCs w:val="22"/>
          <w:lang w:val="el-GR"/>
        </w:rPr>
      </w:pPr>
      <w:r>
        <w:rPr>
          <w:lang w:val="el-GR"/>
        </w:rPr>
        <w:t>Η Οικονομική Προσφορά</w:t>
      </w:r>
      <w:r w:rsidR="00B76F96">
        <w:rPr>
          <w:rStyle w:val="ad"/>
          <w:lang w:val="el-GR"/>
        </w:rPr>
        <w:footnoteReference w:id="102"/>
      </w:r>
      <w:r>
        <w:rPr>
          <w:lang w:val="el-GR"/>
        </w:rPr>
        <w:t xml:space="preserve"> </w:t>
      </w:r>
      <w:r w:rsidR="00221414" w:rsidRPr="000E5E49">
        <w:rPr>
          <w:szCs w:val="22"/>
          <w:lang w:val="el-GR"/>
        </w:rPr>
        <w:t>συντάσσεται με βάση το αναγραφόμενο στην παρούσα κριτήριο ανάθεσης σύμφωνα με τα οριζόμενα της διακήρυξης</w:t>
      </w:r>
      <w:r w:rsidR="00221414">
        <w:rPr>
          <w:szCs w:val="22"/>
          <w:lang w:val="el-GR"/>
        </w:rPr>
        <w:t xml:space="preserve"> </w:t>
      </w:r>
      <w:r w:rsidR="00221414" w:rsidRPr="00FD3135">
        <w:rPr>
          <w:szCs w:val="22"/>
          <w:lang w:val="el-GR"/>
        </w:rPr>
        <w:t xml:space="preserve"> </w:t>
      </w:r>
      <w:r w:rsidR="00221414">
        <w:rPr>
          <w:szCs w:val="22"/>
          <w:lang w:val="el-GR"/>
        </w:rPr>
        <w:t xml:space="preserve">και πρέπει να περιλαμβάνει </w:t>
      </w:r>
      <w:proofErr w:type="spellStart"/>
      <w:r w:rsidR="00221414">
        <w:rPr>
          <w:szCs w:val="22"/>
          <w:lang w:val="el-GR"/>
        </w:rPr>
        <w:t>κατ΄ελάχιστο</w:t>
      </w:r>
      <w:proofErr w:type="spellEnd"/>
      <w:r w:rsidR="00221414" w:rsidRPr="00FD3135">
        <w:rPr>
          <w:szCs w:val="22"/>
          <w:lang w:val="el-GR"/>
        </w:rPr>
        <w:t>:</w:t>
      </w:r>
    </w:p>
    <w:p w14:paraId="59F55023" w14:textId="77777777" w:rsidR="00221414" w:rsidRPr="000E5E49" w:rsidRDefault="00221414" w:rsidP="00221414">
      <w:pPr>
        <w:spacing w:line="276" w:lineRule="auto"/>
        <w:rPr>
          <w:szCs w:val="22"/>
          <w:lang w:val="el-GR"/>
        </w:rPr>
      </w:pPr>
      <w:r w:rsidRPr="000E5E49">
        <w:rPr>
          <w:szCs w:val="22"/>
          <w:lang w:val="el-GR"/>
        </w:rPr>
        <w:t>Συγκρότηση του υλικού του  προσφερόμενου εξοπλισμού  , όπως ακριβώς  αναφέρονται και στην Τεχνική Προσφορά με τιμές μονάδας ανά είδος και συνολικές τιμές για την ζητούμενη ποσότητα.</w:t>
      </w:r>
    </w:p>
    <w:p w14:paraId="33102ACE" w14:textId="77777777" w:rsidR="00221414" w:rsidRPr="000E5E49" w:rsidRDefault="00221414" w:rsidP="00221414">
      <w:pPr>
        <w:spacing w:line="276" w:lineRule="auto"/>
        <w:rPr>
          <w:szCs w:val="22"/>
          <w:lang w:val="el-GR"/>
        </w:rPr>
      </w:pPr>
      <w:r w:rsidRPr="000E5E49">
        <w:rPr>
          <w:szCs w:val="22"/>
          <w:lang w:val="el-GR"/>
        </w:rPr>
        <w:t xml:space="preserve">Χωριστές τιμές για κάθε μονάδα, υλικό ή παρελκόμενα, τα οποία ο προμηθευτής θεωρεί απαραίτητα, αλλά δεν αναφέρονται στη συγκρότηση υλικού ή στις τεχνικές προδιαγραφές του Διαγωνισμού.  </w:t>
      </w:r>
    </w:p>
    <w:p w14:paraId="0E46DD62" w14:textId="77777777" w:rsidR="00221414" w:rsidRPr="0035361B" w:rsidRDefault="00221414" w:rsidP="00221414">
      <w:pPr>
        <w:spacing w:line="276" w:lineRule="auto"/>
        <w:rPr>
          <w:szCs w:val="22"/>
          <w:lang w:val="el-GR"/>
        </w:rPr>
      </w:pPr>
      <w:r w:rsidRPr="000E5E49">
        <w:rPr>
          <w:szCs w:val="22"/>
          <w:lang w:val="el-GR"/>
        </w:rPr>
        <w:t>Η Οικονομική Προσφορά συντάσσεται με την συμπλήρωση της αντίστοιχης ειδικής ηλεκτρονικής φόρμας του συστήματος . Στη συνέχεια το σύστημα παράγει ένα σχετικό ηλεκτρονικό αρχείο, σε μορφή PDF,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w:t>
      </w:r>
      <w:r w:rsidRPr="0035361B">
        <w:rPr>
          <w:szCs w:val="22"/>
          <w:lang w:val="el-GR"/>
        </w:rPr>
        <w:t xml:space="preserve"> μήνυμα και ο προσφέρων καλείται να παράγει εκ νέου το ηλεκτρονικό αρχείο PDF.</w:t>
      </w:r>
    </w:p>
    <w:p w14:paraId="4FA7A316" w14:textId="77777777" w:rsidR="00221414" w:rsidRDefault="00221414" w:rsidP="00221414">
      <w:pPr>
        <w:spacing w:line="276" w:lineRule="auto"/>
        <w:rPr>
          <w:szCs w:val="22"/>
          <w:lang w:val="el-GR"/>
        </w:rPr>
      </w:pPr>
      <w:r w:rsidRPr="0035361B">
        <w:rPr>
          <w:szCs w:val="22"/>
          <w:lang w:val="el-GR"/>
        </w:rPr>
        <w:t>Εφόσον οι Πίνακες Οικονομικής Προσφοράς δεν έχουν αποτυπωθεί στο σύνολό τους στις ειδικές ηλεκτρονικές φόρμες του συστήματος, οι οικονομικοί φορείς θα επισυνάψουν στον (</w:t>
      </w:r>
      <w:proofErr w:type="spellStart"/>
      <w:r w:rsidRPr="0035361B">
        <w:rPr>
          <w:szCs w:val="22"/>
          <w:lang w:val="el-GR"/>
        </w:rPr>
        <w:t>υπο</w:t>
      </w:r>
      <w:proofErr w:type="spellEnd"/>
      <w:r w:rsidRPr="0035361B">
        <w:rPr>
          <w:szCs w:val="22"/>
          <w:lang w:val="el-GR"/>
        </w:rPr>
        <w:t>)φάκελο «Οικονομική Προσφορά» την ηλεκτρονική οικονομική προσφορά του ψηφιακά υπογεγραμμένη και τα σχετικά ηλεκτρονικά αρχεία (σύμφωνα με το υπόδειγμα που υπάρχει στο σχετικό Παράρτημα της παρούσας Διακήρυξης σε μορφή PDF).</w:t>
      </w:r>
    </w:p>
    <w:p w14:paraId="30C4DC0F" w14:textId="57CE6467" w:rsidR="003929DA" w:rsidRDefault="003929DA">
      <w:pPr>
        <w:rPr>
          <w:lang w:val="el-GR"/>
        </w:rPr>
      </w:pPr>
      <w:r w:rsidRPr="00221414">
        <w:rPr>
          <w:szCs w:val="22"/>
          <w:lang w:val="el-GR" w:eastAsia="el-GR"/>
        </w:rPr>
        <w:t>Η τιμή του προς προμήθεια αγαθού και της παρεχόμενης υπηρεσίας  δίνεται  σε ευρώ ανά μονάδα.</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103"/>
      </w:r>
    </w:p>
    <w:p w14:paraId="0B3AEAD8" w14:textId="77777777" w:rsidR="003929DA" w:rsidRDefault="003929DA">
      <w:pPr>
        <w:rPr>
          <w:rFonts w:cs="Helvetica"/>
          <w:color w:val="000000"/>
          <w:szCs w:val="22"/>
          <w:lang w:val="el-GR" w:eastAsia="el-GR"/>
        </w:rPr>
      </w:pPr>
    </w:p>
    <w:p w14:paraId="5758D467" w14:textId="1AC017A6" w:rsidR="003929DA" w:rsidRDefault="003929DA">
      <w:pPr>
        <w:rPr>
          <w:lang w:val="el-GR"/>
        </w:rPr>
      </w:pPr>
      <w:r>
        <w:rPr>
          <w:lang w:val="el-GR" w:eastAsia="el-GR"/>
        </w:rPr>
        <w:t xml:space="preserve">Στην τιμή περιλαμβάνονται οι υπέρ τρίτων κρατήσεις, </w:t>
      </w:r>
      <w:r w:rsidR="00DB360F">
        <w:rPr>
          <w:lang w:val="el-GR" w:eastAsia="el-GR"/>
        </w:rPr>
        <w:t>καθώ</w:t>
      </w:r>
      <w:r>
        <w:rPr>
          <w:lang w:val="el-GR" w:eastAsia="el-GR"/>
        </w:rPr>
        <w:t xml:space="preserve">ς και κάθε άλλη </w:t>
      </w:r>
      <w:proofErr w:type="spellStart"/>
      <w:r>
        <w:rPr>
          <w:lang w:val="el-GR" w:eastAsia="el-GR"/>
        </w:rPr>
        <w:t>επιβάρυνση</w:t>
      </w:r>
      <w:r w:rsidR="00D11468">
        <w:rPr>
          <w:lang w:val="el-GR" w:eastAsia="el-GR"/>
        </w:rPr>
        <w:t>,τέλη</w:t>
      </w:r>
      <w:proofErr w:type="spellEnd"/>
      <w:r w:rsidR="00D11468">
        <w:rPr>
          <w:lang w:val="el-GR" w:eastAsia="el-GR"/>
        </w:rPr>
        <w:t xml:space="preserve"> </w:t>
      </w:r>
      <w:proofErr w:type="spellStart"/>
      <w:r w:rsidR="00D11468">
        <w:rPr>
          <w:lang w:val="el-GR" w:eastAsia="el-GR"/>
        </w:rPr>
        <w:t>κ.τ.λ</w:t>
      </w:r>
      <w:proofErr w:type="spellEnd"/>
      <w:r w:rsidR="00D11468">
        <w:rPr>
          <w:lang w:val="el-GR" w:eastAsia="el-GR"/>
        </w:rPr>
        <w:t xml:space="preserve"> </w:t>
      </w:r>
      <w:r>
        <w:rPr>
          <w:lang w:val="el-GR" w:eastAsia="el-GR"/>
        </w:rPr>
        <w:t xml:space="preserve">,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7BEE94B9" w14:textId="77777777" w:rsidR="00A811EA" w:rsidRPr="00802C51" w:rsidRDefault="003929DA">
      <w:pPr>
        <w:rPr>
          <w:lang w:val="el-GR"/>
        </w:rPr>
      </w:pPr>
      <w:r w:rsidRPr="00802C51">
        <w:rPr>
          <w:lang w:val="el-GR"/>
        </w:rPr>
        <w:t xml:space="preserve">Οι προσφερόμενες τιμές είναι σταθερές καθ’ όλη τη διάρκεια της σύμβασης και δεν αναπροσαρμόζονται </w:t>
      </w:r>
    </w:p>
    <w:p w14:paraId="0ACC7ED6" w14:textId="0B0E8E1E" w:rsidR="00A811EA" w:rsidRPr="00802C51" w:rsidRDefault="0070081D">
      <w:pPr>
        <w:rPr>
          <w:lang w:val="el-GR"/>
        </w:rPr>
      </w:pPr>
      <w:r w:rsidRPr="00802C51">
        <w:rPr>
          <w:i/>
          <w:lang w:val="el-GR"/>
        </w:rPr>
        <w:t xml:space="preserve"> </w:t>
      </w:r>
    </w:p>
    <w:p w14:paraId="169024FB" w14:textId="3E19C832" w:rsidR="003929DA" w:rsidRDefault="003929DA">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η τιμή υπερβαίνει τον προϋπολογισμό της σύμβασης που καθορίζεται και τεκμηριώνεται από την αναθέτουσα αρχή στ</w:t>
      </w:r>
      <w:r w:rsidR="00910E2F">
        <w:rPr>
          <w:lang w:val="el-GR"/>
        </w:rPr>
        <w:t xml:space="preserve">ην </w:t>
      </w:r>
      <w:r>
        <w:rPr>
          <w:lang w:val="el-GR"/>
        </w:rPr>
        <w:t xml:space="preserve">παρούσα διακήρυξη. </w:t>
      </w:r>
    </w:p>
    <w:p w14:paraId="75E48CD5" w14:textId="77777777" w:rsidR="003929DA" w:rsidRDefault="003929DA">
      <w:pPr>
        <w:pStyle w:val="3"/>
        <w:rPr>
          <w:lang w:val="el-GR" w:eastAsia="el-GR"/>
        </w:rPr>
      </w:pPr>
      <w:bookmarkStart w:id="54" w:name="_Toc199154423"/>
      <w:r>
        <w:rPr>
          <w:lang w:val="el-GR"/>
        </w:rPr>
        <w:lastRenderedPageBreak/>
        <w:t>2.4.5</w:t>
      </w:r>
      <w:r>
        <w:rPr>
          <w:lang w:val="el-GR"/>
        </w:rPr>
        <w:tab/>
        <w:t>Χρόνος ισχύος των προσφορών</w:t>
      </w:r>
      <w:r>
        <w:rPr>
          <w:rStyle w:val="WW-FootnoteReference9"/>
          <w:lang w:val="el-GR"/>
        </w:rPr>
        <w:footnoteReference w:id="104"/>
      </w:r>
      <w:bookmarkEnd w:id="54"/>
      <w:r>
        <w:rPr>
          <w:lang w:val="el-GR"/>
        </w:rPr>
        <w:t xml:space="preserve">  </w:t>
      </w:r>
    </w:p>
    <w:p w14:paraId="5BFBD12C" w14:textId="1C9E5462"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067205">
        <w:rPr>
          <w:lang w:val="el-GR" w:eastAsia="el-GR"/>
        </w:rPr>
        <w:t>δώδεκα (12</w:t>
      </w:r>
      <w:r w:rsidR="00067205" w:rsidRPr="00067205">
        <w:rPr>
          <w:lang w:val="el-GR" w:eastAsia="el-GR"/>
        </w:rPr>
        <w:t>)</w:t>
      </w:r>
      <w:r w:rsidR="0046177C" w:rsidRPr="0046177C">
        <w:rPr>
          <w:lang w:val="el-GR" w:eastAsia="el-GR"/>
        </w:rPr>
        <w:t xml:space="preserve"> </w:t>
      </w:r>
      <w:r>
        <w:rPr>
          <w:lang w:val="el-GR" w:eastAsia="el-GR"/>
        </w:rPr>
        <w:t xml:space="preserve">μηνών από την επόμενη της </w:t>
      </w:r>
      <w:r w:rsidR="00CD64AC">
        <w:rPr>
          <w:lang w:val="el-GR" w:eastAsia="el-GR"/>
        </w:rPr>
        <w:t>καταληκτικής ημερομηνίας υποβολής προσφορών</w:t>
      </w:r>
      <w:r w:rsidR="00067205" w:rsidRPr="00067205">
        <w:rPr>
          <w:lang w:val="el-GR" w:eastAsia="el-GR"/>
        </w:rPr>
        <w:t>.</w:t>
      </w:r>
      <w:r w:rsidR="001611ED">
        <w:rPr>
          <w:lang w:val="el-GR" w:eastAsia="el-GR"/>
        </w:rPr>
        <w:t xml:space="preserve"> </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55" w:name="_Toc199154424"/>
      <w:r>
        <w:rPr>
          <w:lang w:val="el-GR"/>
        </w:rPr>
        <w:t>2.4.6</w:t>
      </w:r>
      <w:r>
        <w:rPr>
          <w:lang w:val="el-GR"/>
        </w:rPr>
        <w:tab/>
        <w:t>Λόγοι απόρριψης προσφορών</w:t>
      </w:r>
      <w:r>
        <w:rPr>
          <w:rStyle w:val="41"/>
          <w:lang w:val="el-GR"/>
        </w:rPr>
        <w:footnoteReference w:id="105"/>
      </w:r>
      <w:bookmarkEnd w:id="55"/>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w:t>
      </w:r>
      <w:proofErr w:type="gramStart"/>
      <w:r>
        <w:rPr>
          <w:lang w:val="el-GR"/>
        </w:rPr>
        <w:t>απορρίπτει</w:t>
      </w:r>
      <w:r w:rsidRPr="00286137">
        <w:rPr>
          <w:lang w:val="el-GR"/>
        </w:rPr>
        <w:t xml:space="preserve">  προσφορά</w:t>
      </w:r>
      <w:proofErr w:type="gramEnd"/>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06"/>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7043C4C8" w:rsidR="003929DA" w:rsidRPr="00067205" w:rsidRDefault="003929DA">
      <w:pPr>
        <w:rPr>
          <w:lang w:val="el-GR"/>
        </w:rPr>
      </w:pPr>
      <w:r>
        <w:rPr>
          <w:lang w:val="el-GR"/>
        </w:rPr>
        <w:lastRenderedPageBreak/>
        <w:t>δ) η οποία είναι εναλλακτική προσφορά</w:t>
      </w:r>
      <w:r w:rsidR="00067205" w:rsidRPr="00067205">
        <w:rPr>
          <w:lang w:val="el-GR"/>
        </w:rPr>
        <w:t>.</w:t>
      </w:r>
    </w:p>
    <w:p w14:paraId="58AF328F" w14:textId="00847D6B" w:rsidR="003929DA" w:rsidRDefault="003929DA">
      <w:pPr>
        <w:rPr>
          <w:iCs/>
          <w:color w:val="5B9BD5"/>
          <w:lang w:val="el-GR"/>
        </w:rPr>
      </w:pPr>
      <w:r>
        <w:rPr>
          <w:lang w:val="el-GR"/>
        </w:rPr>
        <w:t>ε) η οποία υποβάλλεται από έναν προσφέροντα που έχει υποβάλει δύο ή περισσότερες προσφορές</w:t>
      </w:r>
      <w:r w:rsidR="00067205" w:rsidRPr="00067205">
        <w:rPr>
          <w:lang w:val="el-GR"/>
        </w:rPr>
        <w:t>.</w:t>
      </w:r>
      <w:r>
        <w:rPr>
          <w:lang w:val="el-GR"/>
        </w:rPr>
        <w:t xml:space="preserve"> Ο περιορισμός αυτός ισχύει, υπό τους όρους της παραγράφου 2.2.3.4 περ.</w:t>
      </w:r>
      <w:r w:rsidR="00C6085C">
        <w:rPr>
          <w:lang w:val="el-GR"/>
        </w:rPr>
        <w:t xml:space="preserve"> </w:t>
      </w:r>
      <w:proofErr w:type="spellStart"/>
      <w:r>
        <w:rPr>
          <w:lang w:val="el-GR"/>
        </w:rPr>
        <w:t>γ</w:t>
      </w:r>
      <w:r w:rsidR="00C6085C">
        <w:rPr>
          <w:lang w:val="el-GR"/>
        </w:rPr>
        <w:t>΄</w:t>
      </w:r>
      <w:r>
        <w:rPr>
          <w:lang w:val="el-GR"/>
        </w:rPr>
        <w:t>της</w:t>
      </w:r>
      <w:proofErr w:type="spellEnd"/>
      <w:r>
        <w:rPr>
          <w:lang w:val="el-GR"/>
        </w:rPr>
        <w:t xml:space="preserve">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54338AD0" w14:textId="77777777" w:rsidR="003929DA" w:rsidRDefault="00CB3E18">
      <w:pPr>
        <w:rPr>
          <w:lang w:val="el-GR"/>
        </w:rPr>
      </w:pPr>
      <w:proofErr w:type="spellStart"/>
      <w:r>
        <w:rPr>
          <w:lang w:val="el-GR"/>
        </w:rPr>
        <w:t>στ</w:t>
      </w:r>
      <w:proofErr w:type="spellEnd"/>
      <w:r w:rsidR="003929DA">
        <w:rPr>
          <w:lang w:val="el-GR"/>
        </w:rPr>
        <w:t>) η οποία είναι υπό αίρεση,</w:t>
      </w:r>
    </w:p>
    <w:p w14:paraId="586138DC" w14:textId="3D7B8532" w:rsidR="003929DA" w:rsidRDefault="00CB3E18">
      <w:pPr>
        <w:rPr>
          <w:lang w:val="el-GR"/>
        </w:rPr>
      </w:pPr>
      <w:r w:rsidRPr="00802C51">
        <w:rPr>
          <w:lang w:val="el-GR"/>
        </w:rPr>
        <w:t>ζ</w:t>
      </w:r>
      <w:r w:rsidR="003929DA" w:rsidRPr="00802C51">
        <w:rPr>
          <w:lang w:val="el-GR"/>
        </w:rPr>
        <w:t>)</w:t>
      </w:r>
      <w:r w:rsidR="00067205" w:rsidRPr="00067205">
        <w:rPr>
          <w:lang w:val="el-GR"/>
        </w:rPr>
        <w:t xml:space="preserve"> </w:t>
      </w:r>
      <w:r w:rsidR="003929DA" w:rsidRPr="00802C51">
        <w:rPr>
          <w:lang w:val="el-GR"/>
        </w:rPr>
        <w:t>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proofErr w:type="spellStart"/>
      <w:r>
        <w:rPr>
          <w:lang w:val="el-GR"/>
        </w:rPr>
        <w:t>ια</w:t>
      </w:r>
      <w:proofErr w:type="spellEnd"/>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proofErr w:type="spellStart"/>
      <w:r>
        <w:rPr>
          <w:szCs w:val="22"/>
          <w:lang w:val="el-GR"/>
        </w:rPr>
        <w:t>ιβ</w:t>
      </w:r>
      <w:proofErr w:type="spellEnd"/>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14:paraId="4FB9754B" w14:textId="77777777" w:rsidR="003929DA" w:rsidRDefault="00CB3E18">
      <w:pPr>
        <w:rPr>
          <w:lang w:val="el-GR"/>
        </w:rPr>
      </w:pPr>
      <w:proofErr w:type="spellStart"/>
      <w:r>
        <w:rPr>
          <w:szCs w:val="22"/>
          <w:lang w:val="el-GR" w:eastAsia="el-GR"/>
        </w:rPr>
        <w:t>ιγ</w:t>
      </w:r>
      <w:proofErr w:type="spellEnd"/>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56" w:name="_Toc199154425"/>
      <w:r>
        <w:rPr>
          <w:lang w:val="el-GR"/>
        </w:rPr>
        <w:lastRenderedPageBreak/>
        <w:t>3.</w:t>
      </w:r>
      <w:r>
        <w:rPr>
          <w:lang w:val="el-GR"/>
        </w:rPr>
        <w:tab/>
        <w:t>ΔΙΕΝΕΡΓΕΙΑ ΔΙΑΔΙΚΑΣΙΑΣ - ΑΞΙΟΛΟΓΗΣΗ ΠΡΟΣΦΟΡΩΝ</w:t>
      </w:r>
      <w:bookmarkEnd w:id="56"/>
      <w:r>
        <w:rPr>
          <w:lang w:val="el-GR"/>
        </w:rPr>
        <w:t xml:space="preserve">  </w:t>
      </w:r>
    </w:p>
    <w:p w14:paraId="55ADD4BD" w14:textId="77777777" w:rsidR="003929DA" w:rsidRDefault="003929DA">
      <w:pPr>
        <w:pStyle w:val="2"/>
        <w:spacing w:after="60"/>
        <w:textAlignment w:val="baseline"/>
        <w:rPr>
          <w:kern w:val="1"/>
          <w:lang w:val="el-GR"/>
        </w:rPr>
      </w:pPr>
      <w:bookmarkStart w:id="57" w:name="_Toc199154426"/>
      <w:r>
        <w:rPr>
          <w:lang w:val="el-GR"/>
        </w:rPr>
        <w:t xml:space="preserve">3.1 </w:t>
      </w:r>
      <w:r>
        <w:rPr>
          <w:lang w:val="el-GR"/>
        </w:rPr>
        <w:tab/>
        <w:t>Αποσφράγιση και αξιολόγηση προσφορών</w:t>
      </w:r>
      <w:bookmarkEnd w:id="57"/>
      <w:r>
        <w:rPr>
          <w:lang w:val="el-GR"/>
        </w:rPr>
        <w:t xml:space="preserve"> </w:t>
      </w:r>
    </w:p>
    <w:p w14:paraId="08C73B84" w14:textId="77777777" w:rsidR="003929DA" w:rsidRDefault="003929DA">
      <w:pPr>
        <w:pStyle w:val="3"/>
        <w:rPr>
          <w:kern w:val="1"/>
          <w:lang w:val="el-GR"/>
        </w:rPr>
      </w:pPr>
      <w:bookmarkStart w:id="58" w:name="_Toc199154427"/>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07"/>
      </w:r>
      <w:bookmarkEnd w:id="58"/>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08"/>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7E473BE7" w14:textId="755E33EE" w:rsidR="00696DD7" w:rsidRPr="00B546A6" w:rsidRDefault="00F63014" w:rsidP="00067205">
      <w:pPr>
        <w:textAlignment w:val="baseline"/>
        <w:rPr>
          <w:kern w:val="1"/>
          <w:lang w:val="el-GR"/>
        </w:rPr>
      </w:pPr>
      <w:r>
        <w:rPr>
          <w:i/>
          <w:iCs/>
          <w:color w:val="5B9BD5"/>
          <w:kern w:val="1"/>
          <w:lang w:val="el-GR" w:eastAsia="el-GR"/>
        </w:rPr>
        <w:t xml:space="preserve"> </w:t>
      </w:r>
      <w:r w:rsidR="003929DA">
        <w:rPr>
          <w:kern w:val="1"/>
          <w:lang w:val="el-GR"/>
        </w:rPr>
        <w:t xml:space="preserve">Ηλεκτρονική Αποσφράγιση του (υπό)φακέλου «Δικαιολογητικά Συμμετοχής-Τεχνική Προσφορά» </w:t>
      </w:r>
      <w:r w:rsidR="00696DD7" w:rsidRPr="009E5776">
        <w:rPr>
          <w:kern w:val="1"/>
          <w:lang w:val="el-GR"/>
        </w:rPr>
        <w:t>και του (υπό)φακέλου «Οικονομική Προσφορά</w:t>
      </w:r>
      <w:r w:rsidR="00696DD7" w:rsidRPr="00B546A6">
        <w:rPr>
          <w:kern w:val="1"/>
          <w:lang w:val="el-GR"/>
        </w:rPr>
        <w:t xml:space="preserve">», την </w:t>
      </w:r>
      <w:r w:rsidR="00B546A6" w:rsidRPr="00B546A6">
        <w:rPr>
          <w:b/>
          <w:bCs/>
          <w:kern w:val="1"/>
          <w:lang w:val="el-GR"/>
        </w:rPr>
        <w:t xml:space="preserve">19/09/2025 </w:t>
      </w:r>
      <w:r w:rsidR="00696DD7" w:rsidRPr="00B546A6">
        <w:rPr>
          <w:b/>
          <w:bCs/>
          <w:kern w:val="1"/>
          <w:lang w:val="el-GR"/>
        </w:rPr>
        <w:t>και ώρα</w:t>
      </w:r>
      <w:r w:rsidR="00B546A6" w:rsidRPr="00B546A6">
        <w:rPr>
          <w:b/>
          <w:bCs/>
          <w:kern w:val="1"/>
          <w:lang w:val="el-GR"/>
        </w:rPr>
        <w:t xml:space="preserve"> 13:00</w:t>
      </w:r>
      <w:r w:rsidR="00B546A6" w:rsidRPr="00B546A6">
        <w:rPr>
          <w:kern w:val="1"/>
          <w:lang w:val="el-GR"/>
        </w:rPr>
        <w:t>.</w:t>
      </w:r>
    </w:p>
    <w:p w14:paraId="0DD21272" w14:textId="5CCF291D"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w:t>
      </w:r>
      <w:proofErr w:type="spellStart"/>
      <w:r w:rsidRPr="009E5776">
        <w:rPr>
          <w:kern w:val="1"/>
          <w:lang w:val="el-GR"/>
        </w:rPr>
        <w:t>προσβάσιμα</w:t>
      </w:r>
      <w:proofErr w:type="spellEnd"/>
      <w:r w:rsidRPr="009E5776">
        <w:rPr>
          <w:kern w:val="1"/>
          <w:lang w:val="el-GR"/>
        </w:rPr>
        <w:t xml:space="preserve">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56251BCC" w14:textId="6ACE1FAC" w:rsidR="00DF50DA" w:rsidRPr="004F5213" w:rsidRDefault="00DF50DA" w:rsidP="00067205">
      <w:pPr>
        <w:textAlignment w:val="baseline"/>
        <w:rPr>
          <w:kern w:val="1"/>
          <w:lang w:val="el-GR"/>
        </w:rPr>
      </w:pPr>
    </w:p>
    <w:p w14:paraId="68A8510D" w14:textId="77777777" w:rsidR="00586940" w:rsidRDefault="00586940" w:rsidP="00586940">
      <w:pPr>
        <w:textAlignment w:val="baseline"/>
        <w:rPr>
          <w:kern w:val="1"/>
          <w:lang w:val="el-GR"/>
        </w:rPr>
      </w:pPr>
    </w:p>
    <w:p w14:paraId="1C3A47CD" w14:textId="77777777" w:rsidR="003929DA" w:rsidRDefault="003929DA">
      <w:pPr>
        <w:pStyle w:val="3"/>
        <w:rPr>
          <w:kern w:val="1"/>
          <w:lang w:val="el-GR"/>
        </w:rPr>
      </w:pPr>
      <w:bookmarkStart w:id="59" w:name="_Toc199154428"/>
      <w:r>
        <w:rPr>
          <w:lang w:val="el-GR"/>
        </w:rPr>
        <w:t>3.1.2</w:t>
      </w:r>
      <w:r>
        <w:rPr>
          <w:lang w:val="el-GR"/>
        </w:rPr>
        <w:tab/>
        <w:t>Αξιολόγηση προσφορών</w:t>
      </w:r>
      <w:bookmarkEnd w:id="59"/>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109"/>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rStyle w:val="ad"/>
          <w:kern w:val="1"/>
          <w:lang w:val="el-GR"/>
        </w:rPr>
        <w:footnoteReference w:id="110"/>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0A6F04">
        <w:rPr>
          <w:rFonts w:asciiTheme="minorHAnsi" w:hAnsiTheme="minorHAnsi" w:cstheme="minorHAnsi"/>
          <w:i/>
          <w:kern w:val="1"/>
          <w:szCs w:val="22"/>
          <w:lang w:val="el-GR" w:eastAsia="zh-CN"/>
        </w:rPr>
        <w:t>κατ΄εφαρμογή</w:t>
      </w:r>
      <w:proofErr w:type="spellEnd"/>
      <w:r w:rsidRPr="000A6F04">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 xml:space="preserve">μέσω του </w:t>
      </w:r>
      <w:proofErr w:type="spellStart"/>
      <w:r w:rsidR="002471DF" w:rsidRPr="002471DF">
        <w:rPr>
          <w:rFonts w:asciiTheme="minorHAnsi" w:hAnsiTheme="minorHAnsi" w:cstheme="minorHAnsi"/>
          <w:i/>
          <w:kern w:val="1"/>
          <w:sz w:val="22"/>
          <w:szCs w:val="22"/>
          <w:lang w:val="el-GR" w:eastAsia="zh-CN"/>
        </w:rPr>
        <w:t>πιστοποποιμένου</w:t>
      </w:r>
      <w:proofErr w:type="spellEnd"/>
      <w:r w:rsidR="002471DF" w:rsidRPr="002471DF">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 xml:space="preserve">πιτροπής, μέσω του </w:t>
      </w:r>
      <w:proofErr w:type="spellStart"/>
      <w:r w:rsidR="009331F9">
        <w:rPr>
          <w:rFonts w:asciiTheme="minorHAnsi" w:hAnsiTheme="minorHAnsi" w:cstheme="minorHAnsi"/>
          <w:i/>
          <w:kern w:val="1"/>
          <w:sz w:val="22"/>
          <w:szCs w:val="22"/>
          <w:lang w:val="el-GR" w:eastAsia="zh-CN"/>
        </w:rPr>
        <w:t>πιστοποποιμένου</w:t>
      </w:r>
      <w:proofErr w:type="spellEnd"/>
      <w:r w:rsidR="009331F9">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 xml:space="preserve">του </w:t>
      </w:r>
      <w:proofErr w:type="spellStart"/>
      <w:r w:rsidR="0076082C" w:rsidRPr="00EF3FE0">
        <w:rPr>
          <w:rFonts w:asciiTheme="minorHAnsi" w:hAnsiTheme="minorHAnsi" w:cstheme="minorHAnsi"/>
          <w:i/>
          <w:kern w:val="1"/>
          <w:szCs w:val="22"/>
          <w:lang w:val="el-GR"/>
        </w:rPr>
        <w:t>αποφαινομένου</w:t>
      </w:r>
      <w:proofErr w:type="spellEnd"/>
      <w:r w:rsidR="0076082C" w:rsidRPr="00EF3FE0">
        <w:rPr>
          <w:rFonts w:asciiTheme="minorHAnsi" w:hAnsiTheme="minorHAnsi" w:cstheme="minorHAnsi"/>
          <w:i/>
          <w:kern w:val="1"/>
          <w:szCs w:val="22"/>
          <w:lang w:val="el-GR"/>
        </w:rPr>
        <w:t xml:space="preserve">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w:t>
      </w:r>
      <w:proofErr w:type="spellStart"/>
      <w:r w:rsidR="00756406" w:rsidRPr="00756406">
        <w:rPr>
          <w:rFonts w:asciiTheme="minorHAnsi" w:hAnsiTheme="minorHAnsi" w:cstheme="minorHAnsi"/>
          <w:i/>
          <w:kern w:val="1"/>
          <w:szCs w:val="22"/>
          <w:lang w:val="el-GR"/>
        </w:rPr>
        <w:t>ολοκήρωση</w:t>
      </w:r>
      <w:proofErr w:type="spellEnd"/>
      <w:r w:rsidR="00756406" w:rsidRPr="00756406">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w:t>
      </w:r>
      <w:proofErr w:type="spellStart"/>
      <w:r w:rsidR="00923806" w:rsidRPr="000A6F04">
        <w:rPr>
          <w:rFonts w:asciiTheme="minorHAnsi" w:hAnsiTheme="minorHAnsi" w:cstheme="minorHAnsi"/>
          <w:i/>
          <w:kern w:val="1"/>
          <w:szCs w:val="22"/>
          <w:lang w:val="el-GR"/>
        </w:rPr>
        <w:t>οποια</w:t>
      </w:r>
      <w:proofErr w:type="spellEnd"/>
      <w:r w:rsidR="00923806" w:rsidRPr="000A6F04">
        <w:rPr>
          <w:rFonts w:asciiTheme="minorHAnsi" w:hAnsiTheme="minorHAnsi" w:cstheme="minorHAnsi"/>
          <w:i/>
          <w:kern w:val="1"/>
          <w:szCs w:val="22"/>
          <w:lang w:val="el-GR"/>
        </w:rPr>
        <w:t xml:space="preserve">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111"/>
      </w:r>
    </w:p>
    <w:p w14:paraId="09A94DE2" w14:textId="77777777" w:rsidR="00923806" w:rsidRPr="000A6F04" w:rsidRDefault="00923806">
      <w:pPr>
        <w:textAlignment w:val="baseline"/>
        <w:rPr>
          <w:rFonts w:asciiTheme="minorHAnsi" w:hAnsiTheme="minorHAnsi" w:cstheme="minorHAnsi"/>
          <w:kern w:val="1"/>
          <w:szCs w:val="22"/>
          <w:lang w:val="el-GR"/>
        </w:rPr>
      </w:pP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12"/>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13"/>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DBE19BF" w14:textId="77777777" w:rsidR="00067205" w:rsidRPr="00770F3D" w:rsidRDefault="00AA3518" w:rsidP="00067205">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 xml:space="preserve">μέσω της λειτουργικότητας της «Επικοινωνίας» του </w:t>
      </w:r>
      <w:r w:rsidRPr="00CE73AA">
        <w:rPr>
          <w:kern w:val="1"/>
          <w:lang w:val="el-GR"/>
        </w:rPr>
        <w:lastRenderedPageBreak/>
        <w:t>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r w:rsidR="00067205" w:rsidRPr="00556FA2">
        <w:rPr>
          <w:iCs/>
          <w:kern w:val="1"/>
          <w:lang w:val="el-GR" w:eastAsia="el-GR"/>
        </w:rPr>
        <w:t xml:space="preserve">Σε κάθε περίπτωση η κρίση της </w:t>
      </w:r>
      <w:r w:rsidR="00067205">
        <w:rPr>
          <w:iCs/>
          <w:kern w:val="1"/>
          <w:lang w:val="el-GR" w:eastAsia="el-GR"/>
        </w:rPr>
        <w:t xml:space="preserve">αναθέτουσας αρχής </w:t>
      </w:r>
      <w:r w:rsidR="00067205" w:rsidRPr="00556FA2">
        <w:rPr>
          <w:iCs/>
          <w:kern w:val="1"/>
          <w:lang w:val="el-GR" w:eastAsia="el-GR"/>
        </w:rPr>
        <w:t xml:space="preserve">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067205" w:rsidRPr="00556FA2">
        <w:rPr>
          <w:rStyle w:val="ad"/>
          <w:iCs/>
          <w:kern w:val="1"/>
          <w:lang w:val="el-GR" w:eastAsia="el-GR"/>
        </w:rPr>
        <w:footnoteReference w:id="114"/>
      </w:r>
    </w:p>
    <w:p w14:paraId="7C5CA433" w14:textId="77777777" w:rsidR="00067205" w:rsidRDefault="003929DA" w:rsidP="00067205">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15"/>
      </w:r>
      <w:r>
        <w:rPr>
          <w:kern w:val="1"/>
          <w:lang w:val="el-GR" w:eastAsia="el-GR"/>
        </w:rPr>
        <w:t xml:space="preserve">  </w:t>
      </w:r>
      <w:r w:rsidR="00067205" w:rsidRPr="00556FA2">
        <w:rPr>
          <w:iCs/>
          <w:kern w:val="1"/>
          <w:lang w:val="el-GR" w:eastAsia="el-GR"/>
        </w:rPr>
        <w:t>Επισημαίνεται, ότι τα αποτελέσματα της κλήρωσης ενσωματώνονται ομοίως στην κατωτέρω ενιαία απόφαση</w:t>
      </w:r>
    </w:p>
    <w:p w14:paraId="10E4DA12" w14:textId="0078A6A2"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16"/>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d"/>
          <w:kern w:val="1"/>
          <w:lang w:val="el-GR" w:eastAsia="el-GR"/>
        </w:rPr>
        <w:footnoteReference w:id="117"/>
      </w:r>
      <w:r w:rsidR="00B95292" w:rsidRPr="00850EC1">
        <w:rPr>
          <w:i/>
          <w:iCs/>
          <w:color w:val="5B9BD5"/>
          <w:kern w:val="1"/>
          <w:lang w:val="el-GR"/>
        </w:rPr>
        <w:t xml:space="preserve"> </w:t>
      </w:r>
    </w:p>
    <w:p w14:paraId="3241FD4C" w14:textId="77777777" w:rsidR="003929DA" w:rsidRDefault="003929DA">
      <w:pPr>
        <w:pStyle w:val="-HTML2"/>
        <w:jc w:val="both"/>
        <w:rPr>
          <w:kern w:val="1"/>
          <w:lang w:eastAsia="el-GR"/>
        </w:rPr>
      </w:pPr>
    </w:p>
    <w:p w14:paraId="289F1A29" w14:textId="77777777" w:rsidR="003929DA" w:rsidRDefault="003929DA">
      <w:pPr>
        <w:pStyle w:val="2"/>
        <w:rPr>
          <w:lang w:val="el-GR"/>
        </w:rPr>
      </w:pPr>
      <w:bookmarkStart w:id="60" w:name="_Toc199154429"/>
      <w:r>
        <w:rPr>
          <w:lang w:val="el-GR"/>
        </w:rPr>
        <w:t>3.2</w:t>
      </w:r>
      <w:r>
        <w:rPr>
          <w:lang w:val="el-GR"/>
        </w:rPr>
        <w:tab/>
        <w:t>Πρόσκληση υποβολής δικαιολογητικών προσωρινού αναδόχου</w:t>
      </w:r>
      <w:r>
        <w:rPr>
          <w:rStyle w:val="WW-FootnoteReference11"/>
          <w:lang w:val="el-GR"/>
        </w:rPr>
        <w:footnoteReference w:id="118"/>
      </w:r>
      <w:r>
        <w:rPr>
          <w:lang w:val="el-GR"/>
        </w:rPr>
        <w:t xml:space="preserve"> - Δικαιολογητικά προσωρινού αναδόχου</w:t>
      </w:r>
      <w:bookmarkEnd w:id="60"/>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19"/>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lastRenderedPageBreak/>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proofErr w:type="spellStart"/>
      <w:r>
        <w:rPr>
          <w:lang w:val="el-GR"/>
        </w:rPr>
        <w:t>ii</w:t>
      </w:r>
      <w:proofErr w:type="spellEnd"/>
      <w:r>
        <w:rPr>
          <w:lang w:val="el-GR"/>
        </w:rPr>
        <w:t>)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μετά τη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20"/>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074E0154" w14:textId="77777777" w:rsidR="003929DA" w:rsidRDefault="003929DA">
      <w:pPr>
        <w:rPr>
          <w:lang w:val="el-GR"/>
        </w:rPr>
      </w:pPr>
    </w:p>
    <w:p w14:paraId="5695AB1D" w14:textId="77777777" w:rsidR="003929DA" w:rsidRDefault="00491658">
      <w:pPr>
        <w:pStyle w:val="2"/>
        <w:rPr>
          <w:lang w:val="el-GR"/>
        </w:rPr>
      </w:pPr>
      <w:r>
        <w:rPr>
          <w:lang w:val="el-GR"/>
        </w:rPr>
        <w:lastRenderedPageBreak/>
        <w:t xml:space="preserve"> </w:t>
      </w:r>
      <w:bookmarkStart w:id="61" w:name="_Toc199154430"/>
      <w:r w:rsidR="003929DA">
        <w:rPr>
          <w:lang w:val="el-GR"/>
        </w:rPr>
        <w:t>3.3</w:t>
      </w:r>
      <w:r w:rsidR="003929DA">
        <w:rPr>
          <w:lang w:val="el-GR"/>
        </w:rPr>
        <w:tab/>
        <w:t>Κατακύρωση - σύναψη σύμβασης</w:t>
      </w:r>
      <w:r w:rsidR="005C4697">
        <w:rPr>
          <w:rStyle w:val="ad"/>
          <w:lang w:val="el-GR"/>
        </w:rPr>
        <w:footnoteReference w:id="121"/>
      </w:r>
      <w:bookmarkEnd w:id="61"/>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122"/>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123"/>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4" w:anchor="art372_4" w:history="1">
        <w:r w:rsidRPr="009E23A8">
          <w:rPr>
            <w:rFonts w:ascii="Calibri" w:hAnsi="Calibri" w:cs="Calibri"/>
            <w:sz w:val="22"/>
            <w:szCs w:val="22"/>
          </w:rPr>
          <w:t>παρ.</w:t>
        </w:r>
      </w:hyperlink>
      <w:hyperlink r:id="rId25" w:anchor="art372_4" w:history="1"/>
      <w:hyperlink r:id="rId26"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62" w:name="_Toc199154431"/>
      <w:r>
        <w:rPr>
          <w:lang w:val="el-GR"/>
        </w:rPr>
        <w:lastRenderedPageBreak/>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62"/>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24"/>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w:t>
      </w:r>
      <w:proofErr w:type="spellStart"/>
      <w:r w:rsidRPr="00020B6A">
        <w:rPr>
          <w:color w:val="000000"/>
          <w:lang w:val="el-GR"/>
        </w:rPr>
        <w:t>τεκμαιρόμενη</w:t>
      </w:r>
      <w:proofErr w:type="spellEnd"/>
      <w:r w:rsidRPr="00020B6A">
        <w:rPr>
          <w:color w:val="000000"/>
          <w:lang w:val="el-GR"/>
        </w:rPr>
        <w:t xml:space="preserve">,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25"/>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26"/>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353578">
        <w:rPr>
          <w:color w:val="000000"/>
          <w:lang w:val="el-GR"/>
        </w:rPr>
        <w:t>π.δ</w:t>
      </w:r>
      <w:proofErr w:type="spellEnd"/>
      <w:r w:rsidRPr="00353578">
        <w:rPr>
          <w:color w:val="000000"/>
          <w:lang w:val="el-GR"/>
        </w:rPr>
        <w:t xml:space="preserve">/τος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w:t>
      </w:r>
      <w:proofErr w:type="spellStart"/>
      <w:r w:rsidRPr="00020B6A">
        <w:rPr>
          <w:color w:val="000000"/>
          <w:lang w:val="el-GR"/>
        </w:rPr>
        <w:t>παραβόλου</w:t>
      </w:r>
      <w:proofErr w:type="spellEnd"/>
      <w:r w:rsidRPr="00020B6A">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r w:rsidRPr="00020B6A">
        <w:rPr>
          <w:color w:val="000000"/>
          <w:lang w:val="el-GR"/>
        </w:rPr>
        <w:t>.</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lastRenderedPageBreak/>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66185EB5"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7C4E1D">
        <w:rPr>
          <w:color w:val="000000"/>
          <w:lang w:val="el-GR"/>
        </w:rPr>
        <w:t>π.δ.</w:t>
      </w:r>
      <w:proofErr w:type="spellEnd"/>
      <w:r w:rsidRPr="007C4E1D">
        <w:rPr>
          <w:color w:val="000000"/>
          <w:lang w:val="el-GR"/>
        </w:rPr>
        <w:t xml:space="preserve">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 xml:space="preserve">ου Διοικητικού Δικαστηρίου </w:t>
      </w:r>
      <w:r w:rsidRPr="007C4E1D">
        <w:rPr>
          <w:i/>
          <w:color w:val="5B9BD5"/>
          <w:lang w:val="el-GR"/>
        </w:rPr>
        <w:t xml:space="preserve">[ το Διοικητικό Εφετείο της έδρας της </w:t>
      </w:r>
      <w:r w:rsidR="001854AD">
        <w:rPr>
          <w:i/>
          <w:color w:val="5B9BD5"/>
          <w:lang w:val="en-US"/>
        </w:rPr>
        <w:t>A</w:t>
      </w:r>
      <w:r w:rsidR="001854AD" w:rsidRPr="001854AD">
        <w:rPr>
          <w:i/>
          <w:color w:val="5B9BD5"/>
          <w:lang w:val="el-GR"/>
        </w:rPr>
        <w:t>.</w:t>
      </w:r>
      <w:r w:rsidR="001854AD">
        <w:rPr>
          <w:i/>
          <w:color w:val="5B9BD5"/>
          <w:lang w:val="en-US"/>
        </w:rPr>
        <w:t>A</w:t>
      </w:r>
      <w:r w:rsidR="001854AD" w:rsidRPr="001854AD">
        <w:rPr>
          <w:i/>
          <w:color w:val="5B9BD5"/>
          <w:lang w:val="el-GR"/>
        </w:rPr>
        <w:t>)</w:t>
      </w:r>
      <w:r w:rsidRPr="00F113B5">
        <w:rPr>
          <w:rStyle w:val="ad"/>
          <w:lang w:val="el-GR"/>
        </w:rPr>
        <w:footnoteReference w:id="127"/>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w:t>
      </w:r>
      <w:proofErr w:type="spellStart"/>
      <w:r w:rsidRPr="007C4E1D">
        <w:rPr>
          <w:color w:val="000000"/>
          <w:lang w:val="el-GR"/>
        </w:rPr>
        <w:t>συμπροσβαλλόμενες</w:t>
      </w:r>
      <w:proofErr w:type="spellEnd"/>
      <w:r w:rsidRPr="007C4E1D">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rPr>
        <w:t>οψιγενείς</w:t>
      </w:r>
      <w:proofErr w:type="spellEnd"/>
      <w:r w:rsidRPr="007C4E1D">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28"/>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29"/>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w:t>
      </w:r>
      <w:r w:rsidRPr="007C4E1D">
        <w:rPr>
          <w:color w:val="000000"/>
          <w:lang w:val="el-GR"/>
        </w:rPr>
        <w:lastRenderedPageBreak/>
        <w:t xml:space="preserve">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7C4E1D">
        <w:rPr>
          <w:color w:val="000000"/>
          <w:lang w:val="el-GR"/>
        </w:rPr>
        <w:t>προεδρεύων</w:t>
      </w:r>
      <w:proofErr w:type="spellEnd"/>
      <w:r w:rsidRPr="007C4E1D">
        <w:rPr>
          <w:color w:val="000000"/>
          <w:lang w:val="el-GR"/>
        </w:rPr>
        <w:t xml:space="preserve">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Επιπρόσθετα, η παρέμβαση κοινοποιείται με επιμέλεια του </w:t>
      </w:r>
      <w:proofErr w:type="spellStart"/>
      <w:r w:rsidRPr="007C4E1D">
        <w:rPr>
          <w:color w:val="000000"/>
          <w:lang w:val="el-GR"/>
        </w:rPr>
        <w:t>παρεμβαίνοντος</w:t>
      </w:r>
      <w:proofErr w:type="spellEnd"/>
      <w:r w:rsidRPr="007C4E1D">
        <w:rPr>
          <w:color w:val="00000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30"/>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7C4E1D">
        <w:rPr>
          <w:color w:val="000000"/>
          <w:lang w:val="el-GR"/>
        </w:rPr>
        <w:t>π.δ.</w:t>
      </w:r>
      <w:proofErr w:type="spellEnd"/>
      <w:r w:rsidRPr="007C4E1D">
        <w:rPr>
          <w:color w:val="000000"/>
          <w:lang w:val="el-GR"/>
        </w:rPr>
        <w:t xml:space="preserve">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rPr>
        <w:t>π.δ.</w:t>
      </w:r>
      <w:proofErr w:type="spellEnd"/>
      <w:r w:rsidRPr="007C4E1D">
        <w:rPr>
          <w:color w:val="000000"/>
          <w:lang w:val="el-GR"/>
        </w:rPr>
        <w:t xml:space="preserve">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2929002D" w14:textId="58ADA919" w:rsidR="00BB2BE6" w:rsidRP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63" w:name="_Toc199154432"/>
      <w:r>
        <w:rPr>
          <w:szCs w:val="24"/>
          <w:lang w:val="el-GR"/>
        </w:rPr>
        <w:t>3.5</w:t>
      </w:r>
      <w:r>
        <w:rPr>
          <w:szCs w:val="24"/>
          <w:lang w:val="el-GR"/>
        </w:rPr>
        <w:tab/>
        <w:t>Ματαίωση</w:t>
      </w:r>
      <w:r>
        <w:rPr>
          <w:lang w:val="el-GR"/>
        </w:rPr>
        <w:t xml:space="preserve"> Διαδικασίας</w:t>
      </w:r>
      <w:bookmarkEnd w:id="63"/>
    </w:p>
    <w:p w14:paraId="2C185CCC" w14:textId="77777777"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lastRenderedPageBreak/>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proofErr w:type="spellStart"/>
      <w:r w:rsidR="00C41D65" w:rsidRPr="00C41D65">
        <w:rPr>
          <w:lang w:val="el-GR"/>
        </w:rPr>
        <w:t>στ</w:t>
      </w:r>
      <w:proofErr w:type="spellEnd"/>
      <w:r w:rsidR="00C41D65" w:rsidRPr="00C41D65">
        <w:rPr>
          <w:lang w:val="el-GR"/>
        </w:rPr>
        <w:t>)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64" w:name="_Toc199154433"/>
      <w:r>
        <w:rPr>
          <w:lang w:val="el-GR"/>
        </w:rPr>
        <w:lastRenderedPageBreak/>
        <w:t>4.</w:t>
      </w:r>
      <w:r>
        <w:rPr>
          <w:lang w:val="el-GR"/>
        </w:rPr>
        <w:tab/>
        <w:t>ΟΡΟΙ ΕΚΤΕΛΕΣΗΣ ΤΗΣ ΣΥΜΒΑΣΗΣ</w:t>
      </w:r>
      <w:bookmarkEnd w:id="64"/>
      <w:r>
        <w:rPr>
          <w:lang w:val="el-GR"/>
        </w:rPr>
        <w:t xml:space="preserve"> </w:t>
      </w:r>
    </w:p>
    <w:p w14:paraId="0319664C" w14:textId="3F110552" w:rsidR="003929DA" w:rsidRDefault="003929DA">
      <w:pPr>
        <w:pStyle w:val="2"/>
        <w:rPr>
          <w:lang w:val="el-GR"/>
        </w:rPr>
      </w:pPr>
      <w:bookmarkStart w:id="65" w:name="_Toc199154434"/>
      <w:r>
        <w:rPr>
          <w:lang w:val="el-GR"/>
        </w:rPr>
        <w:t>4.1</w:t>
      </w:r>
      <w:r>
        <w:rPr>
          <w:lang w:val="el-GR"/>
        </w:rPr>
        <w:tab/>
        <w:t>Εγγυήσεις  (καλής εκτέλεσης,  καλής λειτουργίας)</w:t>
      </w:r>
      <w:bookmarkEnd w:id="65"/>
    </w:p>
    <w:p w14:paraId="007616B4" w14:textId="46CD215D" w:rsidR="003929DA" w:rsidRDefault="003929DA" w:rsidP="00AB5685">
      <w:pPr>
        <w:rPr>
          <w:lang w:val="el-GR"/>
        </w:rPr>
      </w:pPr>
      <w:r w:rsidRPr="00AB5685">
        <w:rPr>
          <w:b/>
          <w:lang w:val="el-GR"/>
        </w:rPr>
        <w:t>4.1.1</w:t>
      </w:r>
      <w:r>
        <w:rPr>
          <w:lang w:val="el-GR"/>
        </w:rPr>
        <w:t xml:space="preserve"> Εγγύηση καλής εκτέλεσης :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00662B15"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 xml:space="preserve">και επιπλέον τον αριθμό και τον τίτλο της σχετικής </w:t>
      </w:r>
      <w:proofErr w:type="spellStart"/>
      <w:r>
        <w:rPr>
          <w:lang w:val="el-GR"/>
        </w:rPr>
        <w:t>σύμβασης</w:t>
      </w:r>
      <w:r w:rsidR="001854AD">
        <w:rPr>
          <w:lang w:val="el-GR"/>
        </w:rPr>
        <w:t>.</w:t>
      </w:r>
      <w:r>
        <w:rPr>
          <w:lang w:val="el-GR"/>
        </w:rPr>
        <w:t>Το</w:t>
      </w:r>
      <w:proofErr w:type="spellEnd"/>
      <w:r>
        <w:rPr>
          <w:lang w:val="el-GR"/>
        </w:rPr>
        <w:t xml:space="preserve"> περιεχόμενό της είναι σύμφωνο με το υπόδειγμα που περιλαμβάνεται στο </w:t>
      </w:r>
      <w:r w:rsidRPr="002D5624">
        <w:rPr>
          <w:b/>
          <w:bCs/>
          <w:lang w:val="el-GR"/>
        </w:rPr>
        <w:t>Παράρτημα</w:t>
      </w:r>
      <w:r w:rsidR="001B0B53" w:rsidRPr="002D5624">
        <w:rPr>
          <w:b/>
          <w:bCs/>
          <w:lang w:val="el-GR"/>
        </w:rPr>
        <w:t xml:space="preserve"> </w:t>
      </w:r>
      <w:r w:rsidR="001854AD" w:rsidRPr="002D5624">
        <w:rPr>
          <w:b/>
          <w:bCs/>
          <w:lang w:val="en-US"/>
        </w:rPr>
        <w:t>I</w:t>
      </w:r>
      <w:r w:rsidR="0054495E" w:rsidRPr="002D5624">
        <w:rPr>
          <w:b/>
          <w:bCs/>
          <w:lang w:val="el-GR"/>
        </w:rPr>
        <w:t>ΙΙ</w:t>
      </w:r>
      <w:r>
        <w:rPr>
          <w:lang w:val="el-GR"/>
        </w:rPr>
        <w:t xml:space="preserve"> της Διακήρυξης </w:t>
      </w:r>
      <w:r>
        <w:rPr>
          <w:i/>
          <w:iCs/>
          <w:color w:val="5B9BD5"/>
          <w:spacing w:val="5"/>
          <w:lang w:val="el-GR"/>
        </w:rPr>
        <w:t xml:space="preserve"> </w:t>
      </w:r>
      <w:r>
        <w:rPr>
          <w:lang w:val="el-GR"/>
        </w:rPr>
        <w:t>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00A9C29F" w:rsidR="003929DA" w:rsidRPr="00171EB5"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w:t>
      </w:r>
      <w:r w:rsidRPr="00B56AED">
        <w:rPr>
          <w:b/>
          <w:bCs/>
          <w:lang w:val="el-GR"/>
        </w:rPr>
        <w:t xml:space="preserve">για διάστημα </w:t>
      </w:r>
      <w:r w:rsidR="001854AD" w:rsidRPr="00B56AED">
        <w:rPr>
          <w:b/>
          <w:bCs/>
          <w:lang w:val="el-GR"/>
        </w:rPr>
        <w:t>τριών μηνών</w:t>
      </w:r>
      <w:r w:rsidR="00B56AED">
        <w:rPr>
          <w:lang w:val="el-GR"/>
        </w:rPr>
        <w:t>.</w:t>
      </w:r>
    </w:p>
    <w:p w14:paraId="601C4841" w14:textId="25431581" w:rsidR="003929DA" w:rsidRDefault="003929DA">
      <w:pPr>
        <w:rPr>
          <w:lang w:val="el-GR"/>
        </w:rPr>
      </w:pPr>
      <w:r>
        <w:rPr>
          <w:lang w:val="el-GR"/>
        </w:rPr>
        <w:t>Η</w:t>
      </w:r>
      <w:r w:rsidR="00B56AED">
        <w:rPr>
          <w:lang w:val="el-GR"/>
        </w:rPr>
        <w:t xml:space="preserve"> </w:t>
      </w:r>
      <w:r>
        <w:rPr>
          <w:lang w:val="el-GR"/>
        </w:rPr>
        <w:t>εγγύηση</w:t>
      </w:r>
      <w:r w:rsidR="00B56AED">
        <w:rPr>
          <w:lang w:val="el-GR"/>
        </w:rPr>
        <w:t xml:space="preserve"> </w:t>
      </w:r>
      <w:r>
        <w:rPr>
          <w:lang w:val="el-GR"/>
        </w:rPr>
        <w:t>καλής εκτέλεσης επιστρέφεται</w:t>
      </w:r>
      <w:r w:rsidR="00B56AED">
        <w:rPr>
          <w:lang w:val="el-GR"/>
        </w:rPr>
        <w:t xml:space="preserve"> </w:t>
      </w:r>
      <w:r>
        <w:rPr>
          <w:lang w:val="el-GR"/>
        </w:rPr>
        <w:t>στο σύνολό τ</w:t>
      </w:r>
      <w:r w:rsidR="00B56AED">
        <w:rPr>
          <w:lang w:val="el-GR"/>
        </w:rPr>
        <w:t>η</w:t>
      </w:r>
      <w:r>
        <w:rPr>
          <w:lang w:val="el-GR"/>
        </w:rPr>
        <w:t>ς μετά από την ποσοτική και ποιοτική παραλαβή του συνόλου του αντικειμένου της σύμβασης.</w:t>
      </w:r>
    </w:p>
    <w:p w14:paraId="5C5E2BA1" w14:textId="7A0DD834" w:rsidR="003929DA" w:rsidRPr="00171EB5" w:rsidRDefault="003929DA" w:rsidP="00B56AED">
      <w:pPr>
        <w:rPr>
          <w:i/>
          <w:lang w:val="el-GR"/>
        </w:rPr>
      </w:pPr>
      <w:r>
        <w:rPr>
          <w:lang w:val="el-GR"/>
        </w:rPr>
        <w:t xml:space="preserve">Σε περίπτωση που στο πρωτόκολλο </w:t>
      </w:r>
      <w:r w:rsidR="00794EEB">
        <w:rPr>
          <w:lang w:val="el-GR"/>
        </w:rPr>
        <w:t xml:space="preserve"> ποιοτικής </w:t>
      </w:r>
      <w:r>
        <w:rPr>
          <w:lang w:val="el-GR"/>
        </w:rPr>
        <w:t xml:space="preserve">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γίνεται μετά από την αντιμετώπιση, σύμφωνα με όσα προβλέπονται, των παρατηρήσεων και του εκπρ</w:t>
      </w:r>
      <w:r w:rsidR="00794EEB">
        <w:rPr>
          <w:lang w:val="el-GR"/>
        </w:rPr>
        <w:t>ο</w:t>
      </w:r>
      <w:r>
        <w:rPr>
          <w:lang w:val="el-GR"/>
        </w:rPr>
        <w:t>θ</w:t>
      </w:r>
      <w:r w:rsidR="00794EEB">
        <w:rPr>
          <w:lang w:val="el-GR"/>
        </w:rPr>
        <w:t>έ</w:t>
      </w:r>
      <w:r>
        <w:rPr>
          <w:lang w:val="el-GR"/>
        </w:rPr>
        <w:t>σμου</w:t>
      </w:r>
      <w:r w:rsidR="00B56AED">
        <w:rPr>
          <w:lang w:val="el-GR"/>
        </w:rPr>
        <w:t>.</w:t>
      </w:r>
    </w:p>
    <w:p w14:paraId="23BCB068" w14:textId="17A1CCDE" w:rsidR="003929DA" w:rsidRPr="00096CD1" w:rsidRDefault="003929DA" w:rsidP="00AB5685">
      <w:pPr>
        <w:rPr>
          <w:lang w:val="el-GR"/>
        </w:rPr>
      </w:pPr>
      <w:r w:rsidRPr="00AB5685">
        <w:rPr>
          <w:b/>
          <w:lang w:val="el-GR"/>
        </w:rPr>
        <w:t xml:space="preserve"> 4.1.2.</w:t>
      </w:r>
      <w:r>
        <w:rPr>
          <w:lang w:val="el-GR"/>
        </w:rPr>
        <w:t xml:space="preserve">  Εγγύηση καλής λειτουργίας</w:t>
      </w:r>
      <w:r w:rsidR="00C73BF5" w:rsidRPr="00096CD1">
        <w:rPr>
          <w:lang w:val="el-GR"/>
        </w:rPr>
        <w:t>:</w:t>
      </w:r>
    </w:p>
    <w:p w14:paraId="18C8555C" w14:textId="61C5CBF1" w:rsidR="003929DA" w:rsidRDefault="003929DA" w:rsidP="005237FA">
      <w:pPr>
        <w:rPr>
          <w:lang w:val="el-GR"/>
        </w:rPr>
      </w:pPr>
      <w:r>
        <w:rPr>
          <w:lang w:val="el-GR"/>
        </w:rPr>
        <w:t>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Το ύψος της «εγγύησης καλής λειτουργίας» ορίζεται στο ποσ</w:t>
      </w:r>
      <w:r w:rsidR="00B56AED">
        <w:rPr>
          <w:lang w:val="el-GR"/>
        </w:rPr>
        <w:t>οστό</w:t>
      </w:r>
      <w:r>
        <w:rPr>
          <w:lang w:val="el-GR"/>
        </w:rPr>
        <w:t xml:space="preserve"> των </w:t>
      </w:r>
      <w:r w:rsidR="00B56AED">
        <w:rPr>
          <w:lang w:val="el-GR"/>
        </w:rPr>
        <w:t xml:space="preserve">2% της </w:t>
      </w:r>
      <w:proofErr w:type="spellStart"/>
      <w:r w:rsidR="00B56AED">
        <w:rPr>
          <w:lang w:val="el-GR"/>
        </w:rPr>
        <w:t>εκτυμώμενης</w:t>
      </w:r>
      <w:proofErr w:type="spellEnd"/>
      <w:r w:rsidR="00B56AED">
        <w:rPr>
          <w:lang w:val="el-GR"/>
        </w:rPr>
        <w:t xml:space="preserve"> αξίας της </w:t>
      </w:r>
      <w:proofErr w:type="spellStart"/>
      <w:r w:rsidR="00B56AED">
        <w:rPr>
          <w:lang w:val="el-GR"/>
        </w:rPr>
        <w:t>σύμβασης.</w:t>
      </w:r>
      <w:r>
        <w:rPr>
          <w:lang w:val="el-GR"/>
        </w:rPr>
        <w:t>Η</w:t>
      </w:r>
      <w:proofErr w:type="spellEnd"/>
      <w:r>
        <w:rPr>
          <w:lang w:val="el-GR"/>
        </w:rPr>
        <w:t xml:space="preserve"> επιστροφή της ανωτέρω εγγύησης λαμβάνει χώρα μετά  την ολοκλήρωση της περιόδου εγγύησης καλής λειτουργίας, σύμφωνα και με τα οριζόμενα στην παράγραφο 6.6 της </w:t>
      </w:r>
      <w:r w:rsidR="000A44F1">
        <w:rPr>
          <w:lang w:val="el-GR"/>
        </w:rPr>
        <w:t>παρούσας</w:t>
      </w:r>
      <w:r>
        <w:rPr>
          <w:rStyle w:val="ad"/>
          <w:lang w:val="el-GR"/>
        </w:rPr>
        <w:footnoteReference w:id="131"/>
      </w:r>
      <w:r w:rsidR="00C93713">
        <w:rPr>
          <w:lang w:val="el-GR"/>
        </w:rPr>
        <w:t>.</w:t>
      </w:r>
    </w:p>
    <w:p w14:paraId="587F5A26" w14:textId="77777777" w:rsidR="003929DA" w:rsidRDefault="003929DA">
      <w:pPr>
        <w:pStyle w:val="2"/>
        <w:rPr>
          <w:lang w:val="el-GR"/>
        </w:rPr>
      </w:pPr>
      <w:bookmarkStart w:id="66" w:name="_Toc199154435"/>
      <w:r>
        <w:rPr>
          <w:lang w:val="el-GR"/>
        </w:rPr>
        <w:t xml:space="preserve">4.2 </w:t>
      </w:r>
      <w:r>
        <w:rPr>
          <w:lang w:val="el-GR"/>
        </w:rPr>
        <w:tab/>
        <w:t>Συμβατικό Πλαίσιο - Εφαρμοστέα Νομοθεσία</w:t>
      </w:r>
      <w:bookmarkEnd w:id="66"/>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67" w:name="_Toc199154436"/>
      <w:r>
        <w:rPr>
          <w:lang w:val="el-GR"/>
        </w:rPr>
        <w:t>4.3</w:t>
      </w:r>
      <w:r>
        <w:rPr>
          <w:lang w:val="el-GR"/>
        </w:rPr>
        <w:tab/>
        <w:t>Όροι εκτέλεσης της σύμβασης</w:t>
      </w:r>
      <w:bookmarkEnd w:id="67"/>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7"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lastRenderedPageBreak/>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8"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9" w:anchor="art105_5" w:history="1">
        <w:r w:rsidRPr="007626C4">
          <w:rPr>
            <w:rStyle w:val="-"/>
            <w:color w:val="000000"/>
            <w:u w:val="none"/>
            <w:lang w:val="el-GR"/>
          </w:rPr>
          <w:t xml:space="preserve">παραγράφου </w:t>
        </w:r>
      </w:hyperlink>
      <w:hyperlink r:id="rId30" w:anchor="art105_5" w:history="1"/>
      <w:hyperlink r:id="rId31"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32"/>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02759816"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00B56AED">
        <w:rPr>
          <w:rStyle w:val="-"/>
          <w:b/>
          <w:color w:val="auto"/>
          <w:u w:val="none"/>
          <w:lang w:val="el-GR"/>
        </w:rPr>
        <w:t>.</w:t>
      </w:r>
      <w:r w:rsidRPr="007626C4">
        <w:rPr>
          <w:rStyle w:val="-"/>
          <w:color w:val="auto"/>
          <w:u w:val="none"/>
          <w:lang w:val="el-GR"/>
        </w:rPr>
        <w:t xml:space="preserve">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133"/>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68" w:name="_Toc199154437"/>
      <w:r>
        <w:rPr>
          <w:lang w:val="el-GR"/>
        </w:rPr>
        <w:t>4.4</w:t>
      </w:r>
      <w:r>
        <w:rPr>
          <w:lang w:val="el-GR"/>
        </w:rPr>
        <w:tab/>
        <w:t>Υπεργολαβία</w:t>
      </w:r>
      <w:bookmarkEnd w:id="68"/>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7458488C"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34"/>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w:t>
      </w:r>
      <w:r>
        <w:rPr>
          <w:lang w:val="el-GR"/>
        </w:rPr>
        <w:lastRenderedPageBreak/>
        <w:t xml:space="preserve">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E2FF3F3" w14:textId="77777777" w:rsidR="003929DA" w:rsidRDefault="003929DA">
      <w:pPr>
        <w:pStyle w:val="2"/>
        <w:rPr>
          <w:lang w:val="el-GR"/>
        </w:rPr>
      </w:pPr>
      <w:bookmarkStart w:id="69" w:name="_Toc199154438"/>
      <w:r>
        <w:rPr>
          <w:lang w:val="el-GR"/>
        </w:rPr>
        <w:t>4.5</w:t>
      </w:r>
      <w:r>
        <w:rPr>
          <w:lang w:val="el-GR"/>
        </w:rPr>
        <w:tab/>
        <w:t>Τροποποίηση σύμβασης κατά τη διάρκειά της</w:t>
      </w:r>
      <w:r>
        <w:rPr>
          <w:rStyle w:val="WW-0"/>
          <w:rFonts w:ascii="Calibri" w:hAnsi="Calibri" w:cs="Calibri"/>
          <w:lang w:val="el-GR"/>
        </w:rPr>
        <w:footnoteReference w:id="135"/>
      </w:r>
      <w:bookmarkEnd w:id="69"/>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36"/>
      </w:r>
      <w:r>
        <w:rPr>
          <w:rStyle w:val="WW-FootnoteReference5"/>
          <w:szCs w:val="22"/>
          <w:lang w:val="el-GR"/>
        </w:rPr>
        <w:t xml:space="preserve"> </w:t>
      </w:r>
      <w:r>
        <w:rPr>
          <w:rStyle w:val="FootnoteReference2"/>
          <w:szCs w:val="22"/>
          <w:lang w:val="el-GR"/>
        </w:rPr>
        <w:footnoteReference w:id="137"/>
      </w:r>
    </w:p>
    <w:p w14:paraId="6D5E00D3" w14:textId="3556BCD9" w:rsidR="003929DA" w:rsidRPr="00B87949" w:rsidRDefault="00177D6E">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38"/>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39"/>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4A52812F" w14:textId="77777777" w:rsidR="003929DA" w:rsidRDefault="003929DA">
      <w:pPr>
        <w:pStyle w:val="2"/>
        <w:rPr>
          <w:bCs/>
          <w:lang w:val="el-GR"/>
        </w:rPr>
      </w:pPr>
      <w:bookmarkStart w:id="70" w:name="_Toc199154439"/>
      <w:r>
        <w:rPr>
          <w:lang w:val="el-GR"/>
        </w:rPr>
        <w:t>4.6</w:t>
      </w:r>
      <w:r>
        <w:rPr>
          <w:lang w:val="el-GR"/>
        </w:rPr>
        <w:tab/>
        <w:t>Δικαίωμα μονομερούς λύσης της σύμβασης</w:t>
      </w:r>
      <w:r>
        <w:rPr>
          <w:rStyle w:val="WW-FootnoteReference12"/>
          <w:lang w:val="el-GR"/>
        </w:rPr>
        <w:footnoteReference w:id="140"/>
      </w:r>
      <w:bookmarkEnd w:id="70"/>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lastRenderedPageBreak/>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 xml:space="preserve">σε οποιαδήποτε ανάλογη κατάσταση, </w:t>
      </w:r>
      <w:proofErr w:type="spellStart"/>
      <w:r w:rsidR="004A654C" w:rsidRPr="001B5915">
        <w:rPr>
          <w:lang w:val="el-GR"/>
        </w:rPr>
        <w:t>προκύπτουσα</w:t>
      </w:r>
      <w:proofErr w:type="spellEnd"/>
      <w:r w:rsidR="004A654C" w:rsidRPr="001B5915">
        <w:rPr>
          <w:lang w:val="el-GR"/>
        </w:rPr>
        <w:t xml:space="preserve">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proofErr w:type="spellStart"/>
      <w:r w:rsidRPr="001B5915">
        <w:rPr>
          <w:lang w:val="el-GR"/>
        </w:rPr>
        <w:t>στ</w:t>
      </w:r>
      <w:proofErr w:type="spellEnd"/>
      <w:r w:rsidRPr="001B5915">
        <w:rPr>
          <w:lang w:val="el-GR"/>
        </w:rPr>
        <w:t>)</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71" w:name="_Toc199154440"/>
      <w:r>
        <w:rPr>
          <w:lang w:val="el-GR"/>
        </w:rPr>
        <w:lastRenderedPageBreak/>
        <w:t>5.</w:t>
      </w:r>
      <w:r>
        <w:rPr>
          <w:lang w:val="el-GR"/>
        </w:rPr>
        <w:tab/>
        <w:t>ΕΙΔΙΚΟΙ ΟΡΟΙ ΕΚΤΕΛΕΣΗΣ ΤΗΣ ΣΥΜΒΑΣΗΣ</w:t>
      </w:r>
      <w:bookmarkEnd w:id="71"/>
      <w:r>
        <w:rPr>
          <w:lang w:val="el-GR"/>
        </w:rPr>
        <w:t xml:space="preserve"> </w:t>
      </w:r>
    </w:p>
    <w:p w14:paraId="7E576425" w14:textId="77777777" w:rsidR="003929DA" w:rsidRDefault="003929DA">
      <w:pPr>
        <w:pStyle w:val="2"/>
        <w:rPr>
          <w:bCs/>
          <w:lang w:val="el-GR"/>
        </w:rPr>
      </w:pPr>
      <w:bookmarkStart w:id="72" w:name="_Toc199154441"/>
      <w:r>
        <w:rPr>
          <w:lang w:val="el-GR"/>
        </w:rPr>
        <w:t>5.1</w:t>
      </w:r>
      <w:r>
        <w:rPr>
          <w:lang w:val="el-GR"/>
        </w:rPr>
        <w:tab/>
        <w:t>Τρόπος πληρωμής</w:t>
      </w:r>
      <w:r w:rsidR="00670518">
        <w:rPr>
          <w:rStyle w:val="ad"/>
          <w:lang w:val="el-GR"/>
        </w:rPr>
        <w:footnoteReference w:id="141"/>
      </w:r>
      <w:bookmarkEnd w:id="72"/>
      <w:r>
        <w:rPr>
          <w:lang w:val="el-GR"/>
        </w:rPr>
        <w:t xml:space="preserve"> </w:t>
      </w:r>
    </w:p>
    <w:p w14:paraId="30D68E8D" w14:textId="77777777" w:rsidR="00B56AED"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w:t>
      </w:r>
    </w:p>
    <w:p w14:paraId="2E7A7A5C" w14:textId="3187D4E9" w:rsidR="003929DA" w:rsidRDefault="00B56AED" w:rsidP="00B56AED">
      <w:pPr>
        <w:rPr>
          <w:i/>
          <w:iCs/>
          <w:color w:val="5B9BD5"/>
          <w:spacing w:val="5"/>
          <w:kern w:val="1"/>
          <w:szCs w:val="22"/>
          <w:lang w:val="el-GR"/>
        </w:rPr>
      </w:pPr>
      <w:r w:rsidRPr="00B56AED">
        <w:rPr>
          <w:lang w:val="el-GR"/>
        </w:rPr>
        <w:t xml:space="preserve"> </w:t>
      </w:r>
      <w:r>
        <w:rPr>
          <w:lang w:val="el-GR"/>
        </w:rPr>
        <w:t xml:space="preserve">Το </w:t>
      </w:r>
      <w:r>
        <w:rPr>
          <w:b/>
          <w:lang w:val="el-GR"/>
        </w:rPr>
        <w:t>100%</w:t>
      </w:r>
      <w:r>
        <w:rPr>
          <w:lang w:val="el-GR"/>
        </w:rPr>
        <w:t xml:space="preserve"> της συμβατικής αξίας μετά την οριστική ποιοτική παραλαβή και καλή λειτουργία των αγαθών.</w:t>
      </w:r>
      <w:r w:rsidR="003929DA">
        <w:rPr>
          <w:b/>
          <w:lang w:val="el-GR"/>
        </w:rPr>
        <w:t xml:space="preserve"> </w:t>
      </w:r>
    </w:p>
    <w:p w14:paraId="58B61710" w14:textId="42FFBA52" w:rsidR="003929DA" w:rsidRDefault="003929DA">
      <w:pPr>
        <w:rPr>
          <w:b/>
          <w:bCs/>
          <w:lang w:val="el-GR"/>
        </w:rPr>
      </w:pPr>
      <w:r>
        <w:rPr>
          <w:lang w:val="el-GR"/>
        </w:rPr>
        <w:t>Η πληρωμή του συμβατικού τιμήματος θα γίνεται με την προσκόμιση των ν</w:t>
      </w:r>
      <w:r w:rsidR="00946777">
        <w:rPr>
          <w:lang w:val="el-GR"/>
        </w:rPr>
        <w:t>όμι</w:t>
      </w:r>
      <w:r>
        <w:rPr>
          <w:lang w:val="el-GR"/>
        </w:rPr>
        <w:t>μων παραστατικών και δικαιολογητικών που προβλέπονται από τις διατάξεις του άρθρου 200 παρ. 4 του ν. 4412/2016</w:t>
      </w:r>
      <w:r>
        <w:rPr>
          <w:rStyle w:val="WW-FootnoteReference17"/>
          <w:lang w:val="el-GR"/>
        </w:rPr>
        <w:footnoteReference w:id="142"/>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5C9F9C73" w14:textId="178F3343" w:rsidR="003929DA" w:rsidRDefault="003929DA">
      <w:pPr>
        <w:rPr>
          <w:lang w:val="el-GR"/>
        </w:rPr>
      </w:pPr>
      <w:r>
        <w:rPr>
          <w:b/>
          <w:bCs/>
          <w:lang w:val="el-GR"/>
        </w:rPr>
        <w:t>5.1.2.</w:t>
      </w:r>
      <w:r>
        <w:rPr>
          <w:lang w:val="el-GR"/>
        </w:rPr>
        <w:t xml:space="preserve"> </w:t>
      </w:r>
      <w:proofErr w:type="spellStart"/>
      <w:r>
        <w:rPr>
          <w:lang w:val="el-GR"/>
        </w:rPr>
        <w:t>Toν</w:t>
      </w:r>
      <w:proofErr w:type="spellEnd"/>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ς και κάθε άλλη επιβάρυνση</w:t>
      </w:r>
      <w:r w:rsidR="004014C7">
        <w:rPr>
          <w:lang w:val="el-GR" w:eastAsia="el-GR"/>
        </w:rPr>
        <w:t xml:space="preserve"> τέλη </w:t>
      </w:r>
      <w:proofErr w:type="spellStart"/>
      <w:r w:rsidR="004014C7">
        <w:rPr>
          <w:lang w:val="el-GR" w:eastAsia="el-GR"/>
        </w:rPr>
        <w:t>κ.τ.λ</w:t>
      </w:r>
      <w:proofErr w:type="spellEnd"/>
      <w:r>
        <w:rPr>
          <w:lang w:val="el-GR" w:eastAsia="el-GR"/>
        </w:rPr>
        <w:t xml:space="preserve">,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p>
    <w:p w14:paraId="1041E586" w14:textId="77777777" w:rsidR="00B56AED" w:rsidRDefault="00B56AED" w:rsidP="00B56AED">
      <w:pPr>
        <w:rPr>
          <w:lang w:val="el-GR"/>
        </w:rPr>
      </w:pPr>
      <w:r>
        <w:rPr>
          <w:lang w:val="el-GR"/>
        </w:rPr>
        <w:t>α</w:t>
      </w:r>
      <w:r w:rsidRPr="00EB50BD">
        <w:rPr>
          <w:lang w:val="el-GR"/>
        </w:rPr>
        <w:t xml:space="preserve">) </w:t>
      </w:r>
      <w:r>
        <w:rPr>
          <w:lang w:val="el-GR"/>
        </w:rPr>
        <w:t>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r w:rsidRPr="001C2776">
        <w:rPr>
          <w:rStyle w:val="WW-0"/>
          <w:lang w:val="el-GR"/>
        </w:rPr>
        <w:footnoteReference w:id="143"/>
      </w:r>
    </w:p>
    <w:p w14:paraId="6BAF64B2" w14:textId="3E6EA257" w:rsidR="00B56AED" w:rsidRPr="00B87949" w:rsidRDefault="00B56AED" w:rsidP="00B87949">
      <w:pPr>
        <w:rPr>
          <w:lang w:val="el-GR"/>
        </w:rPr>
      </w:pPr>
      <w:r w:rsidRPr="009D34B5">
        <w:rPr>
          <w:lang w:val="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9D34B5">
        <w:rPr>
          <w:lang w:val="el-GR"/>
        </w:rPr>
        <w:t>παρακρατείται</w:t>
      </w:r>
      <w:proofErr w:type="spellEnd"/>
      <w:r w:rsidRPr="009D34B5">
        <w:rPr>
          <w:lang w:val="el-GR"/>
        </w:rPr>
        <w:t xml:space="preserve"> σε κάθε πληρωμή από την αναθέτουσα αρχή στο όνομα και για λογαριασμό  του Υπουργείου Ψηφιακής Διακυβέρνησης</w:t>
      </w:r>
      <w:r>
        <w:rPr>
          <w:lang w:val="el-GR"/>
        </w:rPr>
        <w:t>,</w:t>
      </w:r>
      <w:r w:rsidRPr="009D34B5">
        <w:rPr>
          <w:lang w:val="el-GR"/>
        </w:rPr>
        <w:t xml:space="preserve"> σύμφωνα με την παρ. 6 του άρθρου 36 του ν. 4412/2016</w:t>
      </w:r>
      <w:r w:rsidRPr="000D2427">
        <w:rPr>
          <w:lang w:val="el-GR"/>
        </w:rPr>
        <w:t xml:space="preserve">. </w:t>
      </w:r>
      <w:r w:rsidRPr="000D2427">
        <w:rPr>
          <w:b/>
          <w:lang w:val="el-GR"/>
        </w:rPr>
        <w:t>Μέχρι την έκδοση της κοινής απόφασης της παρ. 6 του άρθρου 36 του ν. 4412/2016, η ως άνω κράτηση δεν επιβάλλεται</w:t>
      </w:r>
      <w:r w:rsidRPr="000D2427">
        <w:rPr>
          <w:vertAlign w:val="superscript"/>
          <w:lang w:val="el-GR" w:eastAsia="zh-CN"/>
        </w:rPr>
        <w:t xml:space="preserve"> </w:t>
      </w:r>
      <w:r w:rsidRPr="000D2427">
        <w:rPr>
          <w:vertAlign w:val="superscript"/>
          <w:lang w:val="el-GR" w:eastAsia="zh-CN"/>
        </w:rPr>
        <w:footnoteReference w:id="144"/>
      </w:r>
      <w:r w:rsidRPr="000D2427">
        <w:rPr>
          <w:lang w:val="el-GR"/>
        </w:rPr>
        <w:t>.</w:t>
      </w:r>
    </w:p>
    <w:p w14:paraId="5F122676" w14:textId="1B61545A" w:rsidR="00CF5126" w:rsidRPr="009D34B5" w:rsidRDefault="00CF5126" w:rsidP="00CF5126">
      <w:pPr>
        <w:rPr>
          <w:lang w:val="el-GR"/>
        </w:rPr>
      </w:pPr>
      <w:r w:rsidRPr="009D34B5">
        <w:rPr>
          <w:b/>
          <w:bCs/>
          <w:lang w:val="el-GR"/>
        </w:rPr>
        <w:t>5.1.3.</w:t>
      </w:r>
      <w:r w:rsidR="00802C39" w:rsidRPr="009D34B5">
        <w:rPr>
          <w:b/>
          <w:bCs/>
          <w:lang w:val="el-GR"/>
        </w:rPr>
        <w:t xml:space="preserve"> </w:t>
      </w:r>
    </w:p>
    <w:p w14:paraId="50A4E8FB" w14:textId="7FEDC0C1" w:rsidR="00B56AED" w:rsidRPr="00556FA2" w:rsidRDefault="00B56AED" w:rsidP="00B56AED">
      <w:pPr>
        <w:suppressAutoHyphens w:val="0"/>
        <w:spacing w:after="0" w:line="360" w:lineRule="auto"/>
        <w:textAlignment w:val="baseline"/>
        <w:rPr>
          <w:rFonts w:ascii="Times New Roman" w:hAnsi="Times New Roman" w:cs="Times New Roman"/>
          <w:color w:val="000000"/>
          <w:sz w:val="24"/>
          <w:lang w:val="el-GR" w:eastAsia="el-GR"/>
        </w:rPr>
      </w:pPr>
      <w:r w:rsidRPr="00556FA2">
        <w:rPr>
          <w:bCs/>
          <w:lang w:val="el-GR"/>
        </w:rPr>
        <w:t xml:space="preserve">Για την πληρωμή του ο Ανάδοχος υποχρεούται να </w:t>
      </w:r>
      <w:proofErr w:type="spellStart"/>
      <w:r w:rsidRPr="00556FA2">
        <w:rPr>
          <w:bCs/>
          <w:lang w:val="el-GR"/>
        </w:rPr>
        <w:t>υποβάλειηλεκτρονικό</w:t>
      </w:r>
      <w:proofErr w:type="spellEnd"/>
      <w:r w:rsidRPr="00556FA2">
        <w:rPr>
          <w:bCs/>
          <w:lang w:val="el-GR"/>
        </w:rPr>
        <w:t xml:space="preserve"> τιμολόγιο, το οποίο θα αποστέλλεται</w:t>
      </w:r>
      <w:r w:rsidRPr="00556FA2">
        <w:rPr>
          <w:b/>
          <w:bCs/>
          <w:lang w:val="el-GR"/>
        </w:rPr>
        <w:t xml:space="preserve"> </w:t>
      </w:r>
      <w:r w:rsidRPr="00813B91">
        <w:rPr>
          <w:rFonts w:ascii="Times New Roman" w:hAnsi="Times New Roman" w:cs="Times New Roman"/>
          <w:color w:val="000000"/>
          <w:sz w:val="24"/>
          <w:u w:val="single"/>
          <w:lang w:val="el-GR" w:eastAsia="el-GR"/>
        </w:rPr>
        <w:t xml:space="preserve"> μέσω Γενικής Γραμματείας Πληροφοριακών Συστημάτων (ΓΓΠΣ) (</w:t>
      </w:r>
      <w:r w:rsidRPr="00813B91">
        <w:rPr>
          <w:rFonts w:ascii="Times New Roman" w:hAnsi="Times New Roman" w:cs="Times New Roman"/>
          <w:b/>
          <w:bCs/>
          <w:color w:val="000000"/>
          <w:sz w:val="24"/>
          <w:u w:val="single"/>
          <w:lang w:val="el-GR" w:eastAsia="el-GR"/>
        </w:rPr>
        <w:t>εφαρμογή ΕΔΗΤ</w:t>
      </w:r>
      <w:r w:rsidRPr="00813B91">
        <w:rPr>
          <w:rFonts w:ascii="Times New Roman" w:hAnsi="Times New Roman" w:cs="Times New Roman"/>
          <w:color w:val="000000"/>
          <w:sz w:val="24"/>
          <w:u w:val="single"/>
          <w:lang w:val="el-GR" w:eastAsia="el-GR"/>
        </w:rPr>
        <w:t xml:space="preserve">) σύμφωνα με την  υπ' </w:t>
      </w:r>
      <w:proofErr w:type="spellStart"/>
      <w:r w:rsidRPr="00813B91">
        <w:rPr>
          <w:rFonts w:ascii="Times New Roman" w:hAnsi="Times New Roman" w:cs="Times New Roman"/>
          <w:color w:val="000000"/>
          <w:sz w:val="24"/>
          <w:u w:val="single"/>
          <w:lang w:val="el-GR" w:eastAsia="el-GR"/>
        </w:rPr>
        <w:t>αριθμ</w:t>
      </w:r>
      <w:proofErr w:type="spellEnd"/>
      <w:r w:rsidRPr="00813B91">
        <w:rPr>
          <w:rFonts w:ascii="Times New Roman" w:hAnsi="Times New Roman" w:cs="Times New Roman"/>
          <w:color w:val="000000"/>
          <w:sz w:val="24"/>
          <w:u w:val="single"/>
          <w:lang w:val="el-GR" w:eastAsia="el-GR"/>
        </w:rPr>
        <w:t xml:space="preserve">. 52445 ΕΞ 2023/4.4.2023 ΚΥΑ "Υποχρέωση υποβολής ηλεκτρονικών τιμολογίων από τους οικονομικούς φορείς" [(Β' 2385/12.4.2023, </w:t>
      </w:r>
      <w:proofErr w:type="spellStart"/>
      <w:r w:rsidRPr="00813B91">
        <w:rPr>
          <w:rFonts w:ascii="Times New Roman" w:hAnsi="Times New Roman" w:cs="Times New Roman"/>
          <w:color w:val="000000"/>
          <w:sz w:val="24"/>
          <w:u w:val="single"/>
          <w:lang w:val="el-GR" w:eastAsia="el-GR"/>
        </w:rPr>
        <w:t>διόρθ</w:t>
      </w:r>
      <w:proofErr w:type="spellEnd"/>
      <w:r w:rsidRPr="00813B91">
        <w:rPr>
          <w:rFonts w:ascii="Times New Roman" w:hAnsi="Times New Roman" w:cs="Times New Roman"/>
          <w:color w:val="000000"/>
          <w:sz w:val="24"/>
          <w:u w:val="single"/>
          <w:lang w:val="el-GR" w:eastAsia="el-GR"/>
        </w:rPr>
        <w:t>. Β' 3061/9.5.2023]. </w:t>
      </w:r>
      <w:r>
        <w:rPr>
          <w:rFonts w:ascii="Times New Roman" w:hAnsi="Times New Roman" w:cs="Times New Roman"/>
          <w:color w:val="000000"/>
          <w:sz w:val="24"/>
          <w:lang w:val="el-GR" w:eastAsia="el-GR"/>
        </w:rPr>
        <w:t xml:space="preserve"> </w:t>
      </w:r>
      <w:r w:rsidRPr="00F471FC">
        <w:rPr>
          <w:bCs/>
          <w:lang w:val="el-GR"/>
        </w:rPr>
        <w:t>Σ</w:t>
      </w:r>
      <w:r>
        <w:rPr>
          <w:bCs/>
          <w:lang w:val="el-GR"/>
        </w:rPr>
        <w:t xml:space="preserve">το </w:t>
      </w:r>
      <w:r w:rsidRPr="00F471FC">
        <w:rPr>
          <w:bCs/>
          <w:lang w:val="el-GR"/>
        </w:rPr>
        <w:t xml:space="preserve">  ηλεκτρονικ</w:t>
      </w:r>
      <w:r>
        <w:rPr>
          <w:bCs/>
          <w:lang w:val="el-GR"/>
        </w:rPr>
        <w:t xml:space="preserve">ό </w:t>
      </w:r>
      <w:r w:rsidRPr="00F471FC">
        <w:rPr>
          <w:bCs/>
          <w:lang w:val="el-GR"/>
        </w:rPr>
        <w:t xml:space="preserve"> τιμολ</w:t>
      </w:r>
      <w:r>
        <w:rPr>
          <w:bCs/>
          <w:lang w:val="el-GR"/>
        </w:rPr>
        <w:t xml:space="preserve">όγιο </w:t>
      </w:r>
      <w:r w:rsidRPr="00F471FC">
        <w:rPr>
          <w:lang w:val="el-GR"/>
        </w:rPr>
        <w:t xml:space="preserve">  ο ανάδοχος συμπληρώνει  στο πεδίο </w:t>
      </w:r>
      <w:r w:rsidRPr="00F471FC">
        <w:rPr>
          <w:lang w:val="en-US"/>
        </w:rPr>
        <w:t>BT</w:t>
      </w:r>
      <w:r w:rsidRPr="00F471FC">
        <w:rPr>
          <w:lang w:val="el-GR"/>
        </w:rPr>
        <w:t xml:space="preserve">-11: Στοιχείο αναφοράς αγαθού του Εθνικού </w:t>
      </w:r>
      <w:proofErr w:type="spellStart"/>
      <w:r w:rsidRPr="00F471FC">
        <w:rPr>
          <w:lang w:val="el-GR"/>
        </w:rPr>
        <w:t>Μορφότυπου</w:t>
      </w:r>
      <w:proofErr w:type="spellEnd"/>
      <w:r w:rsidRPr="00F471FC">
        <w:rPr>
          <w:lang w:val="el-GR"/>
        </w:rPr>
        <w:t xml:space="preserve"> Ηλεκτρονικού Τιμολογίου</w:t>
      </w:r>
      <w:r w:rsidRPr="00F471FC">
        <w:rPr>
          <w:rStyle w:val="ad"/>
          <w:lang w:val="el-GR"/>
        </w:rPr>
        <w:footnoteReference w:id="145"/>
      </w:r>
      <w:r w:rsidRPr="00F471FC">
        <w:rPr>
          <w:lang w:val="el-GR"/>
        </w:rPr>
        <w:t>:</w:t>
      </w:r>
    </w:p>
    <w:p w14:paraId="618AD4E6" w14:textId="552F3617" w:rsidR="00B56AED" w:rsidRPr="009D34B5" w:rsidRDefault="00B56AED" w:rsidP="00B56AED">
      <w:pPr>
        <w:ind w:left="567" w:right="42"/>
        <w:rPr>
          <w:i/>
          <w:iCs/>
          <w:szCs w:val="22"/>
          <w:lang w:val="el-GR"/>
        </w:rPr>
      </w:pPr>
      <w:r w:rsidRPr="00B46388">
        <w:rPr>
          <w:i/>
          <w:iCs/>
          <w:szCs w:val="22"/>
          <w:lang w:val="el-GR"/>
        </w:rPr>
        <w:t>1) «ΑΔΑ Ανάληψης»</w:t>
      </w:r>
      <w:r w:rsidRPr="00B46388">
        <w:rPr>
          <w:b/>
          <w:i/>
          <w:iCs/>
          <w:szCs w:val="22"/>
          <w:lang w:val="el-GR"/>
        </w:rPr>
        <w:t xml:space="preserve"> </w:t>
      </w:r>
      <w:r w:rsidR="00055495">
        <w:rPr>
          <w:b/>
          <w:i/>
          <w:iCs/>
          <w:szCs w:val="22"/>
          <w:lang w:val="el-GR"/>
        </w:rPr>
        <w:t>8255/02.05.2025 (ΨΩΩΧ465Θ1Ε-ΝΧΜ).</w:t>
      </w:r>
    </w:p>
    <w:p w14:paraId="209CA7E7" w14:textId="77777777" w:rsidR="00CF5126" w:rsidRDefault="00CF5126">
      <w:pPr>
        <w:rPr>
          <w:lang w:val="el-GR"/>
        </w:rPr>
      </w:pPr>
    </w:p>
    <w:p w14:paraId="34E20875" w14:textId="77777777" w:rsidR="003929DA" w:rsidRDefault="003929DA">
      <w:pPr>
        <w:pStyle w:val="2"/>
        <w:rPr>
          <w:bCs/>
          <w:lang w:val="el-GR"/>
        </w:rPr>
      </w:pPr>
      <w:bookmarkStart w:id="73" w:name="_Toc199154442"/>
      <w:r>
        <w:rPr>
          <w:lang w:val="el-GR"/>
        </w:rPr>
        <w:t>5.2</w:t>
      </w:r>
      <w:r>
        <w:rPr>
          <w:lang w:val="el-GR"/>
        </w:rPr>
        <w:tab/>
        <w:t>Κήρυξη οικονομικού φορέα εκπτώτου - Κυρώσεις</w:t>
      </w:r>
      <w:bookmarkEnd w:id="73"/>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46"/>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lastRenderedPageBreak/>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73E5FD5E"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με την επιφύλαξη της επόμενης παραγράφου</w:t>
      </w:r>
      <w:r w:rsidR="00F44003" w:rsidRPr="00845A73">
        <w:rPr>
          <w:lang w:val="el-GR"/>
        </w:rPr>
        <w:t>.</w:t>
      </w:r>
    </w:p>
    <w:p w14:paraId="01E2DE73" w14:textId="3D575710"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47"/>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4014C7">
        <w:rPr>
          <w:lang w:val="el-GR"/>
        </w:rPr>
        <w:t xml:space="preserve">είκοσι (20) </w:t>
      </w:r>
      <w:r w:rsidRPr="00845A73">
        <w:rPr>
          <w:lang w:val="el-GR"/>
        </w:rPr>
        <w:t>ημερών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5DA76810" w:rsidR="003929DA" w:rsidRDefault="00E44C15">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300F5113"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E44C15" w:rsidRPr="00F8081A">
        <w:rPr>
          <w:i/>
          <w:color w:val="4F81BD"/>
          <w:lang w:val="el-GR"/>
        </w:rPr>
        <w:t>1,01</w:t>
      </w:r>
      <w:r w:rsidR="00E44C15">
        <w:rPr>
          <w:lang w:val="el-GR"/>
        </w:rPr>
        <w:t>.</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43B8CC63" w14:textId="5EB770C8" w:rsidR="00DD64DF" w:rsidRPr="00B87949" w:rsidRDefault="00DD64DF" w:rsidP="00DD64DF">
      <w:pPr>
        <w:suppressAutoHyphens w:val="0"/>
        <w:autoSpaceDE w:val="0"/>
        <w:rPr>
          <w:rFonts w:eastAsia="SimSun"/>
          <w:i/>
          <w:iCs/>
          <w:color w:val="5B9BD5"/>
          <w:spacing w:val="5"/>
          <w:szCs w:val="22"/>
          <w:lang w:val="el-GR"/>
        </w:rPr>
      </w:pPr>
      <w:r w:rsidRPr="00845A73">
        <w:rPr>
          <w:lang w:val="el-GR"/>
        </w:rPr>
        <w:lastRenderedPageBreak/>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συμβάσεις.</w:t>
      </w:r>
      <w:r w:rsidR="00034ABD" w:rsidRPr="00034ABD">
        <w:rPr>
          <w:rFonts w:eastAsia="SimSun"/>
          <w:i/>
          <w:iCs/>
          <w:color w:val="5B9BD5"/>
          <w:spacing w:val="5"/>
          <w:szCs w:val="22"/>
          <w:lang w:val="el-GR"/>
        </w:rPr>
        <w:t xml:space="preserve"> </w:t>
      </w:r>
      <w:r w:rsidR="00034ABD" w:rsidRPr="003744C0">
        <w:rPr>
          <w:rFonts w:eastAsia="SimSun"/>
          <w:i/>
          <w:iCs/>
          <w:color w:val="5B9BD5"/>
          <w:spacing w:val="5"/>
          <w:szCs w:val="22"/>
          <w:lang w:val="el-GR"/>
        </w:rPr>
        <w:t xml:space="preserve">[η κύρωση του οριζόντιου αποκλεισμού δύναται να επιβληθεί μετά την έκδοση του προβλεπόμενου </w:t>
      </w:r>
      <w:proofErr w:type="spellStart"/>
      <w:r w:rsidR="00034ABD" w:rsidRPr="003744C0">
        <w:rPr>
          <w:rFonts w:eastAsia="SimSun"/>
          <w:i/>
          <w:iCs/>
          <w:color w:val="5B9BD5"/>
          <w:spacing w:val="5"/>
          <w:szCs w:val="22"/>
          <w:lang w:val="el-GR"/>
        </w:rPr>
        <w:t>π.δ.</w:t>
      </w:r>
      <w:proofErr w:type="spellEnd"/>
      <w:r w:rsidR="00034ABD" w:rsidRPr="003744C0">
        <w:rPr>
          <w:rFonts w:eastAsia="SimSun"/>
          <w:i/>
          <w:iCs/>
          <w:color w:val="5B9BD5"/>
          <w:spacing w:val="5"/>
          <w:szCs w:val="22"/>
          <w:lang w:val="el-GR"/>
        </w:rPr>
        <w:t>]</w:t>
      </w: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48"/>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
        <w:suppressAutoHyphens w:val="0"/>
        <w:autoSpaceDE w:val="0"/>
        <w:rPr>
          <w:lang w:val="el-GR"/>
        </w:rPr>
      </w:pPr>
      <w:bookmarkStart w:id="74" w:name="_Toc199154443"/>
      <w:r>
        <w:rPr>
          <w:lang w:val="el-GR"/>
        </w:rPr>
        <w:t>5.3</w:t>
      </w:r>
      <w:r>
        <w:rPr>
          <w:lang w:val="el-GR"/>
        </w:rPr>
        <w:tab/>
        <w:t>Διοικητικές προσφυγές κατά τη διαδικασία εκτέλεσης των συμβάσεων</w:t>
      </w:r>
      <w:r>
        <w:rPr>
          <w:rStyle w:val="WW-FootnoteReference14"/>
        </w:rPr>
        <w:footnoteReference w:id="149"/>
      </w:r>
      <w:bookmarkEnd w:id="74"/>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75" w:name="_Toc199154444"/>
      <w:r>
        <w:rPr>
          <w:lang w:val="el-GR"/>
        </w:rPr>
        <w:t>5.4</w:t>
      </w:r>
      <w:r>
        <w:rPr>
          <w:lang w:val="el-GR"/>
        </w:rPr>
        <w:tab/>
        <w:t>Δικαστική επίλυση διαφορών</w:t>
      </w:r>
      <w:bookmarkEnd w:id="75"/>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50"/>
      </w:r>
      <w:r>
        <w:rPr>
          <w:lang w:val="el-GR"/>
        </w:rPr>
        <w:t xml:space="preserve">. Πριν από την άσκηση της προσφυγής στο Διοικητικό Εφετείο προηγείται 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76" w:name="_Toc199154445"/>
      <w:r>
        <w:rPr>
          <w:lang w:val="el-GR"/>
        </w:rPr>
        <w:lastRenderedPageBreak/>
        <w:t>6.</w:t>
      </w:r>
      <w:r>
        <w:rPr>
          <w:lang w:val="el-GR"/>
        </w:rPr>
        <w:tab/>
      </w:r>
      <w:r w:rsidR="00FD79FD" w:rsidRPr="002D5624">
        <w:rPr>
          <w:lang w:val="el-GR"/>
        </w:rPr>
        <w:t>ΧΡΟΝΟΣ ΚΑΙ ΤΡΟΠΟΣ ΕΚΤΕΛΕΣΗΣ</w:t>
      </w:r>
      <w:bookmarkEnd w:id="76"/>
      <w:r>
        <w:rPr>
          <w:lang w:val="el-GR"/>
        </w:rPr>
        <w:t xml:space="preserve"> </w:t>
      </w:r>
    </w:p>
    <w:p w14:paraId="615568AB" w14:textId="77777777" w:rsidR="003929DA" w:rsidRPr="00BD65F6" w:rsidRDefault="003929DA">
      <w:pPr>
        <w:pStyle w:val="2"/>
        <w:rPr>
          <w:rFonts w:ascii="Calibri" w:hAnsi="Calibri" w:cs="Calibri"/>
          <w:bCs/>
          <w:sz w:val="22"/>
          <w:lang w:val="el-GR"/>
        </w:rPr>
      </w:pPr>
      <w:bookmarkStart w:id="77" w:name="_Toc199154446"/>
      <w:r>
        <w:rPr>
          <w:lang w:val="el-GR"/>
        </w:rPr>
        <w:t xml:space="preserve">6.1 </w:t>
      </w:r>
      <w:r>
        <w:rPr>
          <w:lang w:val="el-GR"/>
        </w:rPr>
        <w:tab/>
        <w:t xml:space="preserve">Χρόνος παράδοσης </w:t>
      </w:r>
      <w:r w:rsidR="00A51A17">
        <w:rPr>
          <w:lang w:val="el-GR"/>
        </w:rPr>
        <w:t>αγαθ</w:t>
      </w:r>
      <w:r>
        <w:rPr>
          <w:lang w:val="el-GR"/>
        </w:rPr>
        <w:t>ών</w:t>
      </w:r>
      <w:bookmarkEnd w:id="77"/>
    </w:p>
    <w:p w14:paraId="6C4AD439" w14:textId="1A0ED3D9" w:rsidR="004F5213" w:rsidRPr="00141593" w:rsidRDefault="003929DA" w:rsidP="004F5213">
      <w:pPr>
        <w:pStyle w:val="af0"/>
        <w:widowControl w:val="0"/>
        <w:suppressAutoHyphens w:val="0"/>
        <w:spacing w:before="60" w:after="0"/>
        <w:ind w:right="208"/>
        <w:rPr>
          <w:spacing w:val="-1"/>
          <w:lang w:val="el-GR"/>
        </w:rPr>
      </w:pPr>
      <w:r w:rsidRPr="00F01C94">
        <w:rPr>
          <w:b/>
          <w:bCs/>
          <w:lang w:val="el-GR"/>
        </w:rPr>
        <w:t>6.1.1.</w:t>
      </w:r>
      <w:r w:rsidRPr="00F01C94">
        <w:rPr>
          <w:lang w:val="el-GR"/>
        </w:rPr>
        <w:t xml:space="preserve"> </w:t>
      </w:r>
      <w:r w:rsidRPr="004F5213">
        <w:rPr>
          <w:lang w:val="el-GR"/>
        </w:rPr>
        <w:t xml:space="preserve">Ο ανάδοχος υποχρεούται να παραδώσει </w:t>
      </w:r>
      <w:r w:rsidR="004F5213" w:rsidRPr="00141593">
        <w:rPr>
          <w:spacing w:val="-1"/>
          <w:lang w:val="el-GR"/>
        </w:rPr>
        <w:t xml:space="preserve">το </w:t>
      </w:r>
      <w:proofErr w:type="spellStart"/>
      <w:r w:rsidR="004F5213" w:rsidRPr="007D7B13">
        <w:rPr>
          <w:spacing w:val="-1"/>
          <w:lang w:val="el-GR"/>
        </w:rPr>
        <w:t>σ</w:t>
      </w:r>
      <w:r w:rsidR="004F5213">
        <w:rPr>
          <w:spacing w:val="-1"/>
          <w:lang w:val="el-GR"/>
        </w:rPr>
        <w:t>ύ</w:t>
      </w:r>
      <w:r w:rsidR="004F5213" w:rsidRPr="007D7B13">
        <w:rPr>
          <w:spacing w:val="-1"/>
          <w:lang w:val="el-GR"/>
        </w:rPr>
        <w:t>ν</w:t>
      </w:r>
      <w:proofErr w:type="spellEnd"/>
      <w:r w:rsidR="004F5213">
        <w:rPr>
          <w:spacing w:val="-1"/>
          <w:lang w:val="en-US"/>
        </w:rPr>
        <w:t>o</w:t>
      </w:r>
      <w:proofErr w:type="spellStart"/>
      <w:r w:rsidR="004F5213" w:rsidRPr="007D7B13">
        <w:rPr>
          <w:spacing w:val="-1"/>
          <w:lang w:val="el-GR"/>
        </w:rPr>
        <w:t>λο</w:t>
      </w:r>
      <w:proofErr w:type="spellEnd"/>
      <w:r w:rsidR="004F5213" w:rsidRPr="00141593">
        <w:rPr>
          <w:spacing w:val="-1"/>
          <w:lang w:val="el-GR"/>
        </w:rPr>
        <w:t xml:space="preserve"> του </w:t>
      </w:r>
      <w:r w:rsidR="004F5213" w:rsidRPr="007D7B13">
        <w:rPr>
          <w:spacing w:val="-1"/>
          <w:lang w:val="el-GR"/>
        </w:rPr>
        <w:t>εξοπλισμού</w:t>
      </w:r>
      <w:r w:rsidR="004F5213" w:rsidRPr="00141593">
        <w:rPr>
          <w:spacing w:val="-1"/>
          <w:lang w:val="el-GR"/>
        </w:rPr>
        <w:t xml:space="preserve"> </w:t>
      </w:r>
      <w:r w:rsidR="004F5213" w:rsidRPr="007D7B13">
        <w:rPr>
          <w:spacing w:val="-1"/>
          <w:lang w:val="el-GR"/>
        </w:rPr>
        <w:t>και</w:t>
      </w:r>
      <w:r w:rsidR="004F5213" w:rsidRPr="00141593">
        <w:rPr>
          <w:spacing w:val="-1"/>
          <w:lang w:val="el-GR"/>
        </w:rPr>
        <w:t xml:space="preserve"> του απαραίτητου </w:t>
      </w:r>
      <w:r w:rsidR="004F5213" w:rsidRPr="007D7B13">
        <w:rPr>
          <w:spacing w:val="-1"/>
          <w:lang w:val="el-GR"/>
        </w:rPr>
        <w:t xml:space="preserve">λογισμικού </w:t>
      </w:r>
      <w:r w:rsidR="004F5213" w:rsidRPr="00F63023">
        <w:rPr>
          <w:b/>
          <w:bCs/>
          <w:spacing w:val="-1"/>
          <w:lang w:val="el-GR"/>
        </w:rPr>
        <w:t>εντός 30 ημερών</w:t>
      </w:r>
      <w:r w:rsidR="004F5213" w:rsidRPr="007D7B13">
        <w:rPr>
          <w:spacing w:val="-1"/>
          <w:lang w:val="el-GR"/>
        </w:rPr>
        <w:t xml:space="preserve"> </w:t>
      </w:r>
      <w:r w:rsidR="004F5213" w:rsidRPr="00141593">
        <w:rPr>
          <w:spacing w:val="-1"/>
          <w:lang w:val="el-GR"/>
        </w:rPr>
        <w:t>από την</w:t>
      </w:r>
      <w:r w:rsidR="004F5213" w:rsidRPr="007D7B13">
        <w:rPr>
          <w:spacing w:val="-1"/>
          <w:lang w:val="el-GR"/>
        </w:rPr>
        <w:t xml:space="preserve"> ημερομηνία </w:t>
      </w:r>
      <w:r w:rsidR="004014C7">
        <w:rPr>
          <w:spacing w:val="-1"/>
          <w:lang w:val="el-GR"/>
        </w:rPr>
        <w:t>υπογραφής της σύμβασης</w:t>
      </w:r>
      <w:r w:rsidR="004F5213" w:rsidRPr="00141593">
        <w:rPr>
          <w:spacing w:val="-1"/>
          <w:lang w:val="el-GR"/>
        </w:rPr>
        <w:t>.</w:t>
      </w:r>
    </w:p>
    <w:p w14:paraId="40DE41B1" w14:textId="77777777"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51"/>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
        <w:ind w:left="0" w:firstLine="0"/>
        <w:rPr>
          <w:lang w:val="el-GR"/>
        </w:rPr>
      </w:pPr>
      <w:bookmarkStart w:id="78" w:name="_Toc199154447"/>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78"/>
    </w:p>
    <w:p w14:paraId="7A269FF5" w14:textId="0A953122"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52"/>
      </w:r>
      <w:r>
        <w:rPr>
          <w:lang w:val="el-GR"/>
        </w:rPr>
        <w:t xml:space="preserve"> </w:t>
      </w:r>
      <w:r w:rsidR="009B2C8B">
        <w:rPr>
          <w:lang w:val="el-GR"/>
        </w:rPr>
        <w:t xml:space="preserve">κατά τα </w:t>
      </w:r>
      <w:r>
        <w:rPr>
          <w:lang w:val="el-GR"/>
        </w:rPr>
        <w:t xml:space="preserve">οριζόμενα στο άρθρο 208 του ως άνω νόμου και το </w:t>
      </w:r>
      <w:r w:rsidRPr="002D5624">
        <w:rPr>
          <w:b/>
          <w:bCs/>
          <w:lang w:val="el-GR"/>
        </w:rPr>
        <w:t>Παράρτημα</w:t>
      </w:r>
      <w:r w:rsidR="004F5213" w:rsidRPr="002D5624">
        <w:rPr>
          <w:b/>
          <w:bCs/>
          <w:lang w:val="el-GR"/>
        </w:rPr>
        <w:t xml:space="preserve"> </w:t>
      </w:r>
      <w:r w:rsidR="004F5213" w:rsidRPr="002D5624">
        <w:rPr>
          <w:b/>
          <w:bCs/>
          <w:lang w:val="en-US"/>
        </w:rPr>
        <w:t>I</w:t>
      </w:r>
      <w:r w:rsidR="00F0702D" w:rsidRPr="00F0702D">
        <w:rPr>
          <w:lang w:val="el-GR"/>
        </w:rPr>
        <w:t xml:space="preserve"> </w:t>
      </w:r>
      <w:r>
        <w:rPr>
          <w:lang w:val="el-GR"/>
        </w:rPr>
        <w:t xml:space="preserve">της παρούσας </w:t>
      </w:r>
      <w:r w:rsidR="00F0702D" w:rsidRPr="00F0702D">
        <w:rPr>
          <w:rFonts w:eastAsia="SimSun"/>
          <w:i/>
          <w:iCs/>
          <w:color w:val="5B9BD5"/>
          <w:spacing w:val="5"/>
          <w:kern w:val="1"/>
          <w:lang w:val="el-GR"/>
        </w:rPr>
        <w:t>.</w:t>
      </w:r>
      <w:r>
        <w:rPr>
          <w:lang w:val="el-GR"/>
        </w:rPr>
        <w:t xml:space="preserve"> 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Ο ποιοτικός έλεγχος των </w:t>
      </w:r>
      <w:r w:rsidR="00A51A17">
        <w:rPr>
          <w:lang w:val="el-GR"/>
        </w:rPr>
        <w:t>αγαθ</w:t>
      </w:r>
      <w:r>
        <w:rPr>
          <w:lang w:val="el-GR"/>
        </w:rPr>
        <w:t>ών γίνεται με</w:t>
      </w:r>
      <w:r w:rsidR="00F0702D" w:rsidRPr="00F0702D">
        <w:rPr>
          <w:lang w:val="el-GR"/>
        </w:rPr>
        <w:t xml:space="preserve"> </w:t>
      </w:r>
      <w:r w:rsidR="00F0702D">
        <w:rPr>
          <w:rFonts w:eastAsia="SimSun"/>
          <w:i/>
          <w:iCs/>
          <w:color w:val="5B9BD5"/>
          <w:spacing w:val="5"/>
          <w:kern w:val="1"/>
          <w:lang w:val="el-GR"/>
        </w:rPr>
        <w:t xml:space="preserve"> </w:t>
      </w:r>
      <w:r w:rsidR="00F0702D" w:rsidRPr="00F0702D">
        <w:rPr>
          <w:rFonts w:eastAsia="SimSun"/>
          <w:color w:val="000000" w:themeColor="text1"/>
          <w:spacing w:val="5"/>
          <w:kern w:val="1"/>
          <w:lang w:val="el-GR"/>
        </w:rPr>
        <w:t>πρακτική δοκιμασία.</w:t>
      </w:r>
      <w:r>
        <w:rPr>
          <w:lang w:val="el-GR"/>
        </w:rPr>
        <w:t xml:space="preserve"> </w:t>
      </w:r>
    </w:p>
    <w:p w14:paraId="36D37FD4" w14:textId="77777777" w:rsidR="003929DA" w:rsidRDefault="003929DA">
      <w:pPr>
        <w:rPr>
          <w:lang w:val="el-GR"/>
        </w:rPr>
      </w:pPr>
      <w:r>
        <w:rPr>
          <w:lang w:val="el-GR"/>
        </w:rPr>
        <w:lastRenderedPageBreak/>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 xml:space="preserve">ά που απορρίφθηκαν ή κρίθηκαν </w:t>
      </w:r>
      <w:proofErr w:type="spellStart"/>
      <w:r w:rsidR="003929DA">
        <w:rPr>
          <w:lang w:val="el-GR"/>
        </w:rPr>
        <w:t>παραληπτέα</w:t>
      </w:r>
      <w:proofErr w:type="spellEnd"/>
      <w:r w:rsidR="003929DA">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w:t>
      </w:r>
      <w:r w:rsidR="006060EE">
        <w:rPr>
          <w:lang w:val="el-GR"/>
        </w:rPr>
        <w:t>έ</w:t>
      </w:r>
      <w:r>
        <w:rPr>
          <w:lang w:val="el-GR"/>
        </w:rPr>
        <w:t>φεση</w:t>
      </w:r>
      <w:proofErr w:type="spellEnd"/>
      <w:r>
        <w:rPr>
          <w:lang w:val="el-GR"/>
        </w:rPr>
        <w:t xml:space="preserve"> των οικείων </w:t>
      </w:r>
      <w:proofErr w:type="spellStart"/>
      <w:r>
        <w:rPr>
          <w:lang w:val="el-GR"/>
        </w:rPr>
        <w:t>αντιδειγμάτων</w:t>
      </w:r>
      <w:proofErr w:type="spellEnd"/>
      <w:r>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09B78A42" w14:textId="5F08B7EE" w:rsidR="003929DA" w:rsidRDefault="003929DA" w:rsidP="00F0702D">
      <w:pPr>
        <w:rPr>
          <w:lang w:val="el-GR"/>
        </w:rPr>
      </w:pPr>
      <w:r>
        <w:rPr>
          <w:b/>
          <w:lang w:val="el-GR"/>
        </w:rPr>
        <w:t>6.2.2.</w:t>
      </w:r>
      <w:r w:rsidR="00F0702D" w:rsidRPr="00B46388">
        <w:rPr>
          <w:b/>
          <w:lang w:val="el-GR"/>
        </w:rPr>
        <w:t>Η πο</w:t>
      </w:r>
      <w:r w:rsidR="00F0702D">
        <w:rPr>
          <w:b/>
          <w:lang w:val="el-GR"/>
        </w:rPr>
        <w:t xml:space="preserve">ιοτική </w:t>
      </w:r>
      <w:r w:rsidR="00F0702D" w:rsidRPr="00B46388">
        <w:rPr>
          <w:b/>
          <w:lang w:val="el-GR"/>
        </w:rPr>
        <w:t>παραλαβή τ</w:t>
      </w:r>
      <w:r w:rsidR="00F0702D">
        <w:rPr>
          <w:b/>
          <w:lang w:val="el-GR"/>
        </w:rPr>
        <w:t>ου συνόλου του εξοπλισμού και του απαραίτητου λογισμικού καθώς και</w:t>
      </w:r>
      <w:r w:rsidR="00F0702D" w:rsidRPr="00B46388">
        <w:rPr>
          <w:b/>
          <w:lang w:val="el-GR"/>
        </w:rPr>
        <w:t xml:space="preserve"> η έκδοση των σχετικών πρωτοκόλλων πο</w:t>
      </w:r>
      <w:r w:rsidR="00F0702D">
        <w:rPr>
          <w:b/>
          <w:lang w:val="el-GR"/>
        </w:rPr>
        <w:t>ιοτικής</w:t>
      </w:r>
      <w:r w:rsidR="00F0702D" w:rsidRPr="00B46388">
        <w:rPr>
          <w:b/>
          <w:lang w:val="el-GR"/>
        </w:rPr>
        <w:t xml:space="preserve">  παραλαβής θα πραγματοποι</w:t>
      </w:r>
      <w:r w:rsidR="00311DA2">
        <w:rPr>
          <w:b/>
          <w:lang w:val="el-GR"/>
        </w:rPr>
        <w:t>η</w:t>
      </w:r>
      <w:r w:rsidR="00F0702D" w:rsidRPr="00B46388">
        <w:rPr>
          <w:b/>
          <w:lang w:val="el-GR"/>
        </w:rPr>
        <w:t>θεί  εντός 15 ημερών από την παράδοσ</w:t>
      </w:r>
      <w:r w:rsidR="00F0702D">
        <w:rPr>
          <w:b/>
          <w:lang w:val="el-GR"/>
        </w:rPr>
        <w:t>ή τους</w:t>
      </w:r>
      <w:r w:rsidR="00F0702D" w:rsidRPr="00B46388">
        <w:rPr>
          <w:b/>
          <w:lang w:val="el-GR"/>
        </w:rPr>
        <w:t>.</w:t>
      </w:r>
    </w:p>
    <w:p w14:paraId="613FAC1D" w14:textId="7F8E095B"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F0702D">
        <w:rPr>
          <w:lang w:val="el-GR"/>
        </w:rPr>
        <w:t xml:space="preserve"> και</w:t>
      </w:r>
      <w:r w:rsidR="00900485">
        <w:rPr>
          <w:lang w:val="el-GR"/>
        </w:rPr>
        <w:t xml:space="preserve"> σύμφωνα με όσα</w:t>
      </w:r>
      <w:r w:rsidR="00F0702D">
        <w:rPr>
          <w:lang w:val="el-GR"/>
        </w:rPr>
        <w:t xml:space="preserve"> ορίζονται στην παρούσα</w:t>
      </w:r>
      <w:r w:rsidR="00F0702D">
        <w:rPr>
          <w:i/>
          <w:iCs/>
          <w:color w:val="5B9BD5"/>
          <w:spacing w:val="5"/>
          <w:kern w:val="1"/>
          <w:lang w:val="el-GR"/>
        </w:rPr>
        <w:t>,</w:t>
      </w:r>
      <w:r w:rsidR="00B37D4B">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53"/>
      </w:r>
    </w:p>
    <w:p w14:paraId="315E2C6A" w14:textId="77777777" w:rsidR="003929DA" w:rsidRDefault="003929DA">
      <w:pPr>
        <w:pStyle w:val="2"/>
        <w:tabs>
          <w:tab w:val="clear" w:pos="567"/>
          <w:tab w:val="left" w:pos="563"/>
        </w:tabs>
        <w:rPr>
          <w:lang w:val="el-GR"/>
        </w:rPr>
      </w:pPr>
      <w:bookmarkStart w:id="79" w:name="_Toc199154448"/>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79"/>
    </w:p>
    <w:p w14:paraId="66C62F1C" w14:textId="77777777" w:rsidR="00B87949" w:rsidRPr="00B87949" w:rsidRDefault="00B87949" w:rsidP="00B87949">
      <w:pPr>
        <w:rPr>
          <w:lang w:val="el-GR"/>
        </w:rPr>
      </w:pPr>
    </w:p>
    <w:p w14:paraId="55A2A2B8" w14:textId="77777777" w:rsidR="003929DA" w:rsidRDefault="003929DA">
      <w:pPr>
        <w:pStyle w:val="2"/>
        <w:rPr>
          <w:rFonts w:eastAsia="SimSun"/>
          <w:bCs/>
          <w:lang w:val="el-GR"/>
        </w:rPr>
      </w:pPr>
      <w:bookmarkStart w:id="80" w:name="_Toc199154449"/>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80"/>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 xml:space="preserve">νου οργάνου ύστερα από γνωμοδότηση του αρμόδιου οργάνου, μπορεί να </w:t>
      </w:r>
      <w:r>
        <w:rPr>
          <w:rFonts w:eastAsia="SimSun"/>
          <w:szCs w:val="22"/>
          <w:lang w:val="el-GR"/>
        </w:rPr>
        <w:lastRenderedPageBreak/>
        <w:t>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
        <w:rPr>
          <w:lang w:val="el-GR"/>
        </w:rPr>
      </w:pPr>
      <w:bookmarkStart w:id="81" w:name="_Toc199154450"/>
      <w:r>
        <w:rPr>
          <w:lang w:val="el-GR"/>
        </w:rPr>
        <w:t>6.5</w:t>
      </w:r>
      <w:r w:rsidR="00C513BF" w:rsidRPr="00947EF4">
        <w:rPr>
          <w:lang w:val="el-GR"/>
        </w:rPr>
        <w:t xml:space="preserve"> </w:t>
      </w:r>
      <w:r>
        <w:rPr>
          <w:lang w:val="el-GR"/>
        </w:rPr>
        <w:tab/>
        <w:t>Δείγματα – Δειγματοληψία – Εργαστηριακές εξετάσεις</w:t>
      </w:r>
      <w:bookmarkEnd w:id="81"/>
    </w:p>
    <w:p w14:paraId="0BA50425" w14:textId="77777777" w:rsidR="00B87949" w:rsidRPr="00B87949" w:rsidRDefault="00B87949" w:rsidP="00B87949">
      <w:pPr>
        <w:rPr>
          <w:lang w:val="el-GR"/>
        </w:rPr>
      </w:pPr>
    </w:p>
    <w:p w14:paraId="03FB9453" w14:textId="77777777" w:rsidR="003929DA" w:rsidRDefault="003929DA">
      <w:pPr>
        <w:pStyle w:val="2"/>
        <w:rPr>
          <w:i/>
          <w:iCs/>
          <w:color w:val="5B9BD5"/>
          <w:spacing w:val="5"/>
          <w:kern w:val="1"/>
          <w:lang w:val="el-GR"/>
        </w:rPr>
      </w:pPr>
      <w:bookmarkStart w:id="82" w:name="_Toc199154451"/>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54"/>
      </w:r>
      <w:bookmarkEnd w:id="82"/>
      <w:r>
        <w:rPr>
          <w:lang w:val="el-GR"/>
        </w:rPr>
        <w:t xml:space="preserve"> </w:t>
      </w:r>
    </w:p>
    <w:p w14:paraId="78ED4A04" w14:textId="68DBB643" w:rsidR="003929DA" w:rsidRDefault="003929DA">
      <w:pPr>
        <w:rPr>
          <w:lang w:val="el-GR"/>
        </w:rPr>
      </w:pPr>
      <w:r>
        <w:rPr>
          <w:lang w:val="el-GR"/>
        </w:rPr>
        <w:t xml:space="preserve">Κατά την περίοδο της εγγυημένης λειτουργίας, ο ανάδοχος ευθύνεται για την καλή λειτουργία του </w:t>
      </w:r>
      <w:r w:rsidRPr="00034ABD">
        <w:rPr>
          <w:lang w:val="el-GR"/>
        </w:rPr>
        <w:t>αντικειμένου της προμήθειας</w:t>
      </w:r>
      <w:r w:rsidR="002B301E" w:rsidRPr="00034ABD">
        <w:rPr>
          <w:lang w:val="el-GR"/>
        </w:rPr>
        <w:t>.</w:t>
      </w:r>
      <w:r w:rsidRPr="00034ABD">
        <w:rPr>
          <w:lang w:val="el-GR"/>
        </w:rPr>
        <w:t xml:space="preserve"> Επίσης, οφείλει κατά το</w:t>
      </w:r>
      <w:r w:rsidR="000F6067">
        <w:rPr>
          <w:lang w:val="el-GR"/>
        </w:rPr>
        <w:t>ν</w:t>
      </w:r>
      <w:r w:rsidRPr="00034ABD">
        <w:rPr>
          <w:lang w:val="el-GR"/>
        </w:rPr>
        <w:t xml:space="preserve"> χρόνο της εγγυημένης λειτουργίας να προβαίνει</w:t>
      </w:r>
      <w:r>
        <w:rPr>
          <w:lang w:val="el-GR"/>
        </w:rPr>
        <w:t xml:space="preserve"> στην προβλεπόμενη συντήρηση και να αποκαταστήσει οποιαδήποτε βλάβη με τρόπο και σε χρόνο που περιγράφ</w:t>
      </w:r>
      <w:r w:rsidR="000F6067">
        <w:rPr>
          <w:lang w:val="el-GR"/>
        </w:rPr>
        <w:t>ον</w:t>
      </w:r>
      <w:r>
        <w:rPr>
          <w:lang w:val="el-GR"/>
        </w:rPr>
        <w:t>ται στις τεχνικές προδιαγραφές και στα λοιπά τεύχη της σύμβασης.</w:t>
      </w:r>
    </w:p>
    <w:p w14:paraId="423D7F1A" w14:textId="1A23B48E" w:rsidR="003929DA" w:rsidRDefault="003929DA">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WW-0"/>
          <w:lang w:val="el-GR"/>
        </w:rPr>
        <w:footnoteReference w:id="155"/>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Pr>
          <w:lang w:val="el-GR"/>
        </w:rPr>
        <w:t xml:space="preserve"> η </w:t>
      </w:r>
      <w:r>
        <w:rPr>
          <w:lang w:val="el-GR"/>
        </w:rPr>
        <w:t>επιτροπή εισηγείται στο αποφαινόμενο όργανο της σύμβασης την έκπτωση του αναδόχου.</w:t>
      </w:r>
    </w:p>
    <w:p w14:paraId="4C41E7D4" w14:textId="1315A6A2" w:rsidR="003929DA" w:rsidRDefault="003929DA">
      <w:pPr>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w:t>
      </w:r>
      <w:r w:rsidR="000F6067">
        <w:rPr>
          <w:lang w:val="el-GR"/>
        </w:rPr>
        <w:t>ύηση</w:t>
      </w:r>
      <w:r>
        <w:rPr>
          <w:lang w:val="el-GR"/>
        </w:rPr>
        <w:t xml:space="preserve">ς </w:t>
      </w:r>
      <w:r w:rsidRPr="00034ABD">
        <w:rPr>
          <w:lang w:val="el-GR"/>
        </w:rPr>
        <w:t xml:space="preserve">καλής λειτουργίας που προβλέπεται στο άρθρο 72 του ν. 4412/2016 περί εγγυήσεων και </w:t>
      </w:r>
      <w:r w:rsidR="00845A73" w:rsidRPr="00034ABD">
        <w:rPr>
          <w:lang w:val="el-GR"/>
        </w:rPr>
        <w:t>στην παράγραφο</w:t>
      </w:r>
      <w:r w:rsidR="003C4CA4">
        <w:rPr>
          <w:lang w:val="el-GR"/>
        </w:rPr>
        <w:t xml:space="preserve"> </w:t>
      </w:r>
      <w:r w:rsidRPr="00034ABD">
        <w:rPr>
          <w:lang w:val="el-GR"/>
        </w:rPr>
        <w:t>4.1.2 της παρούσας. Το πρωτόκολλο εγκρίνεται από το αρμόδιο αποφαινόμενο όργανο.</w:t>
      </w:r>
    </w:p>
    <w:p w14:paraId="1A6BF457" w14:textId="77777777" w:rsidR="00B87949" w:rsidRDefault="00B87949">
      <w:pPr>
        <w:rPr>
          <w:lang w:val="el-GR"/>
        </w:rPr>
      </w:pPr>
    </w:p>
    <w:p w14:paraId="176792A0" w14:textId="7E707C58" w:rsidR="003929DA" w:rsidRDefault="003929DA">
      <w:pPr>
        <w:pStyle w:val="2"/>
        <w:rPr>
          <w:i/>
          <w:iCs/>
          <w:color w:val="5B9BD5"/>
          <w:spacing w:val="5"/>
          <w:kern w:val="1"/>
          <w:lang w:val="el-GR"/>
        </w:rPr>
      </w:pPr>
      <w:bookmarkStart w:id="83" w:name="_Toc199154452"/>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56"/>
      </w:r>
      <w:bookmarkEnd w:id="83"/>
      <w:r>
        <w:rPr>
          <w:lang w:val="el-GR"/>
        </w:rPr>
        <w:t xml:space="preserve"> </w:t>
      </w:r>
    </w:p>
    <w:p w14:paraId="77EA383D" w14:textId="2CDE1424" w:rsidR="00683E15" w:rsidRPr="00B87949" w:rsidRDefault="00AD034C" w:rsidP="00B87949">
      <w:pPr>
        <w:rPr>
          <w:b/>
          <w:bCs/>
          <w:spacing w:val="5"/>
          <w:kern w:val="1"/>
          <w:lang w:val="el-GR"/>
        </w:rPr>
      </w:pPr>
      <w:r w:rsidRPr="00AD034C">
        <w:rPr>
          <w:b/>
          <w:bCs/>
          <w:spacing w:val="5"/>
          <w:kern w:val="1"/>
          <w:lang w:val="el-GR"/>
        </w:rPr>
        <w:t>Δεν εφαρμόζεται</w:t>
      </w:r>
      <w:r w:rsidR="003929DA" w:rsidRPr="00AD034C">
        <w:rPr>
          <w:b/>
          <w:bCs/>
          <w:spacing w:val="5"/>
          <w:kern w:val="1"/>
          <w:lang w:val="el-GR"/>
        </w:rPr>
        <w:t xml:space="preserve"> </w:t>
      </w:r>
    </w:p>
    <w:p w14:paraId="6F7C6BE0" w14:textId="77777777"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 xml:space="preserve"> </w:t>
      </w:r>
      <w:r w:rsidRPr="009D34B5">
        <w:rPr>
          <w:rFonts w:ascii="Arial" w:hAnsi="Arial" w:cs="Arial"/>
          <w:b/>
          <w:color w:val="002060"/>
          <w:sz w:val="24"/>
          <w:szCs w:val="22"/>
          <w:lang w:val="el-GR"/>
        </w:rPr>
        <w:tab/>
      </w:r>
      <w:proofErr w:type="spellStart"/>
      <w:r w:rsidRPr="009D34B5">
        <w:rPr>
          <w:rFonts w:ascii="Arial" w:hAnsi="Arial" w:cs="Arial"/>
          <w:b/>
          <w:color w:val="002060"/>
          <w:sz w:val="24"/>
          <w:szCs w:val="22"/>
          <w:lang w:val="el-GR"/>
        </w:rPr>
        <w:t>Επικαιροποίηση</w:t>
      </w:r>
      <w:proofErr w:type="spellEnd"/>
      <w:r w:rsidRPr="009D34B5">
        <w:rPr>
          <w:rFonts w:ascii="Arial" w:hAnsi="Arial" w:cs="Arial"/>
          <w:b/>
          <w:color w:val="002060"/>
          <w:sz w:val="24"/>
          <w:szCs w:val="22"/>
          <w:lang w:val="el-GR"/>
        </w:rPr>
        <w:t xml:space="preserve"> τεχνικών προδιαγραφών κατά την εκτέλεση της </w:t>
      </w:r>
      <w:r w:rsidRPr="000620B3">
        <w:rPr>
          <w:rFonts w:ascii="Arial" w:hAnsi="Arial" w:cs="Arial"/>
          <w:b/>
          <w:color w:val="002060"/>
          <w:sz w:val="24"/>
          <w:szCs w:val="22"/>
          <w:lang w:val="el-GR"/>
        </w:rPr>
        <w:t xml:space="preserve">σύμβασης </w:t>
      </w:r>
      <w:r w:rsidR="002F46A5" w:rsidRPr="000620B3">
        <w:rPr>
          <w:rStyle w:val="ad"/>
          <w:rFonts w:ascii="Arial" w:hAnsi="Arial" w:cs="Arial"/>
          <w:b/>
          <w:color w:val="002060"/>
          <w:sz w:val="24"/>
          <w:szCs w:val="22"/>
          <w:lang w:val="el-GR"/>
        </w:rPr>
        <w:footnoteReference w:id="157"/>
      </w:r>
      <w:r w:rsidR="009D58D0" w:rsidRPr="000561E7">
        <w:rPr>
          <w:rFonts w:ascii="Arial" w:hAnsi="Arial" w:cs="Arial"/>
          <w:b/>
          <w:color w:val="002060"/>
          <w:sz w:val="24"/>
          <w:szCs w:val="22"/>
          <w:lang w:val="el-GR"/>
        </w:rPr>
        <w:t xml:space="preserve"> </w:t>
      </w:r>
    </w:p>
    <w:p w14:paraId="1C45BAE5" w14:textId="00D5C3E4" w:rsidR="00F0746C" w:rsidRPr="00F0746C" w:rsidRDefault="000E604F" w:rsidP="00F0746C">
      <w:pPr>
        <w:rPr>
          <w:lang w:val="el-GR"/>
        </w:rPr>
      </w:pPr>
      <w:r w:rsidRPr="00B1220E">
        <w:rPr>
          <w:iCs/>
          <w:lang w:val="el-GR"/>
        </w:rPr>
        <w:t>Εφόσον</w:t>
      </w:r>
      <w:r w:rsidR="009D58D0" w:rsidRPr="00B1220E">
        <w:rPr>
          <w:iCs/>
          <w:lang w:val="el-GR"/>
        </w:rPr>
        <w:t>,</w:t>
      </w:r>
      <w:r w:rsidRPr="00B1220E">
        <w:rPr>
          <w:iCs/>
          <w:lang w:val="el-GR"/>
        </w:rPr>
        <w:t xml:space="preserve"> μ</w:t>
      </w:r>
      <w:r w:rsidR="00F0746C" w:rsidRPr="00B1220E">
        <w:rPr>
          <w:iCs/>
          <w:lang w:val="el-GR"/>
        </w:rPr>
        <w:t>ετά τη</w:t>
      </w:r>
      <w:r w:rsidRPr="00B1220E">
        <w:rPr>
          <w:iCs/>
          <w:lang w:val="el-GR"/>
        </w:rPr>
        <w:t xml:space="preserve"> σύναψη</w:t>
      </w:r>
      <w:r w:rsidR="00F0746C" w:rsidRPr="00B1220E">
        <w:rPr>
          <w:iCs/>
          <w:lang w:val="el-GR"/>
        </w:rPr>
        <w:t xml:space="preserve"> της σύμβασης </w:t>
      </w:r>
      <w:r w:rsidR="00F84A58" w:rsidRPr="00B1220E">
        <w:rPr>
          <w:iCs/>
          <w:lang w:val="el-GR"/>
        </w:rPr>
        <w:t>έχ</w:t>
      </w:r>
      <w:r w:rsidR="00B47232" w:rsidRPr="00B1220E">
        <w:rPr>
          <w:iCs/>
          <w:lang w:val="el-GR"/>
        </w:rPr>
        <w:t xml:space="preserve">ουν </w:t>
      </w:r>
      <w:r w:rsidR="00F84A58" w:rsidRPr="00B1220E">
        <w:rPr>
          <w:iCs/>
          <w:lang w:val="el-GR"/>
        </w:rPr>
        <w:t>αντικατ</w:t>
      </w:r>
      <w:r w:rsidR="00B47232" w:rsidRPr="00B1220E">
        <w:rPr>
          <w:iCs/>
          <w:lang w:val="el-GR"/>
        </w:rPr>
        <w:t>ασταθεί</w:t>
      </w:r>
      <w:r w:rsidR="009D58D0" w:rsidRPr="00B1220E">
        <w:rPr>
          <w:iCs/>
          <w:lang w:val="el-GR"/>
        </w:rPr>
        <w:t>,</w:t>
      </w:r>
      <w:r w:rsidR="00F84A58" w:rsidRPr="00B1220E">
        <w:rPr>
          <w:iCs/>
          <w:lang w:val="el-GR"/>
        </w:rPr>
        <w:t xml:space="preserve"> </w:t>
      </w:r>
      <w:r w:rsidR="00B47232" w:rsidRPr="00B1220E">
        <w:rPr>
          <w:iCs/>
          <w:lang w:val="el-GR"/>
        </w:rPr>
        <w:t>από τον κατασκευαστή</w:t>
      </w:r>
      <w:r w:rsidR="009D58D0" w:rsidRPr="00B1220E">
        <w:rPr>
          <w:iCs/>
          <w:lang w:val="el-GR"/>
        </w:rPr>
        <w:t>,</w:t>
      </w:r>
      <w:r w:rsidR="00B47232" w:rsidRPr="00B1220E">
        <w:rPr>
          <w:iCs/>
          <w:lang w:val="el-GR"/>
        </w:rPr>
        <w:t xml:space="preserve"> </w:t>
      </w:r>
      <w:r w:rsidR="00F84A58" w:rsidRPr="00B1220E">
        <w:rPr>
          <w:iCs/>
          <w:lang w:val="el-GR"/>
        </w:rPr>
        <w:t>κάποι</w:t>
      </w:r>
      <w:r w:rsidR="00B47232" w:rsidRPr="00B1220E">
        <w:rPr>
          <w:iCs/>
          <w:lang w:val="el-GR"/>
        </w:rPr>
        <w:t>α</w:t>
      </w:r>
      <w:r w:rsidR="00F84A58" w:rsidRPr="00B1220E">
        <w:rPr>
          <w:iCs/>
          <w:lang w:val="el-GR"/>
        </w:rPr>
        <w:t xml:space="preserve"> εκ των προσφερόμενων </w:t>
      </w:r>
      <w:r w:rsidR="00B47232" w:rsidRPr="00B1220E">
        <w:rPr>
          <w:iCs/>
          <w:lang w:val="el-GR"/>
        </w:rPr>
        <w:t xml:space="preserve">αγαθών </w:t>
      </w:r>
      <w:r w:rsidR="00F84A58" w:rsidRPr="00B1220E">
        <w:rPr>
          <w:iCs/>
          <w:lang w:val="el-GR"/>
        </w:rPr>
        <w:t xml:space="preserve"> με νεότερα </w:t>
      </w:r>
      <w:r w:rsidR="000325E7" w:rsidRPr="00B1220E">
        <w:rPr>
          <w:iCs/>
          <w:lang w:val="el-GR"/>
        </w:rPr>
        <w:t xml:space="preserve">είδη/ </w:t>
      </w:r>
      <w:r w:rsidR="00F84A58" w:rsidRPr="00B1220E">
        <w:rPr>
          <w:iCs/>
          <w:lang w:val="el-GR"/>
        </w:rPr>
        <w:t>μοντέλα /</w:t>
      </w:r>
      <w:r w:rsidR="00DD0D67" w:rsidRPr="00B1220E">
        <w:rPr>
          <w:iCs/>
          <w:lang w:val="el-GR"/>
        </w:rPr>
        <w:t xml:space="preserve"> </w:t>
      </w:r>
      <w:r w:rsidR="00F84A58" w:rsidRPr="00B1220E">
        <w:rPr>
          <w:iCs/>
          <w:lang w:val="el-GR"/>
        </w:rPr>
        <w:t xml:space="preserve">εκδόσεις, </w:t>
      </w:r>
      <w:r w:rsidR="00F0746C" w:rsidRPr="00B1220E">
        <w:rPr>
          <w:iCs/>
          <w:lang w:val="el-GR"/>
        </w:rPr>
        <w:t xml:space="preserve">ο </w:t>
      </w:r>
      <w:r w:rsidR="009D58D0" w:rsidRPr="00B1220E">
        <w:rPr>
          <w:iCs/>
          <w:lang w:val="el-GR"/>
        </w:rPr>
        <w:t>α</w:t>
      </w:r>
      <w:r w:rsidR="00F0746C" w:rsidRPr="00B1220E">
        <w:rPr>
          <w:iCs/>
          <w:lang w:val="el-GR"/>
        </w:rPr>
        <w:t>νάδοχος υποβάλ</w:t>
      </w:r>
      <w:r w:rsidR="00AC69D5">
        <w:rPr>
          <w:iCs/>
          <w:lang w:val="el-GR"/>
        </w:rPr>
        <w:t>λ</w:t>
      </w:r>
      <w:r w:rsidR="00F0746C" w:rsidRPr="00B1220E">
        <w:rPr>
          <w:iCs/>
          <w:lang w:val="el-GR"/>
        </w:rPr>
        <w:t xml:space="preserve">ει στην </w:t>
      </w:r>
      <w:r w:rsidR="009D58D0" w:rsidRPr="00B1220E">
        <w:rPr>
          <w:iCs/>
          <w:lang w:val="el-GR"/>
        </w:rPr>
        <w:t>α</w:t>
      </w:r>
      <w:r w:rsidR="00F0746C" w:rsidRPr="00B1220E">
        <w:rPr>
          <w:iCs/>
          <w:lang w:val="el-GR"/>
        </w:rPr>
        <w:t xml:space="preserve">ναθέτουσα </w:t>
      </w:r>
      <w:r w:rsidR="009D58D0" w:rsidRPr="00B1220E">
        <w:rPr>
          <w:iCs/>
          <w:lang w:val="el-GR"/>
        </w:rPr>
        <w:t>α</w:t>
      </w:r>
      <w:r w:rsidR="00F0746C" w:rsidRPr="00B1220E">
        <w:rPr>
          <w:iCs/>
          <w:lang w:val="el-GR"/>
        </w:rPr>
        <w:t xml:space="preserve">ρχή πρόταση </w:t>
      </w:r>
      <w:proofErr w:type="spellStart"/>
      <w:r w:rsidR="00F0746C" w:rsidRPr="00B1220E">
        <w:rPr>
          <w:iCs/>
          <w:lang w:val="el-GR"/>
        </w:rPr>
        <w:t>επικαιροποίησης</w:t>
      </w:r>
      <w:proofErr w:type="spellEnd"/>
      <w:r w:rsidR="00F0746C" w:rsidRPr="00B1220E">
        <w:rPr>
          <w:iCs/>
          <w:lang w:val="el-GR"/>
        </w:rPr>
        <w:t>, η οποία υπόκειται στην</w:t>
      </w:r>
      <w:r w:rsidR="00DD0D67" w:rsidRPr="00B1220E">
        <w:rPr>
          <w:iCs/>
          <w:lang w:val="el-GR"/>
        </w:rPr>
        <w:t xml:space="preserve"> </w:t>
      </w:r>
      <w:r w:rsidR="00F0746C" w:rsidRPr="00B1220E">
        <w:rPr>
          <w:iCs/>
          <w:lang w:val="el-GR"/>
        </w:rPr>
        <w:t xml:space="preserve">έγκριση της </w:t>
      </w:r>
      <w:r w:rsidR="009D58D0" w:rsidRPr="00B1220E">
        <w:rPr>
          <w:iCs/>
          <w:lang w:val="el-GR"/>
        </w:rPr>
        <w:t>α</w:t>
      </w:r>
      <w:r w:rsidR="00F0746C" w:rsidRPr="00B1220E">
        <w:rPr>
          <w:iCs/>
          <w:lang w:val="el-GR"/>
        </w:rPr>
        <w:t>ναθέτουσα</w:t>
      </w:r>
      <w:r w:rsidR="004E2A3A">
        <w:rPr>
          <w:iCs/>
          <w:lang w:val="el-GR"/>
        </w:rPr>
        <w:t>ς</w:t>
      </w:r>
      <w:r w:rsidR="00F0746C" w:rsidRPr="00B1220E">
        <w:rPr>
          <w:iCs/>
          <w:lang w:val="el-GR"/>
        </w:rPr>
        <w:t xml:space="preserve"> </w:t>
      </w:r>
      <w:r w:rsidR="009D58D0" w:rsidRPr="00B1220E">
        <w:rPr>
          <w:iCs/>
          <w:lang w:val="el-GR"/>
        </w:rPr>
        <w:t>α</w:t>
      </w:r>
      <w:r w:rsidR="00F0746C" w:rsidRPr="00B1220E">
        <w:rPr>
          <w:iCs/>
          <w:lang w:val="el-GR"/>
        </w:rPr>
        <w:t>ρχής</w:t>
      </w:r>
      <w:r w:rsidR="00F84A58" w:rsidRPr="00B1220E">
        <w:rPr>
          <w:iCs/>
          <w:lang w:val="el-GR"/>
        </w:rPr>
        <w:t>, κατόπιν γνωμοδότησης της Επιτροπής Παρακολούθησης- Παραλαβής</w:t>
      </w:r>
      <w:r w:rsidR="00F0746C" w:rsidRPr="00B1220E">
        <w:rPr>
          <w:iCs/>
          <w:lang w:val="el-GR"/>
        </w:rPr>
        <w:t xml:space="preserve">. Στο πλαίσιο της πρότασης </w:t>
      </w:r>
      <w:proofErr w:type="spellStart"/>
      <w:r w:rsidR="00F0746C" w:rsidRPr="00B1220E">
        <w:rPr>
          <w:iCs/>
          <w:lang w:val="el-GR"/>
        </w:rPr>
        <w:t>επικαιροποίησης</w:t>
      </w:r>
      <w:proofErr w:type="spellEnd"/>
      <w:r w:rsidR="00F0746C" w:rsidRPr="00B1220E">
        <w:rPr>
          <w:iCs/>
          <w:lang w:val="el-GR"/>
        </w:rPr>
        <w:t xml:space="preserve">, </w:t>
      </w:r>
      <w:r w:rsidR="00F84A58" w:rsidRPr="00B1220E">
        <w:rPr>
          <w:iCs/>
          <w:lang w:val="el-GR"/>
        </w:rPr>
        <w:t xml:space="preserve">τα αγαθά </w:t>
      </w:r>
      <w:r w:rsidR="00F0746C" w:rsidRPr="00B1220E">
        <w:rPr>
          <w:iCs/>
          <w:lang w:val="el-GR"/>
        </w:rPr>
        <w:t>που θα αντικαταστήσουν εκείνα που προσφέρθηκαν και</w:t>
      </w:r>
      <w:r w:rsidR="00DD0D67" w:rsidRPr="00B1220E">
        <w:rPr>
          <w:iCs/>
          <w:lang w:val="el-GR"/>
        </w:rPr>
        <w:t xml:space="preserve"> </w:t>
      </w:r>
      <w:r w:rsidR="00F0746C" w:rsidRPr="00B1220E">
        <w:rPr>
          <w:iCs/>
          <w:lang w:val="el-GR"/>
        </w:rPr>
        <w:t xml:space="preserve">αξιολογήθηκαν </w:t>
      </w:r>
      <w:r w:rsidR="0065482A" w:rsidRPr="00B1220E">
        <w:rPr>
          <w:iCs/>
          <w:lang w:val="el-GR"/>
        </w:rPr>
        <w:t xml:space="preserve">πρέπει </w:t>
      </w:r>
      <w:r w:rsidR="00F0746C" w:rsidRPr="00B1220E">
        <w:rPr>
          <w:iCs/>
          <w:lang w:val="el-GR"/>
        </w:rPr>
        <w:t>είναι τουλάχιστ</w:t>
      </w:r>
      <w:r w:rsidR="00F84A58" w:rsidRPr="00B1220E">
        <w:rPr>
          <w:iCs/>
          <w:lang w:val="el-GR"/>
        </w:rPr>
        <w:t xml:space="preserve">ον ισοδύναμα με τα </w:t>
      </w:r>
      <w:proofErr w:type="spellStart"/>
      <w:r w:rsidR="00F84A58" w:rsidRPr="00B1220E">
        <w:rPr>
          <w:iCs/>
          <w:lang w:val="el-GR"/>
        </w:rPr>
        <w:t>προσφερθέντα</w:t>
      </w:r>
      <w:proofErr w:type="spellEnd"/>
      <w:r w:rsidR="00F84A58" w:rsidRPr="00B1220E">
        <w:rPr>
          <w:iCs/>
          <w:lang w:val="el-GR"/>
        </w:rPr>
        <w:t>. Εφόσον εγκριθεί η πρόταση,</w:t>
      </w:r>
      <w:r w:rsidR="00F0746C" w:rsidRPr="00B1220E">
        <w:rPr>
          <w:iCs/>
          <w:lang w:val="el-GR"/>
        </w:rPr>
        <w:t xml:space="preserve"> ο </w:t>
      </w:r>
      <w:r w:rsidR="009D58D0" w:rsidRPr="00B1220E">
        <w:rPr>
          <w:iCs/>
          <w:lang w:val="el-GR"/>
        </w:rPr>
        <w:t>α</w:t>
      </w:r>
      <w:r w:rsidR="00F0746C" w:rsidRPr="00B1220E">
        <w:rPr>
          <w:iCs/>
          <w:lang w:val="el-GR"/>
        </w:rPr>
        <w:t>νάδοχος</w:t>
      </w:r>
      <w:r w:rsidR="00F84A58" w:rsidRPr="00B1220E">
        <w:rPr>
          <w:iCs/>
          <w:lang w:val="el-GR"/>
        </w:rPr>
        <w:t xml:space="preserve"> </w:t>
      </w:r>
      <w:r w:rsidR="00371A60" w:rsidRPr="00B1220E">
        <w:rPr>
          <w:iCs/>
          <w:lang w:val="el-GR"/>
        </w:rPr>
        <w:t>υποχρεούται να</w:t>
      </w:r>
      <w:r w:rsidR="00F0746C" w:rsidRPr="00B1220E">
        <w:rPr>
          <w:iCs/>
          <w:lang w:val="el-GR"/>
        </w:rPr>
        <w:t xml:space="preserve"> προμηθεύσει </w:t>
      </w:r>
      <w:r w:rsidR="00F84A58" w:rsidRPr="00B1220E">
        <w:rPr>
          <w:iCs/>
          <w:lang w:val="el-GR"/>
        </w:rPr>
        <w:t xml:space="preserve">τα </w:t>
      </w:r>
      <w:proofErr w:type="spellStart"/>
      <w:r w:rsidR="00F84A58" w:rsidRPr="00B1220E">
        <w:rPr>
          <w:iCs/>
          <w:lang w:val="el-GR"/>
        </w:rPr>
        <w:lastRenderedPageBreak/>
        <w:t>επικαιροποιημένα</w:t>
      </w:r>
      <w:proofErr w:type="spellEnd"/>
      <w:r w:rsidR="00F84A58" w:rsidRPr="00B1220E">
        <w:rPr>
          <w:iCs/>
          <w:lang w:val="el-GR"/>
        </w:rPr>
        <w:t xml:space="preserve"> αγαθά </w:t>
      </w:r>
      <w:r w:rsidR="00F0746C" w:rsidRPr="00B1220E">
        <w:rPr>
          <w:iCs/>
          <w:lang w:val="el-GR"/>
        </w:rPr>
        <w:t xml:space="preserve">αντί των </w:t>
      </w:r>
      <w:r w:rsidR="00B47232" w:rsidRPr="00B1220E">
        <w:rPr>
          <w:iCs/>
          <w:lang w:val="el-GR"/>
        </w:rPr>
        <w:t xml:space="preserve">αρχικά </w:t>
      </w:r>
      <w:proofErr w:type="spellStart"/>
      <w:r w:rsidR="00F0746C" w:rsidRPr="00B1220E">
        <w:rPr>
          <w:iCs/>
          <w:lang w:val="el-GR"/>
        </w:rPr>
        <w:t>προσφερθέντων</w:t>
      </w:r>
      <w:proofErr w:type="spellEnd"/>
      <w:r w:rsidR="00F0746C" w:rsidRPr="00B1220E">
        <w:rPr>
          <w:iCs/>
          <w:lang w:val="el-GR"/>
        </w:rPr>
        <w:t>, χωρίς πρόσθετη οικονομική επιβάρυνση</w:t>
      </w:r>
      <w:r w:rsidR="00DD0D67" w:rsidRPr="00B1220E">
        <w:rPr>
          <w:iCs/>
          <w:lang w:val="el-GR"/>
        </w:rPr>
        <w:t xml:space="preserve"> </w:t>
      </w:r>
      <w:r w:rsidR="00F0746C" w:rsidRPr="00B1220E">
        <w:rPr>
          <w:iCs/>
          <w:lang w:val="el-GR"/>
        </w:rPr>
        <w:t xml:space="preserve">της </w:t>
      </w:r>
      <w:r w:rsidR="00AC69D5">
        <w:rPr>
          <w:iCs/>
          <w:lang w:val="el-GR"/>
        </w:rPr>
        <w:t>α</w:t>
      </w:r>
      <w:r w:rsidR="00F0746C" w:rsidRPr="00B1220E">
        <w:rPr>
          <w:iCs/>
          <w:lang w:val="el-GR"/>
        </w:rPr>
        <w:t xml:space="preserve">ναθέτουσας </w:t>
      </w:r>
      <w:r w:rsidR="00AC69D5">
        <w:rPr>
          <w:iCs/>
          <w:lang w:val="el-GR"/>
        </w:rPr>
        <w:t>α</w:t>
      </w:r>
      <w:r w:rsidR="00F0746C" w:rsidRPr="00B1220E">
        <w:rPr>
          <w:iCs/>
          <w:lang w:val="el-GR"/>
        </w:rPr>
        <w:t>ρχής</w:t>
      </w:r>
      <w:r w:rsidR="00F30C79" w:rsidRPr="00B1220E">
        <w:rPr>
          <w:iCs/>
          <w:color w:val="FF0000"/>
          <w:lang w:val="el-GR"/>
        </w:rPr>
        <w:t xml:space="preserve"> </w:t>
      </w:r>
      <w:r w:rsidR="00F30C79" w:rsidRPr="00831BBF">
        <w:rPr>
          <w:iCs/>
          <w:lang w:val="el-GR"/>
        </w:rPr>
        <w:t>και χωρίς</w:t>
      </w:r>
      <w:r w:rsidR="00F30C79" w:rsidRPr="00B1220E">
        <w:rPr>
          <w:iCs/>
          <w:color w:val="FF0000"/>
          <w:lang w:val="el-GR"/>
        </w:rPr>
        <w:t xml:space="preserve"> </w:t>
      </w:r>
      <w:r w:rsidR="00F0746C" w:rsidRPr="00B1220E">
        <w:rPr>
          <w:iCs/>
          <w:lang w:val="el-GR"/>
        </w:rPr>
        <w:t>μεταβολή των όρων πληρωμής</w:t>
      </w:r>
      <w:r w:rsidR="00182EC0" w:rsidRPr="00B1220E">
        <w:rPr>
          <w:iCs/>
          <w:lang w:val="el-GR"/>
        </w:rPr>
        <w:t>.</w:t>
      </w:r>
      <w:r w:rsidR="00F30C79" w:rsidRPr="00B1220E">
        <w:rPr>
          <w:iCs/>
          <w:lang w:val="el-GR"/>
        </w:rPr>
        <w:t xml:space="preserve"> </w:t>
      </w:r>
      <w:r w:rsidR="00182EC0" w:rsidRPr="00B1220E">
        <w:rPr>
          <w:iCs/>
          <w:lang w:val="el-GR"/>
        </w:rPr>
        <w:t xml:space="preserve">Ο χρόνος παράδοσης των </w:t>
      </w:r>
      <w:proofErr w:type="spellStart"/>
      <w:r w:rsidR="00182EC0" w:rsidRPr="00B1220E">
        <w:rPr>
          <w:iCs/>
          <w:lang w:val="el-GR"/>
        </w:rPr>
        <w:t>επικαιροποιημένων</w:t>
      </w:r>
      <w:proofErr w:type="spellEnd"/>
      <w:r w:rsidR="00182EC0" w:rsidRPr="00B1220E">
        <w:rPr>
          <w:iCs/>
          <w:lang w:val="el-GR"/>
        </w:rPr>
        <w:t xml:space="preserve"> αγαθών, όπως έχει οριστεί στην παρ. 6.1.1. της παρο</w:t>
      </w:r>
      <w:r w:rsidR="0065482A" w:rsidRPr="00B1220E">
        <w:rPr>
          <w:iCs/>
          <w:lang w:val="el-GR"/>
        </w:rPr>
        <w:t>ύσας,</w:t>
      </w:r>
      <w:r w:rsidR="00182EC0" w:rsidRPr="00B1220E">
        <w:rPr>
          <w:iCs/>
          <w:lang w:val="el-GR"/>
        </w:rPr>
        <w:t xml:space="preserve"> εκκινεί από την κοινοποίηση της εγκριτικής απόφασης της αναθέτουσας αρχής </w:t>
      </w:r>
      <w:r w:rsidR="00182EC0" w:rsidRPr="00B1220E">
        <w:rPr>
          <w:lang w:val="el-GR"/>
        </w:rPr>
        <w:t>στον ανάδοχο</w:t>
      </w:r>
      <w:r w:rsidR="004E2A3A">
        <w:rPr>
          <w:lang w:val="el-GR"/>
        </w:rPr>
        <w:t>.</w:t>
      </w:r>
      <w:r w:rsidR="00F30C79" w:rsidRPr="00B1220E">
        <w:rPr>
          <w:lang w:val="el-GR"/>
        </w:rPr>
        <w:t xml:space="preserve"> </w:t>
      </w:r>
    </w:p>
    <w:p w14:paraId="3A1FAE92" w14:textId="77777777" w:rsidR="003929DA" w:rsidRPr="003C6ADB" w:rsidRDefault="003929DA">
      <w:pPr>
        <w:rPr>
          <w:lang w:val="el-GR"/>
        </w:rPr>
      </w:pPr>
    </w:p>
    <w:p w14:paraId="2C5E79BD" w14:textId="77777777" w:rsidR="00C1468D" w:rsidRDefault="00C1468D" w:rsidP="00C1468D">
      <w:pPr>
        <w:suppressAutoHyphens w:val="0"/>
        <w:autoSpaceDE w:val="0"/>
        <w:autoSpaceDN w:val="0"/>
        <w:adjustRightInd w:val="0"/>
        <w:spacing w:after="0"/>
        <w:jc w:val="left"/>
        <w:rPr>
          <w:rFonts w:ascii="TimesNewRomanPS-BoldMT" w:hAnsi="TimesNewRomanPS-BoldMT" w:cs="TimesNewRomanPS-BoldMT"/>
          <w:b/>
          <w:bCs/>
          <w:sz w:val="18"/>
          <w:szCs w:val="18"/>
          <w:lang w:val="el-GR" w:eastAsia="el-GR"/>
        </w:rPr>
      </w:pPr>
      <w:r>
        <w:rPr>
          <w:rFonts w:ascii="TimesNewRomanPS-BoldMT" w:hAnsi="TimesNewRomanPS-BoldMT" w:cs="TimesNewRomanPS-BoldMT"/>
          <w:b/>
          <w:bCs/>
          <w:sz w:val="18"/>
          <w:szCs w:val="18"/>
          <w:lang w:val="el-GR" w:eastAsia="el-GR"/>
        </w:rPr>
        <w:t>ΘΕΩΡΗΘΗΚΕ</w:t>
      </w:r>
    </w:p>
    <w:p w14:paraId="4915C574" w14:textId="3F7103D4" w:rsidR="003C6ADB" w:rsidRPr="003C6ADB" w:rsidRDefault="00C1468D" w:rsidP="00C1468D">
      <w:pPr>
        <w:rPr>
          <w:lang w:val="el-GR"/>
        </w:rPr>
      </w:pPr>
      <w:r>
        <w:rPr>
          <w:rFonts w:ascii="TimesNewRomanPS-BoldMT" w:hAnsi="TimesNewRomanPS-BoldMT" w:cs="TimesNewRomanPS-BoldMT"/>
          <w:b/>
          <w:bCs/>
          <w:sz w:val="18"/>
          <w:szCs w:val="18"/>
          <w:lang w:val="el-GR" w:eastAsia="el-GR"/>
        </w:rPr>
        <w:t>ΓΙΑ ΤΟ ΝΟΜΙΚΟ ΜΕΡΟΣ</w:t>
      </w:r>
    </w:p>
    <w:p w14:paraId="5FD7BD9B" w14:textId="77777777" w:rsidR="003C6ADB" w:rsidRPr="002D5624" w:rsidRDefault="003C6ADB">
      <w:pPr>
        <w:rPr>
          <w:lang w:val="el-GR"/>
        </w:rPr>
      </w:pPr>
    </w:p>
    <w:p w14:paraId="14E5966D" w14:textId="77777777" w:rsidR="003C6ADB" w:rsidRPr="002D5624" w:rsidRDefault="003C6ADB">
      <w:pPr>
        <w:rPr>
          <w:lang w:val="el-GR"/>
        </w:rPr>
      </w:pPr>
    </w:p>
    <w:p w14:paraId="71AB6C0D" w14:textId="77777777" w:rsidR="003C6ADB" w:rsidRPr="002D5624" w:rsidRDefault="003C6ADB">
      <w:pPr>
        <w:rPr>
          <w:lang w:val="el-GR"/>
        </w:rPr>
      </w:pPr>
    </w:p>
    <w:p w14:paraId="3D94EE06" w14:textId="77777777" w:rsidR="003C6ADB" w:rsidRPr="003C6ADB" w:rsidRDefault="003C6ADB" w:rsidP="003C6ADB">
      <w:pPr>
        <w:pStyle w:val="af0"/>
        <w:spacing w:after="0" w:line="274" w:lineRule="exact"/>
        <w:ind w:left="2880" w:right="232"/>
        <w:contextualSpacing/>
        <w:rPr>
          <w:rStyle w:val="Char14"/>
          <w:rFonts w:asciiTheme="minorHAnsi" w:hAnsiTheme="minorHAnsi" w:cstheme="minorHAnsi"/>
          <w:b/>
          <w:color w:val="000000"/>
          <w:sz w:val="24"/>
          <w:szCs w:val="24"/>
          <w:lang w:val="el-GR"/>
        </w:rPr>
      </w:pPr>
      <w:r w:rsidRPr="003C6ADB">
        <w:rPr>
          <w:rStyle w:val="Char14"/>
          <w:rFonts w:asciiTheme="minorHAnsi" w:hAnsiTheme="minorHAnsi" w:cstheme="minorHAnsi"/>
          <w:b/>
          <w:color w:val="000000"/>
          <w:sz w:val="24"/>
          <w:lang w:val="el-GR"/>
        </w:rPr>
        <w:t xml:space="preserve">Ο ΓΕΝΙΚΟΣ ΔΙΕΥΘΥΝΤΗΣ ΤΕΧΝΟΛΟΓΙΑΣ  &amp; </w:t>
      </w:r>
    </w:p>
    <w:p w14:paraId="157C3CC4" w14:textId="77777777" w:rsidR="003C6ADB" w:rsidRPr="003C6ADB" w:rsidRDefault="003C6ADB" w:rsidP="003C6ADB">
      <w:pPr>
        <w:pStyle w:val="af0"/>
        <w:spacing w:after="0" w:line="274" w:lineRule="exact"/>
        <w:ind w:left="2900" w:right="232"/>
        <w:contextualSpacing/>
        <w:rPr>
          <w:rStyle w:val="Char14"/>
          <w:rFonts w:asciiTheme="minorHAnsi" w:hAnsiTheme="minorHAnsi" w:cstheme="minorHAnsi"/>
          <w:b/>
          <w:color w:val="000000"/>
          <w:sz w:val="24"/>
          <w:lang w:val="el-GR"/>
        </w:rPr>
      </w:pPr>
      <w:r w:rsidRPr="003C6ADB">
        <w:rPr>
          <w:rStyle w:val="Char14"/>
          <w:rFonts w:asciiTheme="minorHAnsi" w:hAnsiTheme="minorHAnsi" w:cstheme="minorHAnsi"/>
          <w:b/>
          <w:color w:val="000000"/>
          <w:sz w:val="24"/>
          <w:lang w:val="el-GR"/>
        </w:rPr>
        <w:t xml:space="preserve">                    ΛΕΙΤΟΥΡΓΙΑΣ ΜΕΣΩΝ </w:t>
      </w:r>
    </w:p>
    <w:p w14:paraId="5A33E3D9" w14:textId="77777777" w:rsidR="003C6ADB" w:rsidRPr="003C6ADB" w:rsidRDefault="003C6ADB" w:rsidP="003C6ADB">
      <w:pPr>
        <w:pStyle w:val="af0"/>
        <w:spacing w:after="0" w:line="274" w:lineRule="exact"/>
        <w:ind w:left="20" w:right="20"/>
        <w:contextualSpacing/>
        <w:rPr>
          <w:rStyle w:val="Char14"/>
          <w:rFonts w:asciiTheme="minorHAnsi" w:hAnsiTheme="minorHAnsi" w:cstheme="minorHAnsi"/>
          <w:b/>
          <w:color w:val="000000"/>
          <w:sz w:val="24"/>
          <w:lang w:val="el-GR"/>
        </w:rPr>
      </w:pPr>
      <w:r w:rsidRPr="003C6ADB">
        <w:rPr>
          <w:rStyle w:val="Char14"/>
          <w:rFonts w:asciiTheme="minorHAnsi" w:hAnsiTheme="minorHAnsi" w:cstheme="minorHAnsi"/>
          <w:b/>
          <w:color w:val="000000"/>
          <w:sz w:val="24"/>
          <w:lang w:val="el-GR"/>
        </w:rPr>
        <w:t xml:space="preserve">                                                                                                                    </w:t>
      </w:r>
    </w:p>
    <w:p w14:paraId="13B8E1F6" w14:textId="77777777" w:rsidR="003C6ADB" w:rsidRPr="002D5624" w:rsidRDefault="003C6ADB" w:rsidP="003C6ADB">
      <w:pPr>
        <w:pStyle w:val="af0"/>
        <w:spacing w:after="0" w:line="274" w:lineRule="exact"/>
        <w:ind w:left="2160" w:right="20" w:firstLine="720"/>
        <w:contextualSpacing/>
        <w:rPr>
          <w:rStyle w:val="Char14"/>
          <w:rFonts w:asciiTheme="minorHAnsi" w:hAnsiTheme="minorHAnsi" w:cstheme="minorHAnsi"/>
          <w:b/>
          <w:color w:val="000000"/>
          <w:sz w:val="24"/>
          <w:lang w:val="el-GR"/>
        </w:rPr>
      </w:pPr>
      <w:r w:rsidRPr="003C6ADB">
        <w:rPr>
          <w:rStyle w:val="Char14"/>
          <w:rFonts w:asciiTheme="minorHAnsi" w:hAnsiTheme="minorHAnsi" w:cstheme="minorHAnsi"/>
          <w:b/>
          <w:color w:val="000000"/>
          <w:sz w:val="24"/>
          <w:lang w:val="el-GR"/>
        </w:rPr>
        <w:t xml:space="preserve">                       </w:t>
      </w:r>
      <w:r w:rsidRPr="002D5624">
        <w:rPr>
          <w:rStyle w:val="Char14"/>
          <w:rFonts w:asciiTheme="minorHAnsi" w:hAnsiTheme="minorHAnsi" w:cstheme="minorHAnsi"/>
          <w:b/>
          <w:color w:val="000000"/>
          <w:sz w:val="24"/>
          <w:lang w:val="el-GR"/>
        </w:rPr>
        <w:t>Ι.ΒΟΥΓΙΟΥΚΛΑΚΗΣ</w:t>
      </w:r>
    </w:p>
    <w:p w14:paraId="54DDA492" w14:textId="77777777" w:rsidR="003C6ADB" w:rsidRPr="002D5624" w:rsidRDefault="003C6ADB">
      <w:pPr>
        <w:rPr>
          <w:lang w:val="el-GR"/>
        </w:rPr>
      </w:pPr>
    </w:p>
    <w:p w14:paraId="6C78E689" w14:textId="77777777" w:rsidR="003929DA" w:rsidRDefault="003929DA">
      <w:pPr>
        <w:pStyle w:val="1"/>
        <w:spacing w:before="57" w:after="57"/>
        <w:rPr>
          <w:lang w:val="el-GR"/>
        </w:rPr>
      </w:pPr>
      <w:bookmarkStart w:id="84" w:name="_Toc199154453"/>
      <w:r>
        <w:rPr>
          <w:rFonts w:ascii="Calibri" w:hAnsi="Calibri" w:cs="Calibri"/>
          <w:lang w:val="el-GR"/>
        </w:rPr>
        <w:lastRenderedPageBreak/>
        <w:t>ΠΑΡΑΡΤΗΜΑΤΑ</w:t>
      </w:r>
      <w:bookmarkEnd w:id="84"/>
    </w:p>
    <w:p w14:paraId="75310B41" w14:textId="77777777" w:rsidR="003929DA" w:rsidRDefault="003929DA" w:rsidP="00C513BF">
      <w:pPr>
        <w:rPr>
          <w:lang w:val="el-GR"/>
        </w:rPr>
      </w:pPr>
    </w:p>
    <w:p w14:paraId="7589B59F" w14:textId="4756FA13" w:rsidR="003929DA" w:rsidRDefault="003929DA">
      <w:pPr>
        <w:pStyle w:val="2"/>
        <w:tabs>
          <w:tab w:val="clear" w:pos="567"/>
          <w:tab w:val="left" w:pos="0"/>
        </w:tabs>
        <w:spacing w:before="57" w:after="57"/>
        <w:ind w:left="0" w:firstLine="0"/>
        <w:rPr>
          <w:rFonts w:eastAsia="SimSun"/>
          <w:i/>
          <w:iCs/>
          <w:color w:val="5B9BD5"/>
          <w:lang w:val="el-GR"/>
        </w:rPr>
      </w:pPr>
      <w:bookmarkStart w:id="85" w:name="_Toc199154454"/>
      <w:r>
        <w:rPr>
          <w:lang w:val="el-GR"/>
        </w:rPr>
        <w:t xml:space="preserve">ΠΑΡΑΡΤΗΜΑ Ι – </w:t>
      </w:r>
      <w:r w:rsidR="00AD034C">
        <w:rPr>
          <w:lang w:val="el-GR"/>
        </w:rPr>
        <w:t>ΑΠΑΙΤΗΣΕΙΣ -ΤΕΧΝΙΚΕΣ ΠΡΟΔΙΑΓΡΑΦΕΣ</w:t>
      </w:r>
      <w:bookmarkEnd w:id="85"/>
      <w:r w:rsidR="00AD034C">
        <w:rPr>
          <w:lang w:val="el-GR"/>
        </w:rPr>
        <w:t xml:space="preserve"> </w:t>
      </w:r>
    </w:p>
    <w:p w14:paraId="69EA4469" w14:textId="77777777" w:rsidR="003929DA" w:rsidRDefault="003929DA">
      <w:pPr>
        <w:pStyle w:val="normalwithoutspacing"/>
        <w:spacing w:before="57" w:after="57"/>
        <w:rPr>
          <w:rFonts w:eastAsia="SimSun"/>
          <w:i/>
          <w:iCs/>
          <w:color w:val="5B9BD5"/>
          <w:szCs w:val="22"/>
        </w:rPr>
      </w:pPr>
    </w:p>
    <w:p w14:paraId="62C7275E" w14:textId="77777777" w:rsidR="008338A3" w:rsidRPr="008338A3" w:rsidRDefault="008338A3" w:rsidP="008338A3">
      <w:pPr>
        <w:widowControl w:val="0"/>
        <w:suppressAutoHyphens w:val="0"/>
        <w:spacing w:before="44" w:after="0" w:line="401" w:lineRule="auto"/>
        <w:ind w:left="1560" w:right="1506"/>
        <w:jc w:val="center"/>
        <w:outlineLvl w:val="0"/>
        <w:rPr>
          <w:rFonts w:ascii="Tahoma" w:eastAsia="Cambria" w:hAnsi="Tahoma" w:cs="Tahoma"/>
          <w:b/>
          <w:bCs/>
          <w:sz w:val="32"/>
          <w:szCs w:val="40"/>
          <w:lang w:val="el-GR" w:eastAsia="en-US"/>
        </w:rPr>
      </w:pPr>
      <w:r w:rsidRPr="008338A3">
        <w:rPr>
          <w:rFonts w:ascii="Tahoma" w:eastAsia="Cambria" w:hAnsi="Tahoma" w:cs="Tahoma"/>
          <w:b/>
          <w:bCs/>
          <w:sz w:val="32"/>
          <w:szCs w:val="40"/>
          <w:lang w:val="x-none" w:eastAsia="en-US"/>
        </w:rPr>
        <w:t>Τ</w:t>
      </w:r>
      <w:r w:rsidRPr="008338A3">
        <w:rPr>
          <w:rFonts w:ascii="Tahoma" w:eastAsia="Cambria" w:hAnsi="Tahoma" w:cs="Tahoma"/>
          <w:b/>
          <w:bCs/>
          <w:sz w:val="32"/>
          <w:szCs w:val="40"/>
          <w:lang w:val="el-GR" w:eastAsia="en-US"/>
        </w:rPr>
        <w:t>εχνικές</w:t>
      </w:r>
      <w:r w:rsidRPr="008338A3">
        <w:rPr>
          <w:rFonts w:ascii="Tahoma" w:eastAsia="Cambria" w:hAnsi="Tahoma" w:cs="Tahoma"/>
          <w:b/>
          <w:bCs/>
          <w:sz w:val="32"/>
          <w:szCs w:val="40"/>
          <w:lang w:val="x-none" w:eastAsia="en-US"/>
        </w:rPr>
        <w:t xml:space="preserve"> προδιαγραφ</w:t>
      </w:r>
      <w:r w:rsidRPr="008338A3">
        <w:rPr>
          <w:rFonts w:ascii="Tahoma" w:eastAsia="Cambria" w:hAnsi="Tahoma" w:cs="Tahoma"/>
          <w:b/>
          <w:bCs/>
          <w:sz w:val="32"/>
          <w:szCs w:val="40"/>
          <w:lang w:val="el-GR" w:eastAsia="en-US"/>
        </w:rPr>
        <w:t>ές για την</w:t>
      </w:r>
      <w:r w:rsidRPr="008338A3">
        <w:rPr>
          <w:rFonts w:ascii="Tahoma" w:eastAsia="Cambria" w:hAnsi="Tahoma" w:cs="Tahoma"/>
          <w:b/>
          <w:bCs/>
          <w:sz w:val="32"/>
          <w:szCs w:val="40"/>
          <w:lang w:val="x-none" w:eastAsia="en-US"/>
        </w:rPr>
        <w:t xml:space="preserve"> </w:t>
      </w:r>
      <w:r w:rsidRPr="008338A3">
        <w:rPr>
          <w:rFonts w:ascii="Tahoma" w:eastAsia="Cambria" w:hAnsi="Tahoma" w:cs="Times New Roman"/>
          <w:b/>
          <w:bCs/>
          <w:sz w:val="32"/>
          <w:szCs w:val="32"/>
          <w:lang w:val="el-GR" w:eastAsia="en-US"/>
        </w:rPr>
        <w:t xml:space="preserve">προμήθεια συσκευών δικτύου για τις ανάγκες της πλατφόρμας ΟΤΤ </w:t>
      </w:r>
      <w:r w:rsidRPr="008338A3">
        <w:rPr>
          <w:rFonts w:ascii="Tahoma" w:eastAsia="Cambria" w:hAnsi="Tahoma" w:cs="Times New Roman"/>
          <w:b/>
          <w:bCs/>
          <w:sz w:val="32"/>
          <w:szCs w:val="32"/>
          <w:lang w:val="en-US" w:eastAsia="en-US"/>
        </w:rPr>
        <w:t>ERFLIX</w:t>
      </w:r>
      <w:r w:rsidRPr="008338A3">
        <w:rPr>
          <w:rFonts w:ascii="Tahoma" w:eastAsia="Cambria" w:hAnsi="Tahoma" w:cs="Times New Roman"/>
          <w:b/>
          <w:bCs/>
          <w:sz w:val="32"/>
          <w:szCs w:val="32"/>
          <w:lang w:val="el-GR" w:eastAsia="en-US"/>
        </w:rPr>
        <w:t xml:space="preserve"> και της παραγωγής τηλεόρασης </w:t>
      </w:r>
    </w:p>
    <w:p w14:paraId="0D3E24CE" w14:textId="77777777" w:rsidR="008338A3" w:rsidRP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2416BCA4" w14:textId="77777777" w:rsidR="008338A3" w:rsidRP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174FB633"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7C955480"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79CFAB0C"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2AE332D3"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4769CFB7"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16A2D255"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629CA972"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14A042FE"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48B5226B"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6CE59F64"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3F8F4220"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76771E34"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5D980109" w14:textId="77777777" w:rsidR="008338A3" w:rsidRP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680D751A" w14:textId="77777777" w:rsidR="008338A3" w:rsidRP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sdt>
      <w:sdtPr>
        <w:rPr>
          <w:rFonts w:eastAsia="Calibri" w:cs="Times New Roman"/>
          <w:i/>
          <w:sz w:val="20"/>
          <w:szCs w:val="20"/>
          <w:lang w:val="en-US" w:eastAsia="en-US"/>
        </w:rPr>
        <w:id w:val="-402530771"/>
        <w:docPartObj>
          <w:docPartGallery w:val="Table of Contents"/>
          <w:docPartUnique/>
        </w:docPartObj>
      </w:sdtPr>
      <w:sdtEndPr/>
      <w:sdtContent>
        <w:p w14:paraId="67525796" w14:textId="77777777" w:rsidR="008338A3" w:rsidRPr="008338A3" w:rsidRDefault="008338A3" w:rsidP="008338A3">
          <w:pPr>
            <w:widowControl w:val="0"/>
            <w:tabs>
              <w:tab w:val="left" w:pos="426"/>
              <w:tab w:val="right" w:leader="dot" w:pos="9631"/>
            </w:tabs>
            <w:suppressAutoHyphens w:val="0"/>
            <w:spacing w:after="0"/>
            <w:ind w:right="89"/>
            <w:jc w:val="center"/>
            <w:rPr>
              <w:rFonts w:ascii="Cambria" w:eastAsia="Cambria" w:hAnsi="Cambria" w:cs="Cambria"/>
              <w:sz w:val="24"/>
              <w:lang w:val="el-GR" w:eastAsia="en-US"/>
            </w:rPr>
          </w:pPr>
          <w:hyperlink w:anchor="_TOC_250007" w:history="1">
            <w:r w:rsidRPr="008338A3">
              <w:rPr>
                <w:rFonts w:ascii="Cambria" w:eastAsia="Cambria" w:hAnsi="Cambria" w:cs="Times New Roman"/>
                <w:b/>
                <w:bCs/>
                <w:spacing w:val="-1"/>
                <w:sz w:val="24"/>
                <w:lang w:val="el-GR" w:eastAsia="en-US"/>
              </w:rPr>
              <w:t>1    ΠΕΡΙΓΡΑΦΗ ΕΡΓΟΥ</w:t>
            </w:r>
            <w:r w:rsidRPr="008338A3">
              <w:rPr>
                <w:rFonts w:ascii="Cambria" w:eastAsia="Cambria" w:hAnsi="Cambria" w:cs="Times New Roman"/>
                <w:b/>
                <w:bCs/>
                <w:sz w:val="24"/>
                <w:lang w:val="el-GR" w:eastAsia="en-US"/>
              </w:rPr>
              <w:t>………………………………………………………………………………………………….2</w:t>
            </w:r>
          </w:hyperlink>
        </w:p>
        <w:p w14:paraId="5CF6F9F8" w14:textId="77777777" w:rsidR="008338A3" w:rsidRPr="008338A3" w:rsidRDefault="008338A3" w:rsidP="008338A3">
          <w:pPr>
            <w:widowControl w:val="0"/>
            <w:numPr>
              <w:ilvl w:val="0"/>
              <w:numId w:val="32"/>
            </w:numPr>
            <w:tabs>
              <w:tab w:val="left" w:pos="426"/>
              <w:tab w:val="left" w:pos="553"/>
              <w:tab w:val="right" w:leader="dot" w:pos="9631"/>
            </w:tabs>
            <w:suppressAutoHyphens w:val="0"/>
            <w:spacing w:before="400" w:after="0"/>
            <w:ind w:right="7"/>
            <w:jc w:val="left"/>
            <w:rPr>
              <w:rFonts w:ascii="Cambria" w:eastAsia="Cambria" w:hAnsi="Cambria" w:cs="Cambria"/>
              <w:b/>
              <w:sz w:val="24"/>
              <w:lang w:val="el-GR" w:eastAsia="en-US"/>
            </w:rPr>
          </w:pPr>
          <w:r w:rsidRPr="008338A3">
            <w:rPr>
              <w:rFonts w:ascii="Cambria" w:eastAsia="Cambria" w:hAnsi="Cambria" w:cs="Times New Roman"/>
              <w:b/>
              <w:bCs/>
              <w:sz w:val="24"/>
              <w:lang w:val="el-GR" w:eastAsia="en-US"/>
            </w:rPr>
            <w:t>ΓΕΝΙΚΟΙ ΟΡΟΙ ……………………………………………………………………………………………………….…2</w:t>
          </w:r>
          <w:hyperlink w:anchor="_TOC_250006" w:history="1"/>
        </w:p>
        <w:p w14:paraId="09E08F31" w14:textId="77777777" w:rsidR="008338A3" w:rsidRPr="008338A3" w:rsidRDefault="008338A3" w:rsidP="008338A3">
          <w:pPr>
            <w:widowControl w:val="0"/>
            <w:numPr>
              <w:ilvl w:val="0"/>
              <w:numId w:val="32"/>
            </w:numPr>
            <w:tabs>
              <w:tab w:val="left" w:pos="426"/>
              <w:tab w:val="left" w:pos="553"/>
              <w:tab w:val="right" w:leader="dot" w:pos="9631"/>
            </w:tabs>
            <w:suppressAutoHyphens w:val="0"/>
            <w:spacing w:before="395" w:after="0"/>
            <w:ind w:right="7"/>
            <w:jc w:val="left"/>
            <w:rPr>
              <w:rFonts w:ascii="Cambria" w:eastAsia="Cambria" w:hAnsi="Cambria" w:cs="Cambria"/>
              <w:b/>
              <w:sz w:val="24"/>
              <w:lang w:val="el-GR" w:eastAsia="en-US"/>
            </w:rPr>
          </w:pPr>
          <w:r w:rsidRPr="008338A3">
            <w:rPr>
              <w:rFonts w:ascii="Cambria" w:eastAsia="Cambria" w:hAnsi="Cambria" w:cs="Times New Roman"/>
              <w:b/>
              <w:bCs/>
              <w:sz w:val="24"/>
              <w:lang w:val="el-GR" w:eastAsia="en-US"/>
            </w:rPr>
            <w:t xml:space="preserve">ΤΕΧΝΙΚΕΣ </w:t>
          </w:r>
          <w:r w:rsidRPr="008338A3">
            <w:rPr>
              <w:rFonts w:ascii="Cambria" w:eastAsia="Cambria" w:hAnsi="Cambria" w:cs="Times New Roman"/>
              <w:b/>
              <w:bCs/>
              <w:spacing w:val="-1"/>
              <w:sz w:val="24"/>
              <w:lang w:val="el-GR" w:eastAsia="en-US"/>
            </w:rPr>
            <w:t xml:space="preserve">ΠΡΟΔΙΑΓΡΑΦΕΣ </w:t>
          </w:r>
          <w:r w:rsidRPr="008338A3">
            <w:rPr>
              <w:rFonts w:ascii="Cambria" w:eastAsia="Cambria" w:hAnsi="Cambria" w:cs="Times New Roman"/>
              <w:b/>
              <w:bCs/>
              <w:sz w:val="24"/>
              <w:lang w:val="el-GR" w:eastAsia="en-US"/>
            </w:rPr>
            <w:t xml:space="preserve">– </w:t>
          </w:r>
          <w:r w:rsidRPr="008338A3">
            <w:rPr>
              <w:rFonts w:ascii="Cambria" w:eastAsia="Cambria" w:hAnsi="Cambria" w:cs="Times New Roman"/>
              <w:b/>
              <w:bCs/>
              <w:spacing w:val="-1"/>
              <w:sz w:val="24"/>
              <w:lang w:val="el-GR" w:eastAsia="en-US"/>
            </w:rPr>
            <w:t>ΠΙΝΑΚΕΣ</w:t>
          </w:r>
          <w:r w:rsidRPr="008338A3">
            <w:rPr>
              <w:rFonts w:ascii="Cambria" w:eastAsia="Cambria" w:hAnsi="Cambria" w:cs="Times New Roman"/>
              <w:b/>
              <w:bCs/>
              <w:sz w:val="24"/>
              <w:lang w:val="el-GR" w:eastAsia="en-US"/>
            </w:rPr>
            <w:t xml:space="preserve"> </w:t>
          </w:r>
          <w:r w:rsidRPr="008338A3">
            <w:rPr>
              <w:rFonts w:ascii="Cambria" w:eastAsia="Cambria" w:hAnsi="Cambria" w:cs="Times New Roman"/>
              <w:b/>
              <w:bCs/>
              <w:spacing w:val="-1"/>
              <w:sz w:val="24"/>
              <w:lang w:val="el-GR" w:eastAsia="en-US"/>
            </w:rPr>
            <w:t>ΣΥΜΜΟΡΦΩΣΗΣ………………………………………….</w:t>
          </w:r>
          <w:r w:rsidRPr="008338A3">
            <w:rPr>
              <w:rFonts w:ascii="Cambria" w:eastAsia="Cambria" w:hAnsi="Cambria" w:cs="Cambria"/>
              <w:b/>
              <w:bCs/>
              <w:sz w:val="24"/>
              <w:lang w:val="el-GR" w:eastAsia="en-US"/>
            </w:rPr>
            <w:t>3</w:t>
          </w:r>
        </w:p>
        <w:p w14:paraId="06E1F417" w14:textId="77777777" w:rsidR="008338A3" w:rsidRPr="008338A3" w:rsidRDefault="008338A3" w:rsidP="008338A3">
          <w:pPr>
            <w:widowControl w:val="0"/>
            <w:numPr>
              <w:ilvl w:val="0"/>
              <w:numId w:val="32"/>
            </w:numPr>
            <w:tabs>
              <w:tab w:val="left" w:pos="426"/>
              <w:tab w:val="right" w:leader="dot" w:pos="9631"/>
            </w:tabs>
            <w:suppressAutoHyphens w:val="0"/>
            <w:spacing w:before="397" w:after="0"/>
            <w:ind w:right="7"/>
            <w:jc w:val="left"/>
            <w:rPr>
              <w:rFonts w:ascii="Cambria" w:eastAsia="Cambria" w:hAnsi="Cambria" w:cs="Cambria"/>
              <w:b/>
              <w:sz w:val="24"/>
              <w:lang w:val="el-GR" w:eastAsia="en-US"/>
            </w:rPr>
          </w:pPr>
          <w:hyperlink w:anchor="_TOC_250003" w:history="1">
            <w:r w:rsidRPr="008338A3">
              <w:rPr>
                <w:rFonts w:ascii="Cambria" w:eastAsia="Cambria" w:hAnsi="Cambria" w:cs="Times New Roman"/>
                <w:b/>
                <w:bCs/>
                <w:sz w:val="24"/>
                <w:lang w:val="el-GR" w:eastAsia="en-US"/>
              </w:rPr>
              <w:t>ΛΟΙΠΑ</w:t>
            </w:r>
            <w:r w:rsidRPr="008338A3">
              <w:rPr>
                <w:rFonts w:ascii="Cambria" w:eastAsia="Cambria" w:hAnsi="Cambria" w:cs="Times New Roman"/>
                <w:b/>
                <w:bCs/>
                <w:spacing w:val="-1"/>
                <w:sz w:val="24"/>
                <w:lang w:val="el-GR" w:eastAsia="en-US"/>
              </w:rPr>
              <w:t xml:space="preserve"> </w:t>
            </w:r>
            <w:r w:rsidRPr="008338A3">
              <w:rPr>
                <w:rFonts w:ascii="Cambria" w:eastAsia="Cambria" w:hAnsi="Cambria" w:cs="Times New Roman"/>
                <w:b/>
                <w:bCs/>
                <w:sz w:val="24"/>
                <w:lang w:val="el-GR" w:eastAsia="en-US"/>
              </w:rPr>
              <w:t xml:space="preserve">ΣΤΟΙΧΕΙΑ </w:t>
            </w:r>
            <w:r w:rsidRPr="008338A3">
              <w:rPr>
                <w:rFonts w:ascii="Cambria" w:eastAsia="Cambria" w:hAnsi="Cambria" w:cs="Times New Roman"/>
                <w:b/>
                <w:bCs/>
                <w:spacing w:val="-1"/>
                <w:sz w:val="24"/>
                <w:lang w:val="el-GR" w:eastAsia="en-US"/>
              </w:rPr>
              <w:t>ΕΡΓΟΥ</w:t>
            </w:r>
            <w:r w:rsidRPr="008338A3">
              <w:rPr>
                <w:rFonts w:ascii="Cambria" w:eastAsia="Cambria" w:hAnsi="Cambria" w:cs="Times New Roman"/>
                <w:b/>
                <w:bCs/>
                <w:spacing w:val="-1"/>
                <w:sz w:val="24"/>
                <w:lang w:val="el-GR" w:eastAsia="en-US"/>
              </w:rPr>
              <w:tab/>
            </w:r>
          </w:hyperlink>
          <w:r w:rsidRPr="008338A3">
            <w:rPr>
              <w:rFonts w:ascii="Cambria" w:eastAsia="Cambria" w:hAnsi="Cambria" w:cs="Times New Roman"/>
              <w:b/>
              <w:bCs/>
              <w:sz w:val="24"/>
              <w:lang w:val="en-US" w:eastAsia="en-US"/>
            </w:rPr>
            <w:t>5</w:t>
          </w:r>
        </w:p>
        <w:p w14:paraId="255DCD0E" w14:textId="77777777" w:rsidR="008338A3" w:rsidRPr="008338A3" w:rsidRDefault="008338A3" w:rsidP="008338A3">
          <w:pPr>
            <w:widowControl w:val="0"/>
            <w:numPr>
              <w:ilvl w:val="1"/>
              <w:numId w:val="35"/>
            </w:numPr>
            <w:tabs>
              <w:tab w:val="left" w:pos="426"/>
              <w:tab w:val="right" w:leader="dot" w:pos="9630"/>
            </w:tabs>
            <w:suppressAutoHyphens w:val="0"/>
            <w:spacing w:before="282" w:after="0"/>
            <w:ind w:right="7"/>
            <w:jc w:val="center"/>
            <w:rPr>
              <w:rFonts w:eastAsia="Calibri"/>
              <w:sz w:val="20"/>
              <w:szCs w:val="20"/>
              <w:lang w:val="el-GR" w:eastAsia="en-US"/>
            </w:rPr>
          </w:pPr>
          <w:hyperlink w:anchor="_TOC_250002" w:history="1">
            <w:r w:rsidRPr="008338A3">
              <w:rPr>
                <w:rFonts w:eastAsia="Calibri" w:cs="Times New Roman"/>
                <w:i/>
                <w:sz w:val="20"/>
                <w:szCs w:val="20"/>
                <w:lang w:val="el-GR" w:eastAsia="en-US"/>
              </w:rPr>
              <w:t>Συνεργασία</w:t>
            </w:r>
            <w:r w:rsidRPr="008338A3">
              <w:rPr>
                <w:rFonts w:eastAsia="Calibri" w:cs="Times New Roman"/>
                <w:i/>
                <w:spacing w:val="-1"/>
                <w:sz w:val="20"/>
                <w:szCs w:val="20"/>
                <w:lang w:val="el-GR" w:eastAsia="en-US"/>
              </w:rPr>
              <w:t xml:space="preserve"> </w:t>
            </w:r>
            <w:r w:rsidRPr="008338A3">
              <w:rPr>
                <w:rFonts w:eastAsia="Calibri" w:cs="Times New Roman"/>
                <w:i/>
                <w:sz w:val="20"/>
                <w:szCs w:val="20"/>
                <w:lang w:val="el-GR" w:eastAsia="en-US"/>
              </w:rPr>
              <w:t>υποψηφίου με το</w:t>
            </w:r>
            <w:r w:rsidRPr="008338A3">
              <w:rPr>
                <w:rFonts w:eastAsia="Calibri" w:cs="Times New Roman"/>
                <w:i/>
                <w:spacing w:val="-1"/>
                <w:sz w:val="20"/>
                <w:szCs w:val="20"/>
                <w:lang w:val="el-GR" w:eastAsia="en-US"/>
              </w:rPr>
              <w:t xml:space="preserve"> </w:t>
            </w:r>
            <w:r w:rsidRPr="008338A3">
              <w:rPr>
                <w:rFonts w:eastAsia="Calibri" w:cs="Times New Roman"/>
                <w:i/>
                <w:sz w:val="20"/>
                <w:szCs w:val="20"/>
                <w:lang w:val="el-GR" w:eastAsia="en-US"/>
              </w:rPr>
              <w:t>προσωπικό</w:t>
            </w:r>
            <w:r w:rsidRPr="008338A3">
              <w:rPr>
                <w:rFonts w:eastAsia="Calibri" w:cs="Times New Roman"/>
                <w:i/>
                <w:spacing w:val="1"/>
                <w:sz w:val="20"/>
                <w:szCs w:val="20"/>
                <w:lang w:val="el-GR" w:eastAsia="en-US"/>
              </w:rPr>
              <w:t xml:space="preserve"> </w:t>
            </w:r>
            <w:r w:rsidRPr="008338A3">
              <w:rPr>
                <w:rFonts w:eastAsia="Calibri" w:cs="Times New Roman"/>
                <w:i/>
                <w:sz w:val="20"/>
                <w:szCs w:val="20"/>
                <w:lang w:val="el-GR" w:eastAsia="en-US"/>
              </w:rPr>
              <w:t>της</w:t>
            </w:r>
            <w:r w:rsidRPr="008338A3">
              <w:rPr>
                <w:rFonts w:eastAsia="Calibri" w:cs="Times New Roman"/>
                <w:i/>
                <w:spacing w:val="-1"/>
                <w:sz w:val="20"/>
                <w:szCs w:val="20"/>
                <w:lang w:val="el-GR" w:eastAsia="en-US"/>
              </w:rPr>
              <w:t xml:space="preserve"> </w:t>
            </w:r>
            <w:r w:rsidRPr="008338A3">
              <w:rPr>
                <w:rFonts w:eastAsia="Calibri" w:cs="Times New Roman"/>
                <w:i/>
                <w:sz w:val="20"/>
                <w:szCs w:val="20"/>
                <w:lang w:val="el-GR" w:eastAsia="en-US"/>
              </w:rPr>
              <w:t>ΕΡΤ</w:t>
            </w:r>
            <w:r w:rsidRPr="008338A3">
              <w:rPr>
                <w:rFonts w:eastAsia="Calibri" w:cs="Times New Roman"/>
                <w:sz w:val="20"/>
                <w:szCs w:val="20"/>
                <w:lang w:val="el-GR" w:eastAsia="en-US"/>
              </w:rPr>
              <w:tab/>
            </w:r>
          </w:hyperlink>
          <w:r w:rsidRPr="008338A3">
            <w:rPr>
              <w:rFonts w:eastAsia="Calibri" w:cs="Times New Roman"/>
              <w:sz w:val="20"/>
              <w:szCs w:val="20"/>
              <w:lang w:val="el-GR" w:eastAsia="en-US"/>
            </w:rPr>
            <w:t>5</w:t>
          </w:r>
        </w:p>
        <w:p w14:paraId="1A905C7E" w14:textId="77777777" w:rsidR="008338A3" w:rsidRPr="008338A3" w:rsidRDefault="008338A3" w:rsidP="008338A3">
          <w:pPr>
            <w:widowControl w:val="0"/>
            <w:numPr>
              <w:ilvl w:val="1"/>
              <w:numId w:val="35"/>
            </w:numPr>
            <w:tabs>
              <w:tab w:val="left" w:pos="426"/>
              <w:tab w:val="right" w:leader="dot" w:pos="9630"/>
            </w:tabs>
            <w:suppressAutoHyphens w:val="0"/>
            <w:spacing w:before="276" w:after="0"/>
            <w:ind w:right="7"/>
            <w:jc w:val="center"/>
            <w:rPr>
              <w:rFonts w:eastAsia="Calibri"/>
              <w:sz w:val="20"/>
              <w:szCs w:val="20"/>
              <w:lang w:val="en-US" w:eastAsia="en-US"/>
            </w:rPr>
          </w:pPr>
          <w:hyperlink w:anchor="_TOC_250001" w:history="1">
            <w:proofErr w:type="spellStart"/>
            <w:r w:rsidRPr="008338A3">
              <w:rPr>
                <w:rFonts w:eastAsia="Calibri" w:cs="Times New Roman"/>
                <w:i/>
                <w:sz w:val="20"/>
                <w:szCs w:val="20"/>
                <w:lang w:val="en-US" w:eastAsia="en-US"/>
              </w:rPr>
              <w:t>Χρονοδι</w:t>
            </w:r>
            <w:proofErr w:type="spellEnd"/>
            <w:r w:rsidRPr="008338A3">
              <w:rPr>
                <w:rFonts w:eastAsia="Calibri" w:cs="Times New Roman"/>
                <w:i/>
                <w:sz w:val="20"/>
                <w:szCs w:val="20"/>
                <w:lang w:val="en-US" w:eastAsia="en-US"/>
              </w:rPr>
              <w:t>αγράμματα</w:t>
            </w:r>
            <w:r w:rsidRPr="008338A3">
              <w:rPr>
                <w:rFonts w:eastAsia="Calibri" w:cs="Times New Roman"/>
                <w:sz w:val="20"/>
                <w:szCs w:val="20"/>
                <w:lang w:val="en-US" w:eastAsia="en-US"/>
              </w:rPr>
              <w:tab/>
            </w:r>
          </w:hyperlink>
          <w:r w:rsidRPr="008338A3">
            <w:rPr>
              <w:rFonts w:eastAsia="Calibri" w:cs="Times New Roman"/>
              <w:sz w:val="20"/>
              <w:szCs w:val="20"/>
              <w:lang w:val="en-US" w:eastAsia="en-US"/>
            </w:rPr>
            <w:t>5</w:t>
          </w:r>
        </w:p>
        <w:p w14:paraId="2F390F69" w14:textId="77777777" w:rsidR="008338A3" w:rsidRPr="008338A3" w:rsidRDefault="008338A3" w:rsidP="008338A3">
          <w:pPr>
            <w:widowControl w:val="0"/>
            <w:numPr>
              <w:ilvl w:val="1"/>
              <w:numId w:val="35"/>
            </w:numPr>
            <w:tabs>
              <w:tab w:val="left" w:pos="426"/>
              <w:tab w:val="right" w:leader="dot" w:pos="9630"/>
            </w:tabs>
            <w:suppressAutoHyphens w:val="0"/>
            <w:spacing w:before="276" w:after="0"/>
            <w:ind w:right="7"/>
            <w:jc w:val="center"/>
            <w:rPr>
              <w:rFonts w:eastAsia="Calibri" w:cs="Times New Roman"/>
              <w:szCs w:val="22"/>
              <w:lang w:val="en-US" w:eastAsia="en-US"/>
            </w:rPr>
          </w:pPr>
          <w:hyperlink w:anchor="_TOC_250000" w:history="1">
            <w:proofErr w:type="spellStart"/>
            <w:r w:rsidRPr="008338A3">
              <w:rPr>
                <w:rFonts w:eastAsia="Calibri" w:cs="Times New Roman"/>
                <w:i/>
                <w:spacing w:val="-1"/>
                <w:sz w:val="20"/>
                <w:szCs w:val="20"/>
                <w:lang w:val="en-US" w:eastAsia="en-US"/>
              </w:rPr>
              <w:t>Στοιχεί</w:t>
            </w:r>
            <w:proofErr w:type="spellEnd"/>
            <w:r w:rsidRPr="008338A3">
              <w:rPr>
                <w:rFonts w:eastAsia="Calibri" w:cs="Times New Roman"/>
                <w:i/>
                <w:spacing w:val="-1"/>
                <w:sz w:val="20"/>
                <w:szCs w:val="20"/>
                <w:lang w:val="en-US" w:eastAsia="en-US"/>
              </w:rPr>
              <w:t xml:space="preserve">α </w:t>
            </w:r>
            <w:proofErr w:type="spellStart"/>
            <w:r w:rsidRPr="008338A3">
              <w:rPr>
                <w:rFonts w:eastAsia="Calibri" w:cs="Times New Roman"/>
                <w:i/>
                <w:sz w:val="20"/>
                <w:szCs w:val="20"/>
                <w:lang w:val="en-US" w:eastAsia="en-US"/>
              </w:rPr>
              <w:t>Εγγύησης</w:t>
            </w:r>
            <w:proofErr w:type="spellEnd"/>
            <w:r w:rsidRPr="008338A3">
              <w:rPr>
                <w:rFonts w:eastAsia="Calibri" w:cs="Times New Roman"/>
                <w:i/>
                <w:spacing w:val="2"/>
                <w:sz w:val="20"/>
                <w:szCs w:val="20"/>
                <w:lang w:val="en-US" w:eastAsia="en-US"/>
              </w:rPr>
              <w:t xml:space="preserve"> </w:t>
            </w:r>
            <w:r w:rsidRPr="008338A3">
              <w:rPr>
                <w:rFonts w:eastAsia="Calibri" w:cs="Times New Roman"/>
                <w:i/>
                <w:sz w:val="20"/>
                <w:szCs w:val="20"/>
                <w:lang w:val="en-US" w:eastAsia="en-US"/>
              </w:rPr>
              <w:t>–</w:t>
            </w:r>
            <w:r w:rsidRPr="008338A3">
              <w:rPr>
                <w:rFonts w:eastAsia="Calibri" w:cs="Times New Roman"/>
                <w:i/>
                <w:spacing w:val="-1"/>
                <w:sz w:val="20"/>
                <w:szCs w:val="20"/>
                <w:lang w:val="en-US" w:eastAsia="en-US"/>
              </w:rPr>
              <w:t xml:space="preserve"> </w:t>
            </w:r>
            <w:proofErr w:type="spellStart"/>
            <w:r w:rsidRPr="008338A3">
              <w:rPr>
                <w:rFonts w:eastAsia="Calibri" w:cs="Times New Roman"/>
                <w:i/>
                <w:sz w:val="20"/>
                <w:szCs w:val="20"/>
                <w:lang w:val="en-US" w:eastAsia="en-US"/>
              </w:rPr>
              <w:t>Συντήρησης</w:t>
            </w:r>
            <w:proofErr w:type="spellEnd"/>
            <w:r w:rsidRPr="008338A3">
              <w:rPr>
                <w:rFonts w:eastAsia="Calibri"/>
                <w:sz w:val="20"/>
                <w:szCs w:val="20"/>
                <w:lang w:val="en-US" w:eastAsia="en-US"/>
              </w:rPr>
              <w:tab/>
            </w:r>
          </w:hyperlink>
          <w:r w:rsidRPr="008338A3">
            <w:rPr>
              <w:rFonts w:eastAsia="Calibri"/>
              <w:sz w:val="20"/>
              <w:szCs w:val="20"/>
              <w:lang w:val="en-US" w:eastAsia="en-US"/>
            </w:rPr>
            <w:t>5</w:t>
          </w:r>
        </w:p>
      </w:sdtContent>
    </w:sdt>
    <w:p w14:paraId="3B110D7B" w14:textId="77777777" w:rsidR="008338A3" w:rsidRP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183EF576" w14:textId="77777777" w:rsidR="008338A3" w:rsidRP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425B782C" w14:textId="77777777" w:rsidR="008338A3" w:rsidRP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4A1E14B0"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7F90ABF4"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602508AA"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76A793DE"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679AD707"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121B3875"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0A89EBA4"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70CEF785"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7DB6EE22" w14:textId="77777777" w:rsid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712EF6D9" w14:textId="77777777" w:rsidR="008338A3" w:rsidRP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7F0C8292" w14:textId="77777777" w:rsidR="008338A3" w:rsidRPr="008338A3" w:rsidRDefault="008338A3" w:rsidP="008338A3">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1DFA04B1" w14:textId="77777777" w:rsidR="008338A3" w:rsidRPr="008338A3" w:rsidRDefault="008338A3" w:rsidP="008338A3">
      <w:pPr>
        <w:widowControl w:val="0"/>
        <w:suppressAutoHyphens w:val="0"/>
        <w:spacing w:after="0" w:line="360" w:lineRule="auto"/>
        <w:outlineLvl w:val="0"/>
        <w:rPr>
          <w:rFonts w:eastAsia="Cambria" w:cs="Times New Roman"/>
          <w:b/>
          <w:bCs/>
          <w:sz w:val="32"/>
          <w:szCs w:val="32"/>
          <w:lang w:val="el-GR" w:eastAsia="en-US"/>
        </w:rPr>
      </w:pPr>
      <w:bookmarkStart w:id="86" w:name="_Toc414261382"/>
      <w:r w:rsidRPr="008338A3">
        <w:rPr>
          <w:rFonts w:eastAsia="Cambria" w:cs="Times New Roman"/>
          <w:b/>
          <w:bCs/>
          <w:sz w:val="32"/>
          <w:szCs w:val="32"/>
          <w:lang w:val="el-GR" w:eastAsia="en-US"/>
        </w:rPr>
        <w:lastRenderedPageBreak/>
        <w:t>1. Περιγραφή του Έργου</w:t>
      </w:r>
      <w:bookmarkEnd w:id="86"/>
    </w:p>
    <w:p w14:paraId="1B92B246" w14:textId="77777777" w:rsidR="008338A3" w:rsidRPr="008338A3" w:rsidRDefault="008338A3" w:rsidP="008338A3">
      <w:pPr>
        <w:suppressAutoHyphens w:val="0"/>
        <w:autoSpaceDE w:val="0"/>
        <w:autoSpaceDN w:val="0"/>
        <w:adjustRightInd w:val="0"/>
        <w:spacing w:before="113" w:after="0" w:line="336" w:lineRule="exact"/>
        <w:rPr>
          <w:szCs w:val="22"/>
          <w:lang w:val="el-GR" w:eastAsia="el-GR"/>
        </w:rPr>
      </w:pPr>
      <w:r w:rsidRPr="008338A3">
        <w:rPr>
          <w:szCs w:val="22"/>
          <w:lang w:val="el-GR" w:eastAsia="el-GR"/>
        </w:rPr>
        <w:t xml:space="preserve">Η Γενική Διεύθυνση Τεχνολογίας &amp; Λειτουργίας Μέσων διαθέτει συστοιχία τεσσάρων (4) δικτυακών </w:t>
      </w:r>
      <w:proofErr w:type="spellStart"/>
      <w:r w:rsidRPr="008338A3">
        <w:rPr>
          <w:szCs w:val="22"/>
          <w:lang w:val="el-GR" w:eastAsia="el-GR"/>
        </w:rPr>
        <w:t>switches</w:t>
      </w:r>
      <w:proofErr w:type="spellEnd"/>
      <w:r w:rsidRPr="008338A3">
        <w:rPr>
          <w:szCs w:val="22"/>
          <w:lang w:val="el-GR" w:eastAsia="el-GR"/>
        </w:rPr>
        <w:t xml:space="preserve"> υψηλών ταχυτήτων και διαθεσιμότητας, τα οποία εξυπηρετούν τις ανάγκες μετάδοσης δεδομένων και σημάτων βίντεο σε κρίσιμες εφαρμογές της ΕΡΤ. Ωστόσο, λόγω παλαιότητας, τα υφιστάμενα </w:t>
      </w:r>
      <w:proofErr w:type="spellStart"/>
      <w:r w:rsidRPr="008338A3">
        <w:rPr>
          <w:szCs w:val="22"/>
          <w:lang w:val="el-GR" w:eastAsia="el-GR"/>
        </w:rPr>
        <w:t>switches</w:t>
      </w:r>
      <w:proofErr w:type="spellEnd"/>
      <w:r w:rsidRPr="008338A3">
        <w:rPr>
          <w:szCs w:val="22"/>
          <w:lang w:val="el-GR" w:eastAsia="el-GR"/>
        </w:rPr>
        <w:t xml:space="preserve"> πρόκειται σύντομα να βρεθούν εκτός επίσημης υποστήριξης και συντήρησης, γεγονός που καθιστά αναγκαία την αντικατάστασή τους με νεότερης γενιάς εξοπλισμό.</w:t>
      </w:r>
    </w:p>
    <w:p w14:paraId="65CDF534" w14:textId="77777777" w:rsidR="008338A3" w:rsidRPr="008338A3" w:rsidRDefault="008338A3" w:rsidP="008338A3">
      <w:pPr>
        <w:suppressAutoHyphens w:val="0"/>
        <w:autoSpaceDE w:val="0"/>
        <w:autoSpaceDN w:val="0"/>
        <w:adjustRightInd w:val="0"/>
        <w:spacing w:before="113" w:after="0" w:line="336" w:lineRule="exact"/>
        <w:rPr>
          <w:szCs w:val="22"/>
          <w:lang w:val="el-GR" w:eastAsia="el-GR"/>
        </w:rPr>
      </w:pPr>
      <w:r w:rsidRPr="008338A3">
        <w:rPr>
          <w:szCs w:val="22"/>
          <w:lang w:val="el-GR" w:eastAsia="el-GR"/>
        </w:rPr>
        <w:t>Η αναβάθμιση αυτή είναι απαραίτητη για τη μετάδοση βίντεο μέσω IP, η οποία αποτελεί πλέον το σύγχρονο πρότυπο στον τομέα των τηλεοπτικών παραγωγών και των υπηρεσιών OTT (</w:t>
      </w:r>
      <w:proofErr w:type="spellStart"/>
      <w:r w:rsidRPr="008338A3">
        <w:rPr>
          <w:szCs w:val="22"/>
          <w:lang w:val="el-GR" w:eastAsia="el-GR"/>
        </w:rPr>
        <w:t>Over</w:t>
      </w:r>
      <w:proofErr w:type="spellEnd"/>
      <w:r w:rsidRPr="008338A3">
        <w:rPr>
          <w:szCs w:val="22"/>
          <w:lang w:val="el-GR" w:eastAsia="el-GR"/>
        </w:rPr>
        <w:t xml:space="preserve">-the-Top), όπως η ψηφιακή πλατφόρμα ERTFLIX. Οι αυξημένες απαιτήσεις εύρους ζώνης και αξιοπιστίας καθιστούν αναγκαία την υιοθέτηση υψηλών επιδόσεων </w:t>
      </w:r>
      <w:proofErr w:type="spellStart"/>
      <w:r w:rsidRPr="008338A3">
        <w:rPr>
          <w:szCs w:val="22"/>
          <w:lang w:val="el-GR" w:eastAsia="el-GR"/>
        </w:rPr>
        <w:t>switches</w:t>
      </w:r>
      <w:proofErr w:type="spellEnd"/>
      <w:r w:rsidRPr="008338A3">
        <w:rPr>
          <w:szCs w:val="22"/>
          <w:lang w:val="el-GR" w:eastAsia="el-GR"/>
        </w:rPr>
        <w:t>, που θα διασφαλίζουν την απρόσκοπτη ροή δεδομένων και την αποτελεσματική διαχείριση των σημάτων βίντεο σε πραγματικό χρόνο.</w:t>
      </w:r>
    </w:p>
    <w:p w14:paraId="2944BA90" w14:textId="77777777" w:rsidR="008338A3" w:rsidRPr="008338A3" w:rsidRDefault="008338A3" w:rsidP="008338A3">
      <w:pPr>
        <w:suppressAutoHyphens w:val="0"/>
        <w:autoSpaceDE w:val="0"/>
        <w:autoSpaceDN w:val="0"/>
        <w:adjustRightInd w:val="0"/>
        <w:spacing w:before="113" w:after="0" w:line="336" w:lineRule="exact"/>
        <w:rPr>
          <w:szCs w:val="22"/>
          <w:lang w:val="el-GR" w:eastAsia="el-GR"/>
        </w:rPr>
      </w:pPr>
      <w:r w:rsidRPr="008338A3">
        <w:rPr>
          <w:szCs w:val="22"/>
          <w:lang w:val="el-GR" w:eastAsia="el-GR"/>
        </w:rPr>
        <w:t>Στο πλαίσιο του έργου, προβλέπεται η προμήθεια:</w:t>
      </w:r>
    </w:p>
    <w:p w14:paraId="4CB5E4A7" w14:textId="77777777" w:rsidR="008338A3" w:rsidRPr="008338A3" w:rsidRDefault="008338A3" w:rsidP="008338A3">
      <w:pPr>
        <w:widowControl w:val="0"/>
        <w:numPr>
          <w:ilvl w:val="0"/>
          <w:numId w:val="36"/>
        </w:numPr>
        <w:suppressAutoHyphens w:val="0"/>
        <w:autoSpaceDE w:val="0"/>
        <w:autoSpaceDN w:val="0"/>
        <w:adjustRightInd w:val="0"/>
        <w:spacing w:before="113" w:after="0" w:line="336" w:lineRule="exact"/>
        <w:jc w:val="left"/>
        <w:rPr>
          <w:szCs w:val="22"/>
          <w:lang w:val="el-GR" w:eastAsia="el-GR"/>
        </w:rPr>
      </w:pPr>
      <w:r w:rsidRPr="008338A3">
        <w:rPr>
          <w:szCs w:val="22"/>
          <w:lang w:val="el-GR" w:eastAsia="el-GR"/>
        </w:rPr>
        <w:t xml:space="preserve">Δύο (2) </w:t>
      </w:r>
      <w:proofErr w:type="spellStart"/>
      <w:r w:rsidRPr="008338A3">
        <w:rPr>
          <w:szCs w:val="22"/>
          <w:lang w:val="el-GR" w:eastAsia="el-GR"/>
        </w:rPr>
        <w:t>Data</w:t>
      </w:r>
      <w:proofErr w:type="spellEnd"/>
      <w:r w:rsidRPr="008338A3">
        <w:rPr>
          <w:szCs w:val="22"/>
          <w:lang w:val="el-GR" w:eastAsia="el-GR"/>
        </w:rPr>
        <w:t xml:space="preserve"> </w:t>
      </w:r>
      <w:proofErr w:type="spellStart"/>
      <w:r w:rsidRPr="008338A3">
        <w:rPr>
          <w:szCs w:val="22"/>
          <w:lang w:val="el-GR" w:eastAsia="el-GR"/>
        </w:rPr>
        <w:t>Center</w:t>
      </w:r>
      <w:proofErr w:type="spellEnd"/>
      <w:r w:rsidRPr="008338A3">
        <w:rPr>
          <w:szCs w:val="22"/>
          <w:lang w:val="el-GR" w:eastAsia="el-GR"/>
        </w:rPr>
        <w:t xml:space="preserve"> </w:t>
      </w:r>
      <w:proofErr w:type="spellStart"/>
      <w:r w:rsidRPr="008338A3">
        <w:rPr>
          <w:szCs w:val="22"/>
          <w:lang w:val="el-GR" w:eastAsia="el-GR"/>
        </w:rPr>
        <w:t>Core</w:t>
      </w:r>
      <w:proofErr w:type="spellEnd"/>
      <w:r w:rsidRPr="008338A3">
        <w:rPr>
          <w:szCs w:val="22"/>
          <w:lang w:val="el-GR" w:eastAsia="el-GR"/>
        </w:rPr>
        <w:t xml:space="preserve"> </w:t>
      </w:r>
      <w:proofErr w:type="spellStart"/>
      <w:r w:rsidRPr="008338A3">
        <w:rPr>
          <w:szCs w:val="22"/>
          <w:lang w:val="el-GR" w:eastAsia="el-GR"/>
        </w:rPr>
        <w:t>Switches</w:t>
      </w:r>
      <w:proofErr w:type="spellEnd"/>
      <w:r w:rsidRPr="008338A3">
        <w:rPr>
          <w:szCs w:val="22"/>
          <w:lang w:val="el-GR" w:eastAsia="el-GR"/>
        </w:rPr>
        <w:t xml:space="preserve"> 36 οπτικών </w:t>
      </w:r>
      <w:proofErr w:type="spellStart"/>
      <w:r w:rsidRPr="008338A3">
        <w:rPr>
          <w:szCs w:val="22"/>
          <w:lang w:val="el-GR" w:eastAsia="el-GR"/>
        </w:rPr>
        <w:t>θύρων</w:t>
      </w:r>
      <w:proofErr w:type="spellEnd"/>
      <w:r w:rsidRPr="008338A3">
        <w:rPr>
          <w:szCs w:val="22"/>
          <w:lang w:val="el-GR" w:eastAsia="el-GR"/>
        </w:rPr>
        <w:t xml:space="preserve"> υψηλής απόδοσης 40/100</w:t>
      </w:r>
      <w:r w:rsidRPr="008338A3">
        <w:rPr>
          <w:szCs w:val="22"/>
          <w:lang w:val="en-US" w:eastAsia="el-GR"/>
        </w:rPr>
        <w:t>G</w:t>
      </w:r>
      <w:r w:rsidRPr="008338A3">
        <w:rPr>
          <w:szCs w:val="22"/>
          <w:lang w:val="el-GR" w:eastAsia="el-GR"/>
        </w:rPr>
        <w:t xml:space="preserve"> , τα οποία θα λειτουργούν ως κεντρικοί κόμβοι διασύνδεσης δικτύου.</w:t>
      </w:r>
    </w:p>
    <w:p w14:paraId="7911B94D" w14:textId="77777777" w:rsidR="008338A3" w:rsidRPr="008338A3" w:rsidRDefault="008338A3" w:rsidP="008338A3">
      <w:pPr>
        <w:widowControl w:val="0"/>
        <w:numPr>
          <w:ilvl w:val="0"/>
          <w:numId w:val="36"/>
        </w:numPr>
        <w:suppressAutoHyphens w:val="0"/>
        <w:autoSpaceDE w:val="0"/>
        <w:autoSpaceDN w:val="0"/>
        <w:adjustRightInd w:val="0"/>
        <w:spacing w:before="113" w:after="0" w:line="336" w:lineRule="exact"/>
        <w:jc w:val="left"/>
        <w:rPr>
          <w:szCs w:val="22"/>
          <w:lang w:val="el-GR" w:eastAsia="el-GR"/>
        </w:rPr>
      </w:pPr>
      <w:r w:rsidRPr="008338A3">
        <w:rPr>
          <w:szCs w:val="22"/>
          <w:lang w:val="el-GR" w:eastAsia="el-GR"/>
        </w:rPr>
        <w:t xml:space="preserve">Δύο (2) </w:t>
      </w:r>
      <w:proofErr w:type="spellStart"/>
      <w:r w:rsidRPr="008338A3">
        <w:rPr>
          <w:szCs w:val="22"/>
          <w:lang w:val="el-GR" w:eastAsia="el-GR"/>
        </w:rPr>
        <w:t>Optical</w:t>
      </w:r>
      <w:proofErr w:type="spellEnd"/>
      <w:r w:rsidRPr="008338A3">
        <w:rPr>
          <w:szCs w:val="22"/>
          <w:lang w:val="el-GR" w:eastAsia="el-GR"/>
        </w:rPr>
        <w:t xml:space="preserve"> </w:t>
      </w:r>
      <w:proofErr w:type="spellStart"/>
      <w:r w:rsidRPr="008338A3">
        <w:rPr>
          <w:szCs w:val="22"/>
          <w:lang w:val="el-GR" w:eastAsia="el-GR"/>
        </w:rPr>
        <w:t>Data</w:t>
      </w:r>
      <w:proofErr w:type="spellEnd"/>
      <w:r w:rsidRPr="008338A3">
        <w:rPr>
          <w:szCs w:val="22"/>
          <w:lang w:val="el-GR" w:eastAsia="el-GR"/>
        </w:rPr>
        <w:t xml:space="preserve"> </w:t>
      </w:r>
      <w:proofErr w:type="spellStart"/>
      <w:r w:rsidRPr="008338A3">
        <w:rPr>
          <w:szCs w:val="22"/>
          <w:lang w:val="el-GR" w:eastAsia="el-GR"/>
        </w:rPr>
        <w:t>Center</w:t>
      </w:r>
      <w:proofErr w:type="spellEnd"/>
      <w:r w:rsidRPr="008338A3">
        <w:rPr>
          <w:szCs w:val="22"/>
          <w:lang w:val="el-GR" w:eastAsia="el-GR"/>
        </w:rPr>
        <w:t xml:space="preserve"> Access </w:t>
      </w:r>
      <w:proofErr w:type="spellStart"/>
      <w:r w:rsidRPr="008338A3">
        <w:rPr>
          <w:szCs w:val="22"/>
          <w:lang w:val="el-GR" w:eastAsia="el-GR"/>
        </w:rPr>
        <w:t>Switches</w:t>
      </w:r>
      <w:proofErr w:type="spellEnd"/>
      <w:r w:rsidRPr="008338A3">
        <w:rPr>
          <w:szCs w:val="22"/>
          <w:lang w:val="el-GR" w:eastAsia="el-GR"/>
        </w:rPr>
        <w:t xml:space="preserve"> for </w:t>
      </w:r>
      <w:proofErr w:type="spellStart"/>
      <w:r w:rsidRPr="008338A3">
        <w:rPr>
          <w:szCs w:val="22"/>
          <w:lang w:val="el-GR" w:eastAsia="el-GR"/>
        </w:rPr>
        <w:t>Servers</w:t>
      </w:r>
      <w:proofErr w:type="spellEnd"/>
      <w:r w:rsidRPr="008338A3">
        <w:rPr>
          <w:szCs w:val="22"/>
          <w:lang w:val="el-GR" w:eastAsia="el-GR"/>
        </w:rPr>
        <w:t xml:space="preserve"> με 48 1/10/25G SFP+ οπτικές θύρες το καθένα, και 6 θύρες 40/100G QSFP+ που θα εξυπηρετούν τη μετάδοση δεδομένων υψηλής ταχύτητας διακομιστών.</w:t>
      </w:r>
    </w:p>
    <w:p w14:paraId="37FEA89F" w14:textId="77777777" w:rsidR="008338A3" w:rsidRPr="008338A3" w:rsidRDefault="008338A3" w:rsidP="008338A3">
      <w:pPr>
        <w:widowControl w:val="0"/>
        <w:numPr>
          <w:ilvl w:val="0"/>
          <w:numId w:val="36"/>
        </w:numPr>
        <w:suppressAutoHyphens w:val="0"/>
        <w:autoSpaceDE w:val="0"/>
        <w:autoSpaceDN w:val="0"/>
        <w:adjustRightInd w:val="0"/>
        <w:spacing w:before="113" w:after="0" w:line="336" w:lineRule="exact"/>
        <w:jc w:val="left"/>
        <w:rPr>
          <w:szCs w:val="22"/>
          <w:lang w:val="el-GR" w:eastAsia="el-GR"/>
        </w:rPr>
      </w:pPr>
      <w:r w:rsidRPr="008338A3">
        <w:rPr>
          <w:szCs w:val="22"/>
          <w:lang w:val="el-GR" w:eastAsia="el-GR"/>
        </w:rPr>
        <w:t xml:space="preserve">Δύο (2) </w:t>
      </w:r>
      <w:proofErr w:type="spellStart"/>
      <w:r w:rsidRPr="008338A3">
        <w:rPr>
          <w:szCs w:val="22"/>
          <w:lang w:val="el-GR" w:eastAsia="el-GR"/>
        </w:rPr>
        <w:t>Data</w:t>
      </w:r>
      <w:proofErr w:type="spellEnd"/>
      <w:r w:rsidRPr="008338A3">
        <w:rPr>
          <w:szCs w:val="22"/>
          <w:lang w:val="el-GR" w:eastAsia="el-GR"/>
        </w:rPr>
        <w:t xml:space="preserve"> </w:t>
      </w:r>
      <w:proofErr w:type="spellStart"/>
      <w:r w:rsidRPr="008338A3">
        <w:rPr>
          <w:szCs w:val="22"/>
          <w:lang w:val="el-GR" w:eastAsia="el-GR"/>
        </w:rPr>
        <w:t>Center</w:t>
      </w:r>
      <w:proofErr w:type="spellEnd"/>
      <w:r w:rsidRPr="008338A3">
        <w:rPr>
          <w:szCs w:val="22"/>
          <w:lang w:val="el-GR" w:eastAsia="el-GR"/>
        </w:rPr>
        <w:t xml:space="preserve"> Access </w:t>
      </w:r>
      <w:proofErr w:type="spellStart"/>
      <w:r w:rsidRPr="008338A3">
        <w:rPr>
          <w:szCs w:val="22"/>
          <w:lang w:val="el-GR" w:eastAsia="el-GR"/>
        </w:rPr>
        <w:t>switches</w:t>
      </w:r>
      <w:proofErr w:type="spellEnd"/>
      <w:r w:rsidRPr="008338A3">
        <w:rPr>
          <w:szCs w:val="22"/>
          <w:lang w:val="el-GR" w:eastAsia="el-GR"/>
        </w:rPr>
        <w:t xml:space="preserve"> με 48 1/10 </w:t>
      </w:r>
      <w:proofErr w:type="spellStart"/>
      <w:r w:rsidRPr="008338A3">
        <w:rPr>
          <w:szCs w:val="22"/>
          <w:lang w:val="el-GR" w:eastAsia="el-GR"/>
        </w:rPr>
        <w:t>BaseT</w:t>
      </w:r>
      <w:proofErr w:type="spellEnd"/>
      <w:r w:rsidRPr="008338A3">
        <w:rPr>
          <w:szCs w:val="22"/>
          <w:lang w:val="el-GR" w:eastAsia="el-GR"/>
        </w:rPr>
        <w:t xml:space="preserve"> το καθένα, και 6 θύρες 40/100G QSFP+ που θα εξυπηρετούν την παραγωγή τηλεόρασης .</w:t>
      </w:r>
    </w:p>
    <w:p w14:paraId="3F97BA19" w14:textId="77777777" w:rsidR="008338A3" w:rsidRPr="008338A3" w:rsidRDefault="008338A3" w:rsidP="008338A3">
      <w:pPr>
        <w:widowControl w:val="0"/>
        <w:numPr>
          <w:ilvl w:val="0"/>
          <w:numId w:val="36"/>
        </w:numPr>
        <w:suppressAutoHyphens w:val="0"/>
        <w:autoSpaceDE w:val="0"/>
        <w:autoSpaceDN w:val="0"/>
        <w:adjustRightInd w:val="0"/>
        <w:spacing w:before="113" w:after="0" w:line="336" w:lineRule="exact"/>
        <w:jc w:val="left"/>
        <w:rPr>
          <w:szCs w:val="22"/>
          <w:lang w:val="el-GR" w:eastAsia="el-GR"/>
        </w:rPr>
      </w:pPr>
      <w:r w:rsidRPr="008338A3">
        <w:rPr>
          <w:szCs w:val="22"/>
          <w:lang w:val="el-GR" w:eastAsia="el-GR"/>
        </w:rPr>
        <w:t xml:space="preserve">Δύο (2) </w:t>
      </w:r>
      <w:proofErr w:type="spellStart"/>
      <w:r w:rsidRPr="008338A3">
        <w:rPr>
          <w:szCs w:val="22"/>
          <w:lang w:val="el-GR" w:eastAsia="el-GR"/>
        </w:rPr>
        <w:t>Ethernet</w:t>
      </w:r>
      <w:proofErr w:type="spellEnd"/>
      <w:r w:rsidRPr="008338A3">
        <w:rPr>
          <w:szCs w:val="22"/>
          <w:lang w:val="el-GR" w:eastAsia="el-GR"/>
        </w:rPr>
        <w:t xml:space="preserve"> </w:t>
      </w:r>
      <w:proofErr w:type="spellStart"/>
      <w:r w:rsidRPr="008338A3">
        <w:rPr>
          <w:szCs w:val="22"/>
          <w:lang w:val="el-GR" w:eastAsia="el-GR"/>
        </w:rPr>
        <w:t>Switches</w:t>
      </w:r>
      <w:proofErr w:type="spellEnd"/>
      <w:r w:rsidRPr="008338A3">
        <w:rPr>
          <w:szCs w:val="22"/>
          <w:lang w:val="el-GR" w:eastAsia="el-GR"/>
        </w:rPr>
        <w:t xml:space="preserve"> 96 </w:t>
      </w:r>
      <w:proofErr w:type="spellStart"/>
      <w:r w:rsidRPr="008338A3">
        <w:rPr>
          <w:szCs w:val="22"/>
          <w:lang w:val="el-GR" w:eastAsia="el-GR"/>
        </w:rPr>
        <w:t>θύρων</w:t>
      </w:r>
      <w:proofErr w:type="spellEnd"/>
      <w:r w:rsidRPr="008338A3">
        <w:rPr>
          <w:szCs w:val="22"/>
          <w:lang w:val="el-GR" w:eastAsia="el-GR"/>
        </w:rPr>
        <w:t xml:space="preserve"> 1/10</w:t>
      </w:r>
      <w:r w:rsidRPr="008338A3">
        <w:rPr>
          <w:szCs w:val="22"/>
          <w:lang w:val="en-US" w:eastAsia="el-GR"/>
        </w:rPr>
        <w:t>G</w:t>
      </w:r>
      <w:r w:rsidRPr="008338A3">
        <w:rPr>
          <w:szCs w:val="22"/>
          <w:lang w:val="el-GR" w:eastAsia="el-GR"/>
        </w:rPr>
        <w:t xml:space="preserve"> </w:t>
      </w:r>
      <w:proofErr w:type="spellStart"/>
      <w:r w:rsidRPr="008338A3">
        <w:rPr>
          <w:szCs w:val="22"/>
          <w:lang w:val="el-GR" w:eastAsia="el-GR"/>
        </w:rPr>
        <w:t>BaseT</w:t>
      </w:r>
      <w:proofErr w:type="spellEnd"/>
      <w:r w:rsidRPr="008338A3">
        <w:rPr>
          <w:szCs w:val="22"/>
          <w:lang w:val="el-GR" w:eastAsia="el-GR"/>
        </w:rPr>
        <w:t xml:space="preserve"> και 12 θύρες 40/100G QSFP+, τα οποία θα υποστηρίζουν τις δικτυακές ανάγκες της ψηφιακής πλατφόρμας ERTFLIX και των διαδικασιών παραγωγής και μετάδοσης τηλεοπτικού περιεχομένου.</w:t>
      </w:r>
    </w:p>
    <w:p w14:paraId="3ACB1EDC" w14:textId="77777777" w:rsidR="008338A3" w:rsidRPr="008338A3" w:rsidRDefault="008338A3" w:rsidP="008338A3">
      <w:pPr>
        <w:suppressAutoHyphens w:val="0"/>
        <w:autoSpaceDE w:val="0"/>
        <w:autoSpaceDN w:val="0"/>
        <w:adjustRightInd w:val="0"/>
        <w:spacing w:before="113" w:after="0" w:line="336" w:lineRule="exact"/>
        <w:rPr>
          <w:szCs w:val="22"/>
          <w:lang w:val="el-GR" w:eastAsia="el-GR"/>
        </w:rPr>
      </w:pPr>
      <w:r w:rsidRPr="008338A3">
        <w:rPr>
          <w:szCs w:val="22"/>
          <w:lang w:val="el-GR" w:eastAsia="el-GR"/>
        </w:rPr>
        <w:t>Με την υλοποίηση της αναβάθμισης, η ΕΡΤ θα αποκτήσει ένα σύγχρονο, επεκτάσιμο και αξιόπιστο δικτυακό περιβάλλον, ικανό να ανταποκριθεί στις συνεχώς αυξανόμενες απαιτήσεις της τηλεοπτικής παραγωγής, της επεξεργασίας και μετάδοσης ψηφιακού περιεχομένου, καθώς και της OTT πλατφόρμας ERTFLIX. Η νέα υποδομή θα προσφέρει βελτιωμένη απόδοση, υψηλή διαθεσιμότητα και καλύτερη διαχείριση του δικτύου, διασφαλίζοντας την αδιάλειπτη λειτουργία των κρίσιμων υπηρεσιών της ΕΡΤ.</w:t>
      </w:r>
    </w:p>
    <w:p w14:paraId="1D6BA63B" w14:textId="77777777" w:rsidR="008338A3" w:rsidRPr="008338A3" w:rsidRDefault="008338A3" w:rsidP="008338A3">
      <w:pPr>
        <w:suppressAutoHyphens w:val="0"/>
        <w:autoSpaceDE w:val="0"/>
        <w:autoSpaceDN w:val="0"/>
        <w:adjustRightInd w:val="0"/>
        <w:spacing w:before="113" w:after="0" w:line="336" w:lineRule="exact"/>
        <w:rPr>
          <w:szCs w:val="22"/>
          <w:lang w:val="el-GR" w:eastAsia="el-GR"/>
        </w:rPr>
      </w:pPr>
      <w:r w:rsidRPr="008338A3">
        <w:rPr>
          <w:szCs w:val="22"/>
          <w:lang w:val="el-GR" w:eastAsia="el-GR"/>
        </w:rPr>
        <w:t xml:space="preserve">Η παράδοση του προσφερόμενου εξοπλισμού θα πραγματοποιηθεί στις εγκαταστάσεις της ΕΡΤ </w:t>
      </w:r>
      <w:r w:rsidRPr="008338A3">
        <w:rPr>
          <w:szCs w:val="22"/>
          <w:lang w:val="en-US" w:eastAsia="el-GR"/>
        </w:rPr>
        <w:t>A</w:t>
      </w:r>
      <w:r w:rsidRPr="008338A3">
        <w:rPr>
          <w:szCs w:val="22"/>
          <w:lang w:val="el-GR" w:eastAsia="el-GR"/>
        </w:rPr>
        <w:t>.</w:t>
      </w:r>
      <w:r w:rsidRPr="008338A3">
        <w:rPr>
          <w:szCs w:val="22"/>
          <w:lang w:val="en-US" w:eastAsia="el-GR"/>
        </w:rPr>
        <w:t>E</w:t>
      </w:r>
      <w:r w:rsidRPr="008338A3">
        <w:rPr>
          <w:szCs w:val="22"/>
          <w:lang w:val="el-GR" w:eastAsia="el-GR"/>
        </w:rPr>
        <w:t xml:space="preserve"> στη Λεωφόρο Μεσογείων 432, Αγία Παρασκευή μέσα σε προθεσμία τριάντα ημερών (30) ημερών από την ημερομηνία υπογραφής της Σύμβασης.</w:t>
      </w:r>
    </w:p>
    <w:p w14:paraId="45D4E3C6" w14:textId="77777777" w:rsidR="008338A3" w:rsidRPr="008338A3" w:rsidRDefault="008338A3" w:rsidP="008338A3">
      <w:pPr>
        <w:suppressAutoHyphens w:val="0"/>
        <w:autoSpaceDE w:val="0"/>
        <w:autoSpaceDN w:val="0"/>
        <w:adjustRightInd w:val="0"/>
        <w:spacing w:before="113" w:after="0" w:line="336" w:lineRule="exact"/>
        <w:rPr>
          <w:szCs w:val="22"/>
          <w:lang w:val="el-GR" w:eastAsia="el-GR"/>
        </w:rPr>
      </w:pPr>
    </w:p>
    <w:p w14:paraId="13330191" w14:textId="77777777" w:rsidR="008338A3" w:rsidRPr="008338A3" w:rsidRDefault="008338A3" w:rsidP="008338A3">
      <w:pPr>
        <w:suppressAutoHyphens w:val="0"/>
        <w:autoSpaceDE w:val="0"/>
        <w:autoSpaceDN w:val="0"/>
        <w:adjustRightInd w:val="0"/>
        <w:spacing w:after="0" w:line="276" w:lineRule="auto"/>
        <w:rPr>
          <w:szCs w:val="22"/>
          <w:lang w:val="el-GR" w:eastAsia="el-GR"/>
        </w:rPr>
      </w:pPr>
      <w:r w:rsidRPr="008338A3">
        <w:rPr>
          <w:szCs w:val="22"/>
          <w:lang w:val="el-GR" w:eastAsia="el-GR"/>
        </w:rPr>
        <w:t>Η προσφορά με τις τεχνικές προδιαγραφές της διακήρυξης αναλύεται ακολούθως.</w:t>
      </w:r>
    </w:p>
    <w:p w14:paraId="26CFDAF7" w14:textId="77777777" w:rsidR="008338A3" w:rsidRPr="008338A3" w:rsidRDefault="008338A3" w:rsidP="008338A3">
      <w:pPr>
        <w:suppressAutoHyphens w:val="0"/>
        <w:autoSpaceDE w:val="0"/>
        <w:autoSpaceDN w:val="0"/>
        <w:adjustRightInd w:val="0"/>
        <w:spacing w:after="0" w:line="276" w:lineRule="auto"/>
        <w:rPr>
          <w:szCs w:val="22"/>
          <w:lang w:val="el-GR" w:eastAsia="el-GR"/>
        </w:rPr>
      </w:pPr>
    </w:p>
    <w:p w14:paraId="0F0FED8E" w14:textId="77777777" w:rsidR="008338A3" w:rsidRPr="008338A3" w:rsidRDefault="008338A3" w:rsidP="008338A3">
      <w:pPr>
        <w:suppressAutoHyphens w:val="0"/>
        <w:autoSpaceDE w:val="0"/>
        <w:autoSpaceDN w:val="0"/>
        <w:adjustRightInd w:val="0"/>
        <w:spacing w:after="0" w:line="276" w:lineRule="auto"/>
        <w:rPr>
          <w:szCs w:val="22"/>
          <w:lang w:val="el-GR" w:eastAsia="el-GR"/>
        </w:rPr>
      </w:pPr>
    </w:p>
    <w:p w14:paraId="7119206C" w14:textId="77777777" w:rsidR="008338A3" w:rsidRPr="008338A3" w:rsidRDefault="008338A3" w:rsidP="008338A3">
      <w:pPr>
        <w:suppressAutoHyphens w:val="0"/>
        <w:autoSpaceDE w:val="0"/>
        <w:autoSpaceDN w:val="0"/>
        <w:adjustRightInd w:val="0"/>
        <w:spacing w:after="0" w:line="276" w:lineRule="auto"/>
        <w:rPr>
          <w:szCs w:val="22"/>
          <w:lang w:val="el-GR" w:eastAsia="el-GR"/>
        </w:rPr>
      </w:pPr>
    </w:p>
    <w:p w14:paraId="6BFDC625" w14:textId="77777777" w:rsidR="008338A3" w:rsidRPr="008338A3" w:rsidRDefault="008338A3" w:rsidP="008338A3">
      <w:pPr>
        <w:suppressAutoHyphens w:val="0"/>
        <w:autoSpaceDE w:val="0"/>
        <w:autoSpaceDN w:val="0"/>
        <w:adjustRightInd w:val="0"/>
        <w:spacing w:after="0" w:line="276" w:lineRule="auto"/>
        <w:rPr>
          <w:szCs w:val="22"/>
          <w:lang w:val="el-GR" w:eastAsia="el-GR"/>
        </w:rPr>
      </w:pPr>
    </w:p>
    <w:p w14:paraId="01A75D7A" w14:textId="77777777" w:rsidR="008338A3" w:rsidRPr="008338A3" w:rsidRDefault="008338A3" w:rsidP="008338A3">
      <w:pPr>
        <w:suppressAutoHyphens w:val="0"/>
        <w:autoSpaceDE w:val="0"/>
        <w:autoSpaceDN w:val="0"/>
        <w:adjustRightInd w:val="0"/>
        <w:spacing w:after="0" w:line="276" w:lineRule="auto"/>
        <w:rPr>
          <w:szCs w:val="22"/>
          <w:lang w:val="el-GR" w:eastAsia="el-GR"/>
        </w:rPr>
      </w:pPr>
    </w:p>
    <w:p w14:paraId="0CB9B151" w14:textId="77777777" w:rsidR="008338A3" w:rsidRPr="008338A3" w:rsidRDefault="008338A3" w:rsidP="008338A3">
      <w:pPr>
        <w:suppressAutoHyphens w:val="0"/>
        <w:autoSpaceDE w:val="0"/>
        <w:autoSpaceDN w:val="0"/>
        <w:adjustRightInd w:val="0"/>
        <w:spacing w:after="0" w:line="276" w:lineRule="auto"/>
        <w:rPr>
          <w:szCs w:val="22"/>
          <w:lang w:val="el-GR" w:eastAsia="el-GR"/>
        </w:rPr>
      </w:pPr>
    </w:p>
    <w:p w14:paraId="4AD43968" w14:textId="77777777" w:rsidR="008338A3" w:rsidRPr="008338A3" w:rsidRDefault="008338A3" w:rsidP="008338A3">
      <w:pPr>
        <w:suppressAutoHyphens w:val="0"/>
        <w:autoSpaceDE w:val="0"/>
        <w:autoSpaceDN w:val="0"/>
        <w:adjustRightInd w:val="0"/>
        <w:spacing w:after="0" w:line="276" w:lineRule="auto"/>
        <w:rPr>
          <w:szCs w:val="22"/>
          <w:lang w:val="el-GR" w:eastAsia="el-GR"/>
        </w:rPr>
      </w:pPr>
    </w:p>
    <w:p w14:paraId="4AAB2CF9" w14:textId="77777777" w:rsidR="008338A3" w:rsidRPr="008338A3" w:rsidRDefault="008338A3" w:rsidP="008338A3">
      <w:pPr>
        <w:suppressAutoHyphens w:val="0"/>
        <w:autoSpaceDE w:val="0"/>
        <w:autoSpaceDN w:val="0"/>
        <w:adjustRightInd w:val="0"/>
        <w:spacing w:after="0" w:line="276" w:lineRule="auto"/>
        <w:rPr>
          <w:szCs w:val="22"/>
          <w:lang w:val="el-GR" w:eastAsia="el-GR"/>
        </w:rPr>
      </w:pPr>
    </w:p>
    <w:p w14:paraId="23E93B0E" w14:textId="77777777" w:rsidR="008338A3" w:rsidRPr="008338A3" w:rsidRDefault="008338A3" w:rsidP="008338A3">
      <w:pPr>
        <w:widowControl w:val="0"/>
        <w:suppressAutoHyphens w:val="0"/>
        <w:spacing w:after="0" w:line="360" w:lineRule="auto"/>
        <w:outlineLvl w:val="0"/>
        <w:rPr>
          <w:rFonts w:eastAsia="Cambria" w:cs="Times New Roman"/>
          <w:b/>
          <w:bCs/>
          <w:sz w:val="32"/>
          <w:szCs w:val="32"/>
          <w:lang w:val="el-GR" w:eastAsia="en-US"/>
        </w:rPr>
      </w:pPr>
      <w:bookmarkStart w:id="87" w:name="_Toc414261383"/>
      <w:r w:rsidRPr="008338A3">
        <w:rPr>
          <w:rFonts w:eastAsia="Cambria" w:cs="Times New Roman"/>
          <w:b/>
          <w:bCs/>
          <w:sz w:val="32"/>
          <w:szCs w:val="32"/>
          <w:lang w:val="el-GR" w:eastAsia="en-US"/>
        </w:rPr>
        <w:t>2. Γενικοί Όροι</w:t>
      </w:r>
      <w:bookmarkEnd w:id="87"/>
    </w:p>
    <w:p w14:paraId="458B3F75" w14:textId="4FDC2BC7" w:rsidR="008338A3" w:rsidRPr="008338A3" w:rsidRDefault="00382D9B" w:rsidP="008338A3">
      <w:pPr>
        <w:widowControl w:val="0"/>
        <w:numPr>
          <w:ilvl w:val="0"/>
          <w:numId w:val="30"/>
        </w:numPr>
        <w:tabs>
          <w:tab w:val="left" w:pos="768"/>
        </w:tabs>
        <w:suppressAutoHyphens w:val="0"/>
        <w:autoSpaceDE w:val="0"/>
        <w:autoSpaceDN w:val="0"/>
        <w:adjustRightInd w:val="0"/>
        <w:spacing w:before="353" w:after="0" w:line="336" w:lineRule="exact"/>
        <w:jc w:val="left"/>
        <w:rPr>
          <w:szCs w:val="22"/>
          <w:lang w:val="el-GR" w:eastAsia="el-GR"/>
        </w:rPr>
      </w:pPr>
      <w:r>
        <w:rPr>
          <w:szCs w:val="22"/>
          <w:lang w:val="el-GR" w:eastAsia="el-GR"/>
        </w:rPr>
        <w:t xml:space="preserve">Οι συμμετέχοντες οικονομικοί φορείς </w:t>
      </w:r>
      <w:r w:rsidR="008338A3" w:rsidRPr="008338A3">
        <w:rPr>
          <w:szCs w:val="22"/>
          <w:lang w:val="el-GR" w:eastAsia="el-GR"/>
        </w:rPr>
        <w:t xml:space="preserve"> πρέπει να συμπεριλάβ</w:t>
      </w:r>
      <w:r>
        <w:rPr>
          <w:szCs w:val="22"/>
          <w:lang w:val="el-GR" w:eastAsia="el-GR"/>
        </w:rPr>
        <w:t xml:space="preserve">ουν </w:t>
      </w:r>
      <w:r w:rsidR="008338A3" w:rsidRPr="008338A3">
        <w:rPr>
          <w:szCs w:val="22"/>
          <w:lang w:val="el-GR" w:eastAsia="el-GR"/>
        </w:rPr>
        <w:t xml:space="preserve"> στη</w:t>
      </w:r>
      <w:r>
        <w:rPr>
          <w:szCs w:val="22"/>
          <w:lang w:val="el-GR" w:eastAsia="el-GR"/>
        </w:rPr>
        <w:t>ν</w:t>
      </w:r>
      <w:r w:rsidR="008338A3" w:rsidRPr="008338A3">
        <w:rPr>
          <w:szCs w:val="22"/>
          <w:lang w:val="el-GR" w:eastAsia="el-GR"/>
        </w:rPr>
        <w:t xml:space="preserve"> προσφορά τ</w:t>
      </w:r>
      <w:r>
        <w:rPr>
          <w:szCs w:val="22"/>
          <w:lang w:val="el-GR" w:eastAsia="el-GR"/>
        </w:rPr>
        <w:t>ους</w:t>
      </w:r>
      <w:r w:rsidR="008338A3" w:rsidRPr="008338A3">
        <w:rPr>
          <w:szCs w:val="22"/>
          <w:lang w:val="el-GR" w:eastAsia="el-GR"/>
        </w:rPr>
        <w:t>, φύλλο συμμόρφωσης με τις τεχνικές προδιαγραφές απαντημένες με την ίδια σειρά και αρίθμηση και με αντίστοιχες παραπομπές σε τεχνικά φυλλάδια για την τεκμηρίωση των απαντήσεων τους.</w:t>
      </w:r>
    </w:p>
    <w:p w14:paraId="0A0E4E43" w14:textId="77777777" w:rsidR="008338A3" w:rsidRPr="008338A3" w:rsidRDefault="008338A3" w:rsidP="008338A3">
      <w:pPr>
        <w:widowControl w:val="0"/>
        <w:numPr>
          <w:ilvl w:val="0"/>
          <w:numId w:val="30"/>
        </w:numPr>
        <w:tabs>
          <w:tab w:val="left" w:pos="768"/>
        </w:tabs>
        <w:suppressAutoHyphens w:val="0"/>
        <w:autoSpaceDE w:val="0"/>
        <w:autoSpaceDN w:val="0"/>
        <w:adjustRightInd w:val="0"/>
        <w:spacing w:before="353" w:after="0" w:line="336" w:lineRule="exact"/>
        <w:jc w:val="left"/>
        <w:rPr>
          <w:szCs w:val="22"/>
          <w:lang w:val="el-GR" w:eastAsia="el-GR"/>
        </w:rPr>
      </w:pPr>
      <w:r w:rsidRPr="008338A3">
        <w:rPr>
          <w:szCs w:val="22"/>
          <w:lang w:val="el-GR" w:eastAsia="el-GR"/>
        </w:rPr>
        <w:t>Η παράδοση του έργου θα πραγματοποιηθεί στις εγκαταστάσεις  της ΕΡΤ Α.Ε στη Λεωφόρο Μεσογείων 432. Αγία Παρασκευή μέσα σε προθεσμία τριάντα (30) ημέρων από την ημερομηνία υπογραφής της σύμβασης.</w:t>
      </w:r>
    </w:p>
    <w:p w14:paraId="61DD2340" w14:textId="4C884C7B" w:rsidR="008338A3" w:rsidRPr="008338A3" w:rsidRDefault="008338A3" w:rsidP="008338A3">
      <w:pPr>
        <w:widowControl w:val="0"/>
        <w:numPr>
          <w:ilvl w:val="0"/>
          <w:numId w:val="30"/>
        </w:numPr>
        <w:tabs>
          <w:tab w:val="left" w:pos="768"/>
        </w:tabs>
        <w:suppressAutoHyphens w:val="0"/>
        <w:autoSpaceDE w:val="0"/>
        <w:autoSpaceDN w:val="0"/>
        <w:adjustRightInd w:val="0"/>
        <w:spacing w:before="353" w:after="0" w:line="336" w:lineRule="exact"/>
        <w:jc w:val="left"/>
        <w:rPr>
          <w:szCs w:val="22"/>
          <w:lang w:val="el-GR" w:eastAsia="el-GR"/>
        </w:rPr>
      </w:pPr>
      <w:r w:rsidRPr="008338A3">
        <w:rPr>
          <w:szCs w:val="22"/>
          <w:lang w:val="el-GR" w:eastAsia="el-GR"/>
        </w:rPr>
        <w:t xml:space="preserve">Τα τεχνικά φυλλάδια </w:t>
      </w:r>
      <w:r w:rsidR="00311DA2">
        <w:rPr>
          <w:szCs w:val="22"/>
          <w:lang w:val="el-GR" w:eastAsia="el-GR"/>
        </w:rPr>
        <w:t xml:space="preserve">που θα υποβληθούν πρέπει να  </w:t>
      </w:r>
      <w:r w:rsidRPr="008338A3">
        <w:rPr>
          <w:szCs w:val="22"/>
          <w:lang w:val="el-GR" w:eastAsia="el-GR"/>
        </w:rPr>
        <w:t xml:space="preserve">  είναι πρωτότυπα, στην Ελληνική ή Αγγλική γλώσσα.</w:t>
      </w:r>
    </w:p>
    <w:p w14:paraId="7B9E2FF4" w14:textId="23EAE6B3" w:rsidR="008338A3" w:rsidRPr="008338A3" w:rsidRDefault="008338A3" w:rsidP="008338A3">
      <w:pPr>
        <w:widowControl w:val="0"/>
        <w:numPr>
          <w:ilvl w:val="0"/>
          <w:numId w:val="30"/>
        </w:numPr>
        <w:tabs>
          <w:tab w:val="left" w:pos="768"/>
        </w:tabs>
        <w:suppressAutoHyphens w:val="0"/>
        <w:autoSpaceDE w:val="0"/>
        <w:autoSpaceDN w:val="0"/>
        <w:adjustRightInd w:val="0"/>
        <w:spacing w:before="353" w:after="0" w:line="336" w:lineRule="exact"/>
        <w:jc w:val="left"/>
        <w:rPr>
          <w:szCs w:val="22"/>
          <w:lang w:val="el-GR" w:eastAsia="el-GR"/>
        </w:rPr>
      </w:pPr>
      <w:r w:rsidRPr="008338A3">
        <w:rPr>
          <w:szCs w:val="22"/>
          <w:lang w:val="el-GR" w:eastAsia="el-GR"/>
        </w:rPr>
        <w:t xml:space="preserve">Τα </w:t>
      </w:r>
      <w:r w:rsidR="00382D9B">
        <w:rPr>
          <w:szCs w:val="22"/>
          <w:lang w:val="el-GR" w:eastAsia="el-GR"/>
        </w:rPr>
        <w:t xml:space="preserve">προσφερόμενα </w:t>
      </w:r>
      <w:r w:rsidRPr="008338A3">
        <w:rPr>
          <w:szCs w:val="22"/>
          <w:lang w:val="el-GR" w:eastAsia="el-GR"/>
        </w:rPr>
        <w:t xml:space="preserve"> είδη </w:t>
      </w:r>
      <w:r w:rsidR="00311DA2">
        <w:rPr>
          <w:szCs w:val="22"/>
          <w:lang w:val="el-GR" w:eastAsia="el-GR"/>
        </w:rPr>
        <w:t xml:space="preserve">πρέπει να </w:t>
      </w:r>
      <w:r w:rsidRPr="008338A3">
        <w:rPr>
          <w:szCs w:val="22"/>
          <w:lang w:val="el-GR" w:eastAsia="el-GR"/>
        </w:rPr>
        <w:t>είναι καινούρια και αμεταχείριστα.</w:t>
      </w:r>
    </w:p>
    <w:p w14:paraId="3FA57087" w14:textId="77777777" w:rsidR="008338A3" w:rsidRPr="008338A3" w:rsidRDefault="008338A3" w:rsidP="008338A3">
      <w:pPr>
        <w:widowControl w:val="0"/>
        <w:numPr>
          <w:ilvl w:val="0"/>
          <w:numId w:val="30"/>
        </w:numPr>
        <w:tabs>
          <w:tab w:val="left" w:pos="768"/>
        </w:tabs>
        <w:suppressAutoHyphens w:val="0"/>
        <w:autoSpaceDE w:val="0"/>
        <w:autoSpaceDN w:val="0"/>
        <w:adjustRightInd w:val="0"/>
        <w:spacing w:before="357" w:after="0" w:line="333" w:lineRule="exact"/>
        <w:jc w:val="left"/>
        <w:rPr>
          <w:szCs w:val="22"/>
          <w:lang w:val="el-GR" w:eastAsia="el-GR"/>
        </w:rPr>
      </w:pPr>
      <w:r w:rsidRPr="008338A3">
        <w:rPr>
          <w:szCs w:val="22"/>
          <w:lang w:val="el-GR" w:eastAsia="el-GR"/>
        </w:rPr>
        <w:t xml:space="preserve">Όλα τα ζητούμενα είδη θα παραδοθούν στο </w:t>
      </w:r>
      <w:proofErr w:type="spellStart"/>
      <w:r w:rsidRPr="008338A3">
        <w:rPr>
          <w:szCs w:val="22"/>
          <w:lang w:val="el-GR" w:eastAsia="el-GR"/>
        </w:rPr>
        <w:t>Ραδιομέγαρο</w:t>
      </w:r>
      <w:proofErr w:type="spellEnd"/>
      <w:r w:rsidRPr="008338A3">
        <w:rPr>
          <w:szCs w:val="22"/>
          <w:lang w:val="el-GR" w:eastAsia="el-GR"/>
        </w:rPr>
        <w:t xml:space="preserve"> της ΕΡΤ </w:t>
      </w:r>
      <w:r w:rsidRPr="008338A3">
        <w:rPr>
          <w:szCs w:val="22"/>
          <w:lang w:val="en-US" w:eastAsia="el-GR"/>
        </w:rPr>
        <w:t>A</w:t>
      </w:r>
      <w:r w:rsidRPr="008338A3">
        <w:rPr>
          <w:szCs w:val="22"/>
          <w:lang w:val="el-GR" w:eastAsia="el-GR"/>
        </w:rPr>
        <w:t>.</w:t>
      </w:r>
      <w:r w:rsidRPr="008338A3">
        <w:rPr>
          <w:szCs w:val="22"/>
          <w:lang w:val="en-US" w:eastAsia="el-GR"/>
        </w:rPr>
        <w:t>E</w:t>
      </w:r>
      <w:r w:rsidRPr="008338A3">
        <w:rPr>
          <w:szCs w:val="22"/>
          <w:lang w:val="el-GR" w:eastAsia="el-GR"/>
        </w:rPr>
        <w:t xml:space="preserve"> έτοιμα προς λειτουργία και σύνδεση στο δίκτυό της ΕΡΤ,  μαζί με όλα τα απαραίτητα για τη λειτουργία και τη διασύνδεσή τους, ήτοι καλώδια δικτύου και καλώδια συνδέσεων, εγχειρίδια λειτουργίας, τους οδηγούς (</w:t>
      </w:r>
      <w:r w:rsidRPr="008338A3">
        <w:rPr>
          <w:szCs w:val="22"/>
          <w:lang w:val="en-US" w:eastAsia="el-GR"/>
        </w:rPr>
        <w:t>drivers</w:t>
      </w:r>
      <w:r w:rsidRPr="008338A3">
        <w:rPr>
          <w:szCs w:val="22"/>
          <w:lang w:val="el-GR" w:eastAsia="el-GR"/>
        </w:rPr>
        <w:t>) των επιμέρους συσκευών και όποια άλλα βοηθητικά προγράμματα δίνουν οι κατασκευαστές αυτών καθώς τις απαραίτητες άδειες χρήσης του λειτουργικού συστήματος και κάθε ζητούμενου λογισμικού.</w:t>
      </w:r>
    </w:p>
    <w:p w14:paraId="48DAC149" w14:textId="77777777" w:rsidR="008338A3" w:rsidRPr="008338A3" w:rsidRDefault="008338A3" w:rsidP="008338A3">
      <w:pPr>
        <w:widowControl w:val="0"/>
        <w:suppressAutoHyphens w:val="0"/>
        <w:spacing w:after="0"/>
        <w:ind w:left="360"/>
        <w:rPr>
          <w:rFonts w:eastAsia="Calibri"/>
          <w:szCs w:val="22"/>
          <w:lang w:val="el-GR" w:eastAsia="en-US"/>
        </w:rPr>
      </w:pPr>
    </w:p>
    <w:p w14:paraId="0B35E9FC" w14:textId="678DCDDE" w:rsidR="008338A3" w:rsidRPr="008338A3" w:rsidRDefault="00382D9B" w:rsidP="008338A3">
      <w:pPr>
        <w:widowControl w:val="0"/>
        <w:numPr>
          <w:ilvl w:val="0"/>
          <w:numId w:val="30"/>
        </w:numPr>
        <w:suppressAutoHyphens w:val="0"/>
        <w:spacing w:after="0" w:line="360" w:lineRule="auto"/>
        <w:jc w:val="left"/>
        <w:rPr>
          <w:szCs w:val="22"/>
          <w:lang w:val="el-GR" w:eastAsia="el-GR"/>
        </w:rPr>
      </w:pPr>
      <w:r>
        <w:rPr>
          <w:szCs w:val="22"/>
          <w:lang w:val="el-GR" w:eastAsia="el-GR"/>
        </w:rPr>
        <w:t xml:space="preserve">Να </w:t>
      </w:r>
      <w:r w:rsidR="008338A3" w:rsidRPr="008338A3">
        <w:rPr>
          <w:szCs w:val="22"/>
          <w:lang w:val="el-GR" w:eastAsia="el-GR"/>
        </w:rPr>
        <w:t xml:space="preserve"> προσφερθεί εγγύηση καλής λειτουργίας,  για τρία (3) έτη, για όλα τα ζητούμενα είδη η οποία θα συμπεριλαμβάνει τη δωρεάν παροχή υπηρεσιών συντήρησης-τεχνικής υποστήριξης δηλαδή την υποχρέωση επισκευής ή αντικατάστασης εξαρτήματος, τα εξαρτήματα, την εργασία και τη μεταφορά τους.</w:t>
      </w:r>
    </w:p>
    <w:p w14:paraId="2E5E2192" w14:textId="77777777" w:rsidR="008338A3" w:rsidRPr="008338A3" w:rsidRDefault="008338A3" w:rsidP="008338A3">
      <w:pPr>
        <w:widowControl w:val="0"/>
        <w:suppressAutoHyphens w:val="0"/>
        <w:spacing w:after="0"/>
        <w:jc w:val="left"/>
        <w:rPr>
          <w:rFonts w:eastAsia="Calibri" w:cs="Tahoma"/>
          <w:b/>
          <w:szCs w:val="22"/>
          <w:lang w:val="el-GR" w:eastAsia="en-US"/>
        </w:rPr>
      </w:pPr>
    </w:p>
    <w:p w14:paraId="6C3A9A47" w14:textId="77777777" w:rsidR="008338A3" w:rsidRPr="008338A3" w:rsidRDefault="008338A3" w:rsidP="008338A3">
      <w:pPr>
        <w:suppressAutoHyphens w:val="0"/>
        <w:autoSpaceDE w:val="0"/>
        <w:autoSpaceDN w:val="0"/>
        <w:adjustRightInd w:val="0"/>
        <w:spacing w:after="0" w:line="360" w:lineRule="auto"/>
        <w:rPr>
          <w:rFonts w:eastAsia="Calibri" w:cs="Tahoma"/>
          <w:b/>
          <w:szCs w:val="22"/>
          <w:lang w:val="el-GR" w:eastAsia="en-US"/>
        </w:rPr>
      </w:pPr>
    </w:p>
    <w:p w14:paraId="1F3D977F" w14:textId="77777777" w:rsidR="008338A3" w:rsidRPr="008338A3" w:rsidRDefault="008338A3" w:rsidP="008338A3">
      <w:pPr>
        <w:widowControl w:val="0"/>
        <w:suppressAutoHyphens w:val="0"/>
        <w:spacing w:after="0" w:line="360" w:lineRule="auto"/>
        <w:outlineLvl w:val="0"/>
        <w:rPr>
          <w:rFonts w:eastAsia="Cambria" w:cs="Times New Roman"/>
          <w:b/>
          <w:bCs/>
          <w:sz w:val="32"/>
          <w:szCs w:val="32"/>
          <w:lang w:val="el-GR" w:eastAsia="en-US"/>
        </w:rPr>
      </w:pPr>
      <w:bookmarkStart w:id="88" w:name="_Toc414261384"/>
      <w:r w:rsidRPr="008338A3">
        <w:rPr>
          <w:rFonts w:eastAsia="Cambria" w:cs="Times New Roman"/>
          <w:b/>
          <w:bCs/>
          <w:sz w:val="32"/>
          <w:szCs w:val="32"/>
          <w:lang w:val="el-GR" w:eastAsia="en-US"/>
        </w:rPr>
        <w:t>3. Τεχνικές Προδιαγραφές</w:t>
      </w:r>
      <w:bookmarkEnd w:id="88"/>
    </w:p>
    <w:p w14:paraId="18E9A6CD" w14:textId="77777777" w:rsidR="008338A3" w:rsidRPr="008338A3" w:rsidRDefault="008338A3" w:rsidP="008338A3">
      <w:pPr>
        <w:widowControl w:val="0"/>
        <w:suppressAutoHyphens w:val="0"/>
        <w:spacing w:after="0" w:line="1" w:lineRule="exact"/>
        <w:rPr>
          <w:rFonts w:eastAsia="Calibri" w:cs="Times New Roman"/>
          <w:sz w:val="2"/>
          <w:szCs w:val="2"/>
          <w:lang w:val="en-US" w:eastAsia="en-US"/>
        </w:rPr>
      </w:pPr>
    </w:p>
    <w:tbl>
      <w:tblPr>
        <w:tblW w:w="10189" w:type="dxa"/>
        <w:tblInd w:w="40" w:type="dxa"/>
        <w:tblLayout w:type="fixed"/>
        <w:tblCellMar>
          <w:left w:w="40" w:type="dxa"/>
          <w:right w:w="40" w:type="dxa"/>
        </w:tblCellMar>
        <w:tblLook w:val="0000" w:firstRow="0" w:lastRow="0" w:firstColumn="0" w:lastColumn="0" w:noHBand="0" w:noVBand="0"/>
      </w:tblPr>
      <w:tblGrid>
        <w:gridCol w:w="803"/>
        <w:gridCol w:w="4678"/>
        <w:gridCol w:w="1417"/>
        <w:gridCol w:w="1364"/>
        <w:gridCol w:w="1927"/>
      </w:tblGrid>
      <w:tr w:rsidR="008338A3" w:rsidRPr="008338A3" w14:paraId="1A156EF1" w14:textId="77777777" w:rsidTr="005B2AB8">
        <w:tc>
          <w:tcPr>
            <w:tcW w:w="803" w:type="dxa"/>
            <w:tcBorders>
              <w:top w:val="single" w:sz="6" w:space="0" w:color="auto"/>
              <w:left w:val="single" w:sz="6" w:space="0" w:color="auto"/>
              <w:bottom w:val="single" w:sz="6" w:space="0" w:color="auto"/>
              <w:right w:val="single" w:sz="6" w:space="0" w:color="auto"/>
            </w:tcBorders>
            <w:shd w:val="clear" w:color="auto" w:fill="9CC2E5"/>
          </w:tcPr>
          <w:p w14:paraId="56B0BAC6" w14:textId="77777777" w:rsidR="008338A3" w:rsidRPr="008338A3" w:rsidRDefault="008338A3" w:rsidP="008338A3">
            <w:pPr>
              <w:suppressAutoHyphens w:val="0"/>
              <w:autoSpaceDE w:val="0"/>
              <w:autoSpaceDN w:val="0"/>
              <w:adjustRightInd w:val="0"/>
              <w:spacing w:after="0"/>
              <w:rPr>
                <w:b/>
                <w:bCs/>
                <w:szCs w:val="22"/>
                <w:lang w:val="el-GR" w:eastAsia="el-GR"/>
              </w:rPr>
            </w:pPr>
            <w:r w:rsidRPr="008338A3">
              <w:rPr>
                <w:b/>
                <w:bCs/>
                <w:szCs w:val="22"/>
                <w:lang w:val="el-GR" w:eastAsia="el-GR"/>
              </w:rPr>
              <w:t>1.</w:t>
            </w:r>
          </w:p>
        </w:tc>
        <w:tc>
          <w:tcPr>
            <w:tcW w:w="4678" w:type="dxa"/>
            <w:tcBorders>
              <w:top w:val="single" w:sz="6" w:space="0" w:color="auto"/>
              <w:left w:val="single" w:sz="6" w:space="0" w:color="auto"/>
              <w:bottom w:val="single" w:sz="6" w:space="0" w:color="auto"/>
              <w:right w:val="single" w:sz="6" w:space="0" w:color="auto"/>
            </w:tcBorders>
            <w:shd w:val="clear" w:color="auto" w:fill="9CC2E5"/>
          </w:tcPr>
          <w:p w14:paraId="54FA0F87" w14:textId="77777777" w:rsidR="008338A3" w:rsidRPr="008338A3" w:rsidRDefault="008338A3" w:rsidP="008338A3">
            <w:pPr>
              <w:suppressAutoHyphens w:val="0"/>
              <w:autoSpaceDE w:val="0"/>
              <w:autoSpaceDN w:val="0"/>
              <w:adjustRightInd w:val="0"/>
              <w:spacing w:after="0"/>
              <w:rPr>
                <w:b/>
                <w:bCs/>
                <w:szCs w:val="22"/>
                <w:lang w:val="el-GR" w:eastAsia="el-GR"/>
              </w:rPr>
            </w:pPr>
            <w:r w:rsidRPr="008338A3">
              <w:rPr>
                <w:b/>
                <w:bCs/>
                <w:szCs w:val="22"/>
                <w:lang w:val="el-GR" w:eastAsia="el-GR"/>
              </w:rPr>
              <w:t>ΓΕΝΙΚΕΣ ΠΑΡΑΤΗΡΗΣΕΙΣ</w:t>
            </w:r>
          </w:p>
        </w:tc>
        <w:tc>
          <w:tcPr>
            <w:tcW w:w="1417" w:type="dxa"/>
            <w:tcBorders>
              <w:top w:val="single" w:sz="6" w:space="0" w:color="auto"/>
              <w:left w:val="single" w:sz="6" w:space="0" w:color="auto"/>
              <w:bottom w:val="single" w:sz="6" w:space="0" w:color="auto"/>
              <w:right w:val="single" w:sz="6" w:space="0" w:color="auto"/>
            </w:tcBorders>
            <w:shd w:val="clear" w:color="auto" w:fill="9CC2E5"/>
          </w:tcPr>
          <w:p w14:paraId="18328078" w14:textId="77777777" w:rsidR="008338A3" w:rsidRPr="008338A3" w:rsidRDefault="008338A3" w:rsidP="008338A3">
            <w:pPr>
              <w:suppressAutoHyphens w:val="0"/>
              <w:autoSpaceDE w:val="0"/>
              <w:autoSpaceDN w:val="0"/>
              <w:adjustRightInd w:val="0"/>
              <w:spacing w:after="0"/>
              <w:rPr>
                <w:szCs w:val="22"/>
                <w:lang w:val="el-GR"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9CC2E5"/>
          </w:tcPr>
          <w:p w14:paraId="64772793" w14:textId="77777777" w:rsidR="008338A3" w:rsidRPr="008338A3" w:rsidRDefault="008338A3" w:rsidP="008338A3">
            <w:pPr>
              <w:suppressAutoHyphens w:val="0"/>
              <w:autoSpaceDE w:val="0"/>
              <w:autoSpaceDN w:val="0"/>
              <w:adjustRightInd w:val="0"/>
              <w:spacing w:after="0"/>
              <w:rPr>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4A362425" w14:textId="77777777" w:rsidR="008338A3" w:rsidRPr="008338A3" w:rsidRDefault="008338A3" w:rsidP="008338A3">
            <w:pPr>
              <w:suppressAutoHyphens w:val="0"/>
              <w:autoSpaceDE w:val="0"/>
              <w:autoSpaceDN w:val="0"/>
              <w:adjustRightInd w:val="0"/>
              <w:spacing w:after="0"/>
              <w:rPr>
                <w:szCs w:val="22"/>
                <w:lang w:val="el-GR" w:eastAsia="el-GR"/>
              </w:rPr>
            </w:pPr>
          </w:p>
        </w:tc>
      </w:tr>
      <w:tr w:rsidR="008338A3" w:rsidRPr="008338A3" w14:paraId="33AECAF6" w14:textId="77777777" w:rsidTr="005B2AB8">
        <w:tc>
          <w:tcPr>
            <w:tcW w:w="803" w:type="dxa"/>
            <w:tcBorders>
              <w:top w:val="single" w:sz="6" w:space="0" w:color="auto"/>
              <w:left w:val="single" w:sz="6" w:space="0" w:color="auto"/>
              <w:bottom w:val="single" w:sz="6" w:space="0" w:color="auto"/>
              <w:right w:val="single" w:sz="6" w:space="0" w:color="auto"/>
            </w:tcBorders>
            <w:shd w:val="clear" w:color="auto" w:fill="9CC2E5"/>
          </w:tcPr>
          <w:p w14:paraId="434DE2AD" w14:textId="77777777" w:rsidR="008338A3" w:rsidRPr="008338A3" w:rsidRDefault="008338A3" w:rsidP="008338A3">
            <w:pPr>
              <w:suppressAutoHyphens w:val="0"/>
              <w:autoSpaceDE w:val="0"/>
              <w:autoSpaceDN w:val="0"/>
              <w:adjustRightInd w:val="0"/>
              <w:spacing w:after="0"/>
              <w:rPr>
                <w:b/>
                <w:bCs/>
                <w:szCs w:val="22"/>
                <w:lang w:val="el-GR" w:eastAsia="el-GR"/>
              </w:rPr>
            </w:pPr>
            <w:r w:rsidRPr="008338A3">
              <w:rPr>
                <w:b/>
                <w:bCs/>
                <w:szCs w:val="22"/>
                <w:lang w:val="el-GR" w:eastAsia="el-GR"/>
              </w:rPr>
              <w:t>1.1</w:t>
            </w:r>
          </w:p>
        </w:tc>
        <w:tc>
          <w:tcPr>
            <w:tcW w:w="4678" w:type="dxa"/>
            <w:tcBorders>
              <w:top w:val="single" w:sz="6" w:space="0" w:color="auto"/>
              <w:left w:val="single" w:sz="6" w:space="0" w:color="auto"/>
              <w:bottom w:val="single" w:sz="6" w:space="0" w:color="auto"/>
              <w:right w:val="single" w:sz="6" w:space="0" w:color="auto"/>
            </w:tcBorders>
            <w:shd w:val="clear" w:color="auto" w:fill="9CC2E5"/>
          </w:tcPr>
          <w:p w14:paraId="1DFDD97F" w14:textId="77777777" w:rsidR="008338A3" w:rsidRPr="008338A3" w:rsidRDefault="008338A3" w:rsidP="008338A3">
            <w:pPr>
              <w:suppressAutoHyphens w:val="0"/>
              <w:autoSpaceDE w:val="0"/>
              <w:autoSpaceDN w:val="0"/>
              <w:adjustRightInd w:val="0"/>
              <w:spacing w:after="0"/>
              <w:ind w:left="1354"/>
              <w:rPr>
                <w:b/>
                <w:bCs/>
                <w:szCs w:val="22"/>
                <w:lang w:val="el-GR" w:eastAsia="el-GR"/>
              </w:rPr>
            </w:pPr>
            <w:r w:rsidRPr="008338A3">
              <w:rPr>
                <w:b/>
                <w:bCs/>
                <w:szCs w:val="22"/>
                <w:lang w:val="el-GR" w:eastAsia="el-GR"/>
              </w:rPr>
              <w:t>ΑΞΙΟΛΟΓΗΣΗ</w:t>
            </w:r>
          </w:p>
        </w:tc>
        <w:tc>
          <w:tcPr>
            <w:tcW w:w="1417" w:type="dxa"/>
            <w:tcBorders>
              <w:top w:val="single" w:sz="6" w:space="0" w:color="auto"/>
              <w:left w:val="single" w:sz="6" w:space="0" w:color="auto"/>
              <w:bottom w:val="single" w:sz="6" w:space="0" w:color="auto"/>
              <w:right w:val="single" w:sz="6" w:space="0" w:color="auto"/>
            </w:tcBorders>
            <w:shd w:val="clear" w:color="auto" w:fill="9CC2E5"/>
          </w:tcPr>
          <w:p w14:paraId="2E8D9E07" w14:textId="77777777" w:rsidR="008338A3" w:rsidRPr="008338A3" w:rsidRDefault="008338A3" w:rsidP="008338A3">
            <w:pPr>
              <w:suppressAutoHyphens w:val="0"/>
              <w:autoSpaceDE w:val="0"/>
              <w:autoSpaceDN w:val="0"/>
              <w:adjustRightInd w:val="0"/>
              <w:spacing w:after="0"/>
              <w:rPr>
                <w:szCs w:val="22"/>
                <w:lang w:val="el-GR"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9CC2E5"/>
          </w:tcPr>
          <w:p w14:paraId="09F43190" w14:textId="77777777" w:rsidR="008338A3" w:rsidRPr="008338A3" w:rsidRDefault="008338A3" w:rsidP="008338A3">
            <w:pPr>
              <w:suppressAutoHyphens w:val="0"/>
              <w:autoSpaceDE w:val="0"/>
              <w:autoSpaceDN w:val="0"/>
              <w:adjustRightInd w:val="0"/>
              <w:spacing w:after="0"/>
              <w:rPr>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781E0B92" w14:textId="77777777" w:rsidR="008338A3" w:rsidRPr="008338A3" w:rsidRDefault="008338A3" w:rsidP="008338A3">
            <w:pPr>
              <w:suppressAutoHyphens w:val="0"/>
              <w:autoSpaceDE w:val="0"/>
              <w:autoSpaceDN w:val="0"/>
              <w:adjustRightInd w:val="0"/>
              <w:spacing w:after="0"/>
              <w:rPr>
                <w:szCs w:val="22"/>
                <w:lang w:val="el-GR" w:eastAsia="el-GR"/>
              </w:rPr>
            </w:pPr>
          </w:p>
        </w:tc>
      </w:tr>
      <w:tr w:rsidR="008338A3" w:rsidRPr="008338A3" w14:paraId="73B06557" w14:textId="77777777" w:rsidTr="005B2AB8">
        <w:trPr>
          <w:trHeight w:val="217"/>
        </w:trPr>
        <w:tc>
          <w:tcPr>
            <w:tcW w:w="803" w:type="dxa"/>
            <w:tcBorders>
              <w:top w:val="single" w:sz="6" w:space="0" w:color="auto"/>
              <w:left w:val="single" w:sz="6" w:space="0" w:color="auto"/>
              <w:bottom w:val="single" w:sz="6" w:space="0" w:color="auto"/>
              <w:right w:val="single" w:sz="6" w:space="0" w:color="auto"/>
            </w:tcBorders>
            <w:shd w:val="clear" w:color="auto" w:fill="BDD6EE"/>
          </w:tcPr>
          <w:p w14:paraId="53AD20FF" w14:textId="77777777" w:rsidR="008338A3" w:rsidRPr="008338A3" w:rsidRDefault="008338A3" w:rsidP="008338A3">
            <w:pPr>
              <w:suppressAutoHyphens w:val="0"/>
              <w:autoSpaceDE w:val="0"/>
              <w:autoSpaceDN w:val="0"/>
              <w:adjustRightInd w:val="0"/>
              <w:spacing w:after="0"/>
              <w:rPr>
                <w:b/>
                <w:bCs/>
                <w:szCs w:val="22"/>
                <w:lang w:val="en-US" w:eastAsia="en-US"/>
              </w:rPr>
            </w:pPr>
            <w:r w:rsidRPr="008338A3">
              <w:rPr>
                <w:b/>
                <w:bCs/>
                <w:szCs w:val="22"/>
                <w:lang w:val="en-US" w:eastAsia="en-US"/>
              </w:rPr>
              <w:t>A/A</w:t>
            </w:r>
          </w:p>
        </w:tc>
        <w:tc>
          <w:tcPr>
            <w:tcW w:w="4678" w:type="dxa"/>
            <w:tcBorders>
              <w:top w:val="single" w:sz="6" w:space="0" w:color="auto"/>
              <w:left w:val="single" w:sz="6" w:space="0" w:color="auto"/>
              <w:bottom w:val="single" w:sz="6" w:space="0" w:color="auto"/>
              <w:right w:val="single" w:sz="6" w:space="0" w:color="auto"/>
            </w:tcBorders>
            <w:shd w:val="clear" w:color="auto" w:fill="BDD6EE"/>
          </w:tcPr>
          <w:p w14:paraId="33D7CA7A" w14:textId="77777777" w:rsidR="008338A3" w:rsidRPr="008338A3" w:rsidRDefault="008338A3" w:rsidP="008338A3">
            <w:pPr>
              <w:suppressAutoHyphens w:val="0"/>
              <w:autoSpaceDE w:val="0"/>
              <w:autoSpaceDN w:val="0"/>
              <w:adjustRightInd w:val="0"/>
              <w:spacing w:after="0"/>
              <w:ind w:left="1416"/>
              <w:rPr>
                <w:b/>
                <w:bCs/>
                <w:szCs w:val="22"/>
                <w:lang w:val="el-GR" w:eastAsia="el-GR"/>
              </w:rPr>
            </w:pPr>
            <w:r w:rsidRPr="008338A3">
              <w:rPr>
                <w:b/>
                <w:bCs/>
                <w:szCs w:val="22"/>
                <w:lang w:val="el-GR" w:eastAsia="el-GR"/>
              </w:rPr>
              <w:t>ΠΕΡΙΓΡΑΦΗ</w:t>
            </w:r>
          </w:p>
        </w:tc>
        <w:tc>
          <w:tcPr>
            <w:tcW w:w="1417" w:type="dxa"/>
            <w:tcBorders>
              <w:top w:val="single" w:sz="6" w:space="0" w:color="auto"/>
              <w:left w:val="single" w:sz="6" w:space="0" w:color="auto"/>
              <w:bottom w:val="single" w:sz="6" w:space="0" w:color="auto"/>
              <w:right w:val="single" w:sz="6" w:space="0" w:color="auto"/>
            </w:tcBorders>
            <w:shd w:val="clear" w:color="auto" w:fill="BDD6EE"/>
          </w:tcPr>
          <w:p w14:paraId="787F7D1D" w14:textId="77777777" w:rsidR="008338A3" w:rsidRPr="008338A3" w:rsidRDefault="008338A3" w:rsidP="008338A3">
            <w:pPr>
              <w:suppressAutoHyphens w:val="0"/>
              <w:autoSpaceDE w:val="0"/>
              <w:autoSpaceDN w:val="0"/>
              <w:adjustRightInd w:val="0"/>
              <w:spacing w:after="0"/>
              <w:rPr>
                <w:b/>
                <w:bCs/>
                <w:szCs w:val="22"/>
                <w:lang w:val="el-GR" w:eastAsia="el-GR"/>
              </w:rPr>
            </w:pPr>
            <w:r w:rsidRPr="008338A3">
              <w:rPr>
                <w:b/>
                <w:bCs/>
                <w:szCs w:val="22"/>
                <w:lang w:val="el-GR" w:eastAsia="el-GR"/>
              </w:rPr>
              <w:t>ΥΠΟΧΡΕΩΣΗ</w:t>
            </w:r>
          </w:p>
        </w:tc>
        <w:tc>
          <w:tcPr>
            <w:tcW w:w="1364" w:type="dxa"/>
            <w:tcBorders>
              <w:top w:val="single" w:sz="6" w:space="0" w:color="auto"/>
              <w:left w:val="single" w:sz="6" w:space="0" w:color="auto"/>
              <w:bottom w:val="single" w:sz="6" w:space="0" w:color="auto"/>
              <w:right w:val="single" w:sz="6" w:space="0" w:color="auto"/>
            </w:tcBorders>
            <w:shd w:val="clear" w:color="auto" w:fill="BDD6EE"/>
          </w:tcPr>
          <w:p w14:paraId="4DEFB6B9" w14:textId="77777777" w:rsidR="008338A3" w:rsidRPr="008338A3" w:rsidRDefault="008338A3" w:rsidP="008338A3">
            <w:pPr>
              <w:suppressAutoHyphens w:val="0"/>
              <w:autoSpaceDE w:val="0"/>
              <w:autoSpaceDN w:val="0"/>
              <w:adjustRightInd w:val="0"/>
              <w:spacing w:after="0"/>
              <w:ind w:left="243"/>
              <w:rPr>
                <w:b/>
                <w:bCs/>
                <w:szCs w:val="22"/>
                <w:lang w:val="el-GR" w:eastAsia="el-GR"/>
              </w:rPr>
            </w:pPr>
            <w:r w:rsidRPr="008338A3">
              <w:rPr>
                <w:b/>
                <w:bCs/>
                <w:szCs w:val="22"/>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0041B459" w14:textId="77777777" w:rsidR="008338A3" w:rsidRPr="008338A3" w:rsidRDefault="008338A3" w:rsidP="008338A3">
            <w:pPr>
              <w:suppressAutoHyphens w:val="0"/>
              <w:autoSpaceDE w:val="0"/>
              <w:autoSpaceDN w:val="0"/>
              <w:adjustRightInd w:val="0"/>
              <w:spacing w:after="0"/>
              <w:ind w:left="274"/>
              <w:rPr>
                <w:b/>
                <w:bCs/>
                <w:szCs w:val="22"/>
                <w:lang w:val="el-GR" w:eastAsia="el-GR"/>
              </w:rPr>
            </w:pPr>
            <w:r w:rsidRPr="008338A3">
              <w:rPr>
                <w:b/>
                <w:bCs/>
                <w:szCs w:val="22"/>
                <w:lang w:val="el-GR" w:eastAsia="el-GR"/>
              </w:rPr>
              <w:t>ΠΑΡΑΠΟΜΠΗ</w:t>
            </w:r>
          </w:p>
        </w:tc>
      </w:tr>
      <w:tr w:rsidR="008338A3" w:rsidRPr="008338A3" w14:paraId="7CEA7E38" w14:textId="77777777" w:rsidTr="005B2AB8">
        <w:tc>
          <w:tcPr>
            <w:tcW w:w="803" w:type="dxa"/>
            <w:tcBorders>
              <w:top w:val="single" w:sz="6" w:space="0" w:color="auto"/>
              <w:left w:val="single" w:sz="6" w:space="0" w:color="auto"/>
              <w:bottom w:val="single" w:sz="6" w:space="0" w:color="auto"/>
              <w:right w:val="single" w:sz="6" w:space="0" w:color="auto"/>
            </w:tcBorders>
          </w:tcPr>
          <w:p w14:paraId="512C9E7C" w14:textId="77777777" w:rsidR="008338A3" w:rsidRPr="008338A3" w:rsidRDefault="008338A3" w:rsidP="008338A3">
            <w:pPr>
              <w:suppressAutoHyphens w:val="0"/>
              <w:autoSpaceDE w:val="0"/>
              <w:autoSpaceDN w:val="0"/>
              <w:adjustRightInd w:val="0"/>
              <w:spacing w:after="0"/>
              <w:rPr>
                <w:b/>
                <w:bCs/>
                <w:szCs w:val="22"/>
                <w:lang w:val="el-GR" w:eastAsia="el-GR"/>
              </w:rPr>
            </w:pPr>
            <w:r w:rsidRPr="008338A3">
              <w:rPr>
                <w:b/>
                <w:bCs/>
                <w:szCs w:val="22"/>
                <w:lang w:val="el-GR" w:eastAsia="el-GR"/>
              </w:rPr>
              <w:t>1.1.1</w:t>
            </w:r>
          </w:p>
        </w:tc>
        <w:tc>
          <w:tcPr>
            <w:tcW w:w="4678" w:type="dxa"/>
            <w:tcBorders>
              <w:top w:val="single" w:sz="6" w:space="0" w:color="auto"/>
              <w:left w:val="single" w:sz="6" w:space="0" w:color="auto"/>
              <w:bottom w:val="single" w:sz="6" w:space="0" w:color="auto"/>
              <w:right w:val="single" w:sz="6" w:space="0" w:color="auto"/>
            </w:tcBorders>
          </w:tcPr>
          <w:p w14:paraId="37C8E838" w14:textId="77777777" w:rsidR="008338A3" w:rsidRPr="008338A3" w:rsidRDefault="008338A3" w:rsidP="008338A3">
            <w:pPr>
              <w:widowControl w:val="0"/>
              <w:suppressAutoHyphens w:val="0"/>
              <w:spacing w:after="0" w:line="370" w:lineRule="exact"/>
              <w:rPr>
                <w:rFonts w:eastAsia="Calibri"/>
                <w:szCs w:val="22"/>
                <w:lang w:val="el-GR" w:eastAsia="en-US"/>
              </w:rPr>
            </w:pPr>
            <w:r w:rsidRPr="008338A3">
              <w:rPr>
                <w:rFonts w:eastAsia="Calibri"/>
                <w:szCs w:val="22"/>
                <w:lang w:val="el-GR" w:eastAsia="en-US"/>
              </w:rPr>
              <w:t>Όλοι οι όροι είναι απαράβατοι και η μη τήρηση έστω και ενός από τους όρους αυτούς επισύρει τον αυτόματο αποκλεισμό του συμμετέχοντος στο διαγωνισμό.</w:t>
            </w:r>
          </w:p>
        </w:tc>
        <w:tc>
          <w:tcPr>
            <w:tcW w:w="1417" w:type="dxa"/>
            <w:tcBorders>
              <w:top w:val="single" w:sz="6" w:space="0" w:color="auto"/>
              <w:left w:val="single" w:sz="6" w:space="0" w:color="auto"/>
              <w:bottom w:val="single" w:sz="6" w:space="0" w:color="auto"/>
              <w:right w:val="single" w:sz="6" w:space="0" w:color="auto"/>
            </w:tcBorders>
            <w:vAlign w:val="center"/>
          </w:tcPr>
          <w:p w14:paraId="318178C6" w14:textId="77777777" w:rsidR="008338A3" w:rsidRPr="008338A3" w:rsidRDefault="008338A3" w:rsidP="008338A3">
            <w:pPr>
              <w:suppressAutoHyphens w:val="0"/>
              <w:autoSpaceDE w:val="0"/>
              <w:autoSpaceDN w:val="0"/>
              <w:adjustRightInd w:val="0"/>
              <w:spacing w:after="0"/>
              <w:jc w:val="center"/>
              <w:rPr>
                <w:b/>
                <w:bCs/>
                <w:szCs w:val="22"/>
                <w:lang w:val="el-GR" w:eastAsia="el-GR"/>
              </w:rPr>
            </w:pPr>
            <w:r w:rsidRPr="008338A3">
              <w:rPr>
                <w:b/>
                <w:bCs/>
                <w:szCs w:val="22"/>
                <w:lang w:val="el-GR" w:eastAsia="el-GR"/>
              </w:rPr>
              <w:t>ΝΑΙ</w:t>
            </w:r>
          </w:p>
        </w:tc>
        <w:tc>
          <w:tcPr>
            <w:tcW w:w="1364" w:type="dxa"/>
            <w:tcBorders>
              <w:top w:val="single" w:sz="6" w:space="0" w:color="auto"/>
              <w:left w:val="single" w:sz="6" w:space="0" w:color="auto"/>
              <w:bottom w:val="single" w:sz="6" w:space="0" w:color="auto"/>
              <w:right w:val="single" w:sz="6" w:space="0" w:color="auto"/>
            </w:tcBorders>
          </w:tcPr>
          <w:p w14:paraId="4F0301E5" w14:textId="77777777" w:rsidR="008338A3" w:rsidRPr="008338A3" w:rsidRDefault="008338A3" w:rsidP="008338A3">
            <w:pPr>
              <w:suppressAutoHyphens w:val="0"/>
              <w:autoSpaceDE w:val="0"/>
              <w:autoSpaceDN w:val="0"/>
              <w:adjustRightInd w:val="0"/>
              <w:spacing w:after="0"/>
              <w:rPr>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16C9059" w14:textId="77777777" w:rsidR="008338A3" w:rsidRPr="008338A3" w:rsidRDefault="008338A3" w:rsidP="008338A3">
            <w:pPr>
              <w:suppressAutoHyphens w:val="0"/>
              <w:autoSpaceDE w:val="0"/>
              <w:autoSpaceDN w:val="0"/>
              <w:adjustRightInd w:val="0"/>
              <w:spacing w:after="0"/>
              <w:rPr>
                <w:szCs w:val="22"/>
                <w:lang w:val="el-GR" w:eastAsia="el-GR"/>
              </w:rPr>
            </w:pPr>
          </w:p>
        </w:tc>
      </w:tr>
      <w:tr w:rsidR="008338A3" w:rsidRPr="008338A3" w14:paraId="0D9DC888" w14:textId="77777777" w:rsidTr="005B2AB8">
        <w:tc>
          <w:tcPr>
            <w:tcW w:w="803" w:type="dxa"/>
            <w:tcBorders>
              <w:top w:val="single" w:sz="6" w:space="0" w:color="auto"/>
              <w:left w:val="single" w:sz="6" w:space="0" w:color="auto"/>
              <w:bottom w:val="single" w:sz="6" w:space="0" w:color="auto"/>
              <w:right w:val="single" w:sz="6" w:space="0" w:color="auto"/>
            </w:tcBorders>
          </w:tcPr>
          <w:p w14:paraId="4AF92D05" w14:textId="77777777" w:rsidR="008338A3" w:rsidRPr="008338A3" w:rsidRDefault="008338A3" w:rsidP="008338A3">
            <w:pPr>
              <w:suppressAutoHyphens w:val="0"/>
              <w:autoSpaceDE w:val="0"/>
              <w:autoSpaceDN w:val="0"/>
              <w:adjustRightInd w:val="0"/>
              <w:spacing w:after="0"/>
              <w:rPr>
                <w:b/>
                <w:bCs/>
                <w:szCs w:val="22"/>
                <w:lang w:val="el-GR" w:eastAsia="el-GR"/>
              </w:rPr>
            </w:pPr>
            <w:r w:rsidRPr="008338A3">
              <w:rPr>
                <w:b/>
                <w:bCs/>
                <w:szCs w:val="22"/>
                <w:lang w:val="el-GR" w:eastAsia="el-GR"/>
              </w:rPr>
              <w:t>1.1.2</w:t>
            </w:r>
          </w:p>
        </w:tc>
        <w:tc>
          <w:tcPr>
            <w:tcW w:w="4678" w:type="dxa"/>
            <w:tcBorders>
              <w:top w:val="single" w:sz="6" w:space="0" w:color="auto"/>
              <w:left w:val="single" w:sz="6" w:space="0" w:color="auto"/>
              <w:bottom w:val="single" w:sz="6" w:space="0" w:color="auto"/>
              <w:right w:val="single" w:sz="6" w:space="0" w:color="auto"/>
            </w:tcBorders>
          </w:tcPr>
          <w:p w14:paraId="5440EA43" w14:textId="77777777" w:rsidR="008338A3" w:rsidRPr="008338A3" w:rsidRDefault="008338A3" w:rsidP="008338A3">
            <w:pPr>
              <w:widowControl w:val="0"/>
              <w:suppressAutoHyphens w:val="0"/>
              <w:spacing w:after="0" w:line="370" w:lineRule="exact"/>
              <w:rPr>
                <w:rFonts w:eastAsia="Calibri"/>
                <w:szCs w:val="22"/>
                <w:lang w:val="el-GR" w:eastAsia="en-US"/>
              </w:rPr>
            </w:pPr>
            <w:r w:rsidRPr="008338A3">
              <w:rPr>
                <w:rFonts w:eastAsia="Calibri"/>
                <w:szCs w:val="22"/>
                <w:lang w:val="el-GR" w:eastAsia="en-US"/>
              </w:rPr>
              <w:t xml:space="preserve">Όλα τα προς προμήθεια υλικά, όπως τεχνικά αναλύονται παρακάτω, θα παραδοθούν από τον ανάδοχο στους χώρους που θα του υποδειχθούν </w:t>
            </w:r>
            <w:r w:rsidRPr="008338A3">
              <w:rPr>
                <w:rFonts w:eastAsia="Calibri"/>
                <w:szCs w:val="22"/>
                <w:lang w:val="el-GR" w:eastAsia="en-US"/>
              </w:rPr>
              <w:lastRenderedPageBreak/>
              <w:t xml:space="preserve">από την ΕΡΤ </w:t>
            </w:r>
            <w:r w:rsidRPr="008338A3">
              <w:rPr>
                <w:rFonts w:eastAsia="Calibri"/>
                <w:szCs w:val="22"/>
                <w:lang w:val="en-US" w:eastAsia="en-US"/>
              </w:rPr>
              <w:t>A</w:t>
            </w:r>
            <w:r w:rsidRPr="008338A3">
              <w:rPr>
                <w:rFonts w:eastAsia="Calibri"/>
                <w:szCs w:val="22"/>
                <w:lang w:val="el-GR" w:eastAsia="en-US"/>
              </w:rPr>
              <w:t>.</w:t>
            </w:r>
            <w:r w:rsidRPr="008338A3">
              <w:rPr>
                <w:rFonts w:eastAsia="Calibri"/>
                <w:szCs w:val="22"/>
                <w:lang w:val="en-US" w:eastAsia="en-US"/>
              </w:rPr>
              <w:t>E</w:t>
            </w:r>
            <w:r w:rsidRPr="008338A3">
              <w:rPr>
                <w:rFonts w:eastAsia="Calibri"/>
                <w:szCs w:val="22"/>
                <w:lang w:val="el-GR" w:eastAsia="en-US"/>
              </w:rPr>
              <w:t>.</w:t>
            </w:r>
          </w:p>
        </w:tc>
        <w:tc>
          <w:tcPr>
            <w:tcW w:w="1417" w:type="dxa"/>
            <w:tcBorders>
              <w:top w:val="single" w:sz="6" w:space="0" w:color="auto"/>
              <w:left w:val="single" w:sz="6" w:space="0" w:color="auto"/>
              <w:bottom w:val="single" w:sz="6" w:space="0" w:color="auto"/>
              <w:right w:val="single" w:sz="6" w:space="0" w:color="auto"/>
            </w:tcBorders>
            <w:vAlign w:val="center"/>
          </w:tcPr>
          <w:p w14:paraId="5967F730" w14:textId="77777777" w:rsidR="008338A3" w:rsidRPr="008338A3" w:rsidRDefault="008338A3" w:rsidP="008338A3">
            <w:pPr>
              <w:suppressAutoHyphens w:val="0"/>
              <w:autoSpaceDE w:val="0"/>
              <w:autoSpaceDN w:val="0"/>
              <w:adjustRightInd w:val="0"/>
              <w:spacing w:after="0"/>
              <w:jc w:val="center"/>
              <w:rPr>
                <w:b/>
                <w:bCs/>
                <w:szCs w:val="22"/>
                <w:lang w:val="el-GR" w:eastAsia="el-GR"/>
              </w:rPr>
            </w:pPr>
            <w:r w:rsidRPr="008338A3">
              <w:rPr>
                <w:b/>
                <w:bCs/>
                <w:szCs w:val="22"/>
                <w:lang w:val="el-GR" w:eastAsia="el-GR"/>
              </w:rPr>
              <w:lastRenderedPageBreak/>
              <w:t>ΝΑΙ</w:t>
            </w:r>
          </w:p>
        </w:tc>
        <w:tc>
          <w:tcPr>
            <w:tcW w:w="1364" w:type="dxa"/>
            <w:tcBorders>
              <w:top w:val="single" w:sz="6" w:space="0" w:color="auto"/>
              <w:left w:val="single" w:sz="6" w:space="0" w:color="auto"/>
              <w:bottom w:val="single" w:sz="6" w:space="0" w:color="auto"/>
              <w:right w:val="single" w:sz="6" w:space="0" w:color="auto"/>
            </w:tcBorders>
          </w:tcPr>
          <w:p w14:paraId="0482C708" w14:textId="77777777" w:rsidR="008338A3" w:rsidRPr="008338A3" w:rsidRDefault="008338A3" w:rsidP="008338A3">
            <w:pPr>
              <w:suppressAutoHyphens w:val="0"/>
              <w:autoSpaceDE w:val="0"/>
              <w:autoSpaceDN w:val="0"/>
              <w:adjustRightInd w:val="0"/>
              <w:spacing w:after="0"/>
              <w:rPr>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81A222C" w14:textId="77777777" w:rsidR="008338A3" w:rsidRPr="008338A3" w:rsidRDefault="008338A3" w:rsidP="008338A3">
            <w:pPr>
              <w:suppressAutoHyphens w:val="0"/>
              <w:autoSpaceDE w:val="0"/>
              <w:autoSpaceDN w:val="0"/>
              <w:adjustRightInd w:val="0"/>
              <w:spacing w:after="0"/>
              <w:rPr>
                <w:szCs w:val="22"/>
                <w:lang w:val="el-GR" w:eastAsia="el-GR"/>
              </w:rPr>
            </w:pPr>
          </w:p>
        </w:tc>
      </w:tr>
      <w:tr w:rsidR="008338A3" w:rsidRPr="008338A3" w14:paraId="1A31A943" w14:textId="77777777" w:rsidTr="005B2AB8">
        <w:tc>
          <w:tcPr>
            <w:tcW w:w="803" w:type="dxa"/>
            <w:tcBorders>
              <w:top w:val="single" w:sz="6" w:space="0" w:color="auto"/>
              <w:left w:val="single" w:sz="6" w:space="0" w:color="auto"/>
              <w:bottom w:val="single" w:sz="6" w:space="0" w:color="auto"/>
              <w:right w:val="single" w:sz="6" w:space="0" w:color="auto"/>
            </w:tcBorders>
            <w:shd w:val="clear" w:color="auto" w:fill="9CC2E5"/>
          </w:tcPr>
          <w:p w14:paraId="7922B503" w14:textId="77777777" w:rsidR="008338A3" w:rsidRPr="008338A3" w:rsidRDefault="008338A3" w:rsidP="008338A3">
            <w:pPr>
              <w:suppressAutoHyphens w:val="0"/>
              <w:autoSpaceDE w:val="0"/>
              <w:autoSpaceDN w:val="0"/>
              <w:adjustRightInd w:val="0"/>
              <w:spacing w:after="0"/>
              <w:rPr>
                <w:b/>
                <w:bCs/>
                <w:szCs w:val="22"/>
                <w:lang w:val="el-GR" w:eastAsia="el-GR"/>
              </w:rPr>
            </w:pPr>
            <w:r w:rsidRPr="008338A3">
              <w:rPr>
                <w:b/>
                <w:bCs/>
                <w:szCs w:val="22"/>
                <w:lang w:val="el-GR" w:eastAsia="el-GR"/>
              </w:rPr>
              <w:t>2.</w:t>
            </w:r>
          </w:p>
        </w:tc>
        <w:tc>
          <w:tcPr>
            <w:tcW w:w="4678" w:type="dxa"/>
            <w:tcBorders>
              <w:top w:val="single" w:sz="6" w:space="0" w:color="auto"/>
              <w:left w:val="single" w:sz="6" w:space="0" w:color="auto"/>
              <w:bottom w:val="single" w:sz="6" w:space="0" w:color="auto"/>
              <w:right w:val="single" w:sz="6" w:space="0" w:color="auto"/>
            </w:tcBorders>
            <w:shd w:val="clear" w:color="auto" w:fill="9CC2E5"/>
          </w:tcPr>
          <w:p w14:paraId="4387295A" w14:textId="77777777" w:rsidR="008338A3" w:rsidRPr="008338A3" w:rsidRDefault="008338A3" w:rsidP="008338A3">
            <w:pPr>
              <w:suppressAutoHyphens w:val="0"/>
              <w:autoSpaceDE w:val="0"/>
              <w:autoSpaceDN w:val="0"/>
              <w:adjustRightInd w:val="0"/>
              <w:spacing w:after="0"/>
              <w:ind w:left="1025"/>
              <w:rPr>
                <w:b/>
                <w:bCs/>
                <w:szCs w:val="22"/>
                <w:lang w:val="el-GR" w:eastAsia="el-GR"/>
              </w:rPr>
            </w:pPr>
            <w:r w:rsidRPr="008338A3">
              <w:rPr>
                <w:b/>
                <w:bCs/>
                <w:szCs w:val="22"/>
                <w:lang w:val="el-GR" w:eastAsia="el-GR"/>
              </w:rPr>
              <w:t>ΣΥΓΚΡΟΤΗΣΗ ΥΛΙΚΟΥ</w:t>
            </w:r>
          </w:p>
        </w:tc>
        <w:tc>
          <w:tcPr>
            <w:tcW w:w="1417" w:type="dxa"/>
            <w:tcBorders>
              <w:top w:val="single" w:sz="6" w:space="0" w:color="auto"/>
              <w:left w:val="single" w:sz="6" w:space="0" w:color="auto"/>
              <w:bottom w:val="single" w:sz="6" w:space="0" w:color="auto"/>
              <w:right w:val="single" w:sz="6" w:space="0" w:color="auto"/>
            </w:tcBorders>
            <w:shd w:val="clear" w:color="auto" w:fill="9CC2E5"/>
          </w:tcPr>
          <w:p w14:paraId="334A45E0" w14:textId="77777777" w:rsidR="008338A3" w:rsidRPr="008338A3" w:rsidRDefault="008338A3" w:rsidP="008338A3">
            <w:pPr>
              <w:suppressAutoHyphens w:val="0"/>
              <w:autoSpaceDE w:val="0"/>
              <w:autoSpaceDN w:val="0"/>
              <w:adjustRightInd w:val="0"/>
              <w:spacing w:after="0"/>
              <w:jc w:val="center"/>
              <w:rPr>
                <w:szCs w:val="22"/>
                <w:lang w:val="el-GR"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9CC2E5"/>
          </w:tcPr>
          <w:p w14:paraId="43677698" w14:textId="77777777" w:rsidR="008338A3" w:rsidRPr="008338A3" w:rsidRDefault="008338A3" w:rsidP="008338A3">
            <w:pPr>
              <w:suppressAutoHyphens w:val="0"/>
              <w:autoSpaceDE w:val="0"/>
              <w:autoSpaceDN w:val="0"/>
              <w:adjustRightInd w:val="0"/>
              <w:spacing w:after="0"/>
              <w:rPr>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733D8559" w14:textId="77777777" w:rsidR="008338A3" w:rsidRPr="008338A3" w:rsidRDefault="008338A3" w:rsidP="008338A3">
            <w:pPr>
              <w:suppressAutoHyphens w:val="0"/>
              <w:autoSpaceDE w:val="0"/>
              <w:autoSpaceDN w:val="0"/>
              <w:adjustRightInd w:val="0"/>
              <w:spacing w:after="0"/>
              <w:rPr>
                <w:szCs w:val="22"/>
                <w:lang w:val="el-GR" w:eastAsia="el-GR"/>
              </w:rPr>
            </w:pPr>
          </w:p>
        </w:tc>
      </w:tr>
      <w:tr w:rsidR="008338A3" w:rsidRPr="008338A3" w14:paraId="6F3B1E65" w14:textId="77777777" w:rsidTr="005B2AB8">
        <w:tc>
          <w:tcPr>
            <w:tcW w:w="803" w:type="dxa"/>
            <w:tcBorders>
              <w:top w:val="single" w:sz="6" w:space="0" w:color="auto"/>
              <w:left w:val="single" w:sz="6" w:space="0" w:color="auto"/>
              <w:bottom w:val="single" w:sz="6" w:space="0" w:color="auto"/>
              <w:right w:val="single" w:sz="6" w:space="0" w:color="auto"/>
            </w:tcBorders>
            <w:shd w:val="clear" w:color="auto" w:fill="BDD6EE"/>
          </w:tcPr>
          <w:p w14:paraId="7E37219D" w14:textId="77777777" w:rsidR="008338A3" w:rsidRPr="008338A3" w:rsidRDefault="008338A3" w:rsidP="008338A3">
            <w:pPr>
              <w:suppressAutoHyphens w:val="0"/>
              <w:autoSpaceDE w:val="0"/>
              <w:autoSpaceDN w:val="0"/>
              <w:adjustRightInd w:val="0"/>
              <w:spacing w:after="0"/>
              <w:rPr>
                <w:b/>
                <w:bCs/>
                <w:szCs w:val="22"/>
                <w:lang w:val="en-US" w:eastAsia="en-US"/>
              </w:rPr>
            </w:pPr>
            <w:r w:rsidRPr="008338A3">
              <w:rPr>
                <w:b/>
                <w:bCs/>
                <w:szCs w:val="22"/>
                <w:lang w:val="en-US" w:eastAsia="en-US"/>
              </w:rPr>
              <w:t>A/A</w:t>
            </w:r>
          </w:p>
        </w:tc>
        <w:tc>
          <w:tcPr>
            <w:tcW w:w="4678" w:type="dxa"/>
            <w:tcBorders>
              <w:top w:val="single" w:sz="6" w:space="0" w:color="auto"/>
              <w:left w:val="single" w:sz="6" w:space="0" w:color="auto"/>
              <w:bottom w:val="single" w:sz="6" w:space="0" w:color="auto"/>
              <w:right w:val="single" w:sz="6" w:space="0" w:color="auto"/>
            </w:tcBorders>
            <w:shd w:val="clear" w:color="auto" w:fill="BDD6EE"/>
          </w:tcPr>
          <w:p w14:paraId="24117FAB" w14:textId="77777777" w:rsidR="008338A3" w:rsidRPr="008338A3" w:rsidRDefault="008338A3" w:rsidP="008338A3">
            <w:pPr>
              <w:suppressAutoHyphens w:val="0"/>
              <w:autoSpaceDE w:val="0"/>
              <w:autoSpaceDN w:val="0"/>
              <w:adjustRightInd w:val="0"/>
              <w:spacing w:after="0"/>
              <w:ind w:left="1416"/>
              <w:rPr>
                <w:b/>
                <w:bCs/>
                <w:szCs w:val="22"/>
                <w:lang w:val="el-GR" w:eastAsia="el-GR"/>
              </w:rPr>
            </w:pPr>
            <w:r w:rsidRPr="008338A3">
              <w:rPr>
                <w:b/>
                <w:bCs/>
                <w:szCs w:val="22"/>
                <w:lang w:val="el-GR" w:eastAsia="el-GR"/>
              </w:rPr>
              <w:t>ΠΕΡΙΓΡΑΦΗ</w:t>
            </w:r>
          </w:p>
        </w:tc>
        <w:tc>
          <w:tcPr>
            <w:tcW w:w="1417" w:type="dxa"/>
            <w:tcBorders>
              <w:top w:val="single" w:sz="6" w:space="0" w:color="auto"/>
              <w:left w:val="single" w:sz="6" w:space="0" w:color="auto"/>
              <w:bottom w:val="single" w:sz="6" w:space="0" w:color="auto"/>
              <w:right w:val="single" w:sz="6" w:space="0" w:color="auto"/>
            </w:tcBorders>
            <w:shd w:val="clear" w:color="auto" w:fill="BDD6EE"/>
          </w:tcPr>
          <w:p w14:paraId="4E5B91DF" w14:textId="77777777" w:rsidR="008338A3" w:rsidRPr="008338A3" w:rsidRDefault="008338A3" w:rsidP="008338A3">
            <w:pPr>
              <w:suppressAutoHyphens w:val="0"/>
              <w:autoSpaceDE w:val="0"/>
              <w:autoSpaceDN w:val="0"/>
              <w:adjustRightInd w:val="0"/>
              <w:spacing w:after="0"/>
              <w:jc w:val="center"/>
              <w:rPr>
                <w:b/>
                <w:bCs/>
                <w:szCs w:val="22"/>
                <w:lang w:val="el-GR" w:eastAsia="el-GR"/>
              </w:rPr>
            </w:pPr>
            <w:r w:rsidRPr="008338A3">
              <w:rPr>
                <w:b/>
                <w:bCs/>
                <w:szCs w:val="22"/>
                <w:lang w:val="el-GR" w:eastAsia="el-GR"/>
              </w:rPr>
              <w:t>ΥΠΟΧΡΕΩΣΗ</w:t>
            </w:r>
          </w:p>
        </w:tc>
        <w:tc>
          <w:tcPr>
            <w:tcW w:w="1364" w:type="dxa"/>
            <w:tcBorders>
              <w:top w:val="single" w:sz="6" w:space="0" w:color="auto"/>
              <w:left w:val="single" w:sz="6" w:space="0" w:color="auto"/>
              <w:bottom w:val="single" w:sz="6" w:space="0" w:color="auto"/>
              <w:right w:val="single" w:sz="6" w:space="0" w:color="auto"/>
            </w:tcBorders>
            <w:shd w:val="clear" w:color="auto" w:fill="BDD6EE"/>
          </w:tcPr>
          <w:p w14:paraId="29F7EE2E" w14:textId="77777777" w:rsidR="008338A3" w:rsidRPr="008338A3" w:rsidRDefault="008338A3" w:rsidP="008338A3">
            <w:pPr>
              <w:suppressAutoHyphens w:val="0"/>
              <w:autoSpaceDE w:val="0"/>
              <w:autoSpaceDN w:val="0"/>
              <w:adjustRightInd w:val="0"/>
              <w:spacing w:after="0"/>
              <w:ind w:left="243"/>
              <w:rPr>
                <w:b/>
                <w:bCs/>
                <w:szCs w:val="22"/>
                <w:lang w:val="el-GR" w:eastAsia="el-GR"/>
              </w:rPr>
            </w:pPr>
            <w:r w:rsidRPr="008338A3">
              <w:rPr>
                <w:b/>
                <w:bCs/>
                <w:szCs w:val="22"/>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27793035" w14:textId="77777777" w:rsidR="008338A3" w:rsidRPr="008338A3" w:rsidRDefault="008338A3" w:rsidP="008338A3">
            <w:pPr>
              <w:suppressAutoHyphens w:val="0"/>
              <w:autoSpaceDE w:val="0"/>
              <w:autoSpaceDN w:val="0"/>
              <w:adjustRightInd w:val="0"/>
              <w:spacing w:after="0"/>
              <w:ind w:left="274"/>
              <w:rPr>
                <w:b/>
                <w:bCs/>
                <w:szCs w:val="22"/>
                <w:lang w:val="el-GR" w:eastAsia="el-GR"/>
              </w:rPr>
            </w:pPr>
            <w:r w:rsidRPr="008338A3">
              <w:rPr>
                <w:b/>
                <w:bCs/>
                <w:szCs w:val="22"/>
                <w:lang w:val="el-GR" w:eastAsia="el-GR"/>
              </w:rPr>
              <w:t>ΠΑΡΑΠΟΜΠΗ</w:t>
            </w:r>
          </w:p>
        </w:tc>
      </w:tr>
      <w:tr w:rsidR="008338A3" w:rsidRPr="008338A3" w14:paraId="3B397DBC" w14:textId="77777777" w:rsidTr="005B2AB8">
        <w:tc>
          <w:tcPr>
            <w:tcW w:w="803" w:type="dxa"/>
            <w:tcBorders>
              <w:top w:val="single" w:sz="6" w:space="0" w:color="auto"/>
              <w:left w:val="single" w:sz="6" w:space="0" w:color="auto"/>
              <w:bottom w:val="single" w:sz="6" w:space="0" w:color="auto"/>
              <w:right w:val="single" w:sz="6" w:space="0" w:color="auto"/>
            </w:tcBorders>
          </w:tcPr>
          <w:p w14:paraId="4A09EAEC" w14:textId="77777777" w:rsidR="008338A3" w:rsidRPr="008338A3" w:rsidRDefault="008338A3" w:rsidP="008338A3">
            <w:pPr>
              <w:suppressAutoHyphens w:val="0"/>
              <w:autoSpaceDE w:val="0"/>
              <w:autoSpaceDN w:val="0"/>
              <w:adjustRightInd w:val="0"/>
              <w:spacing w:after="0"/>
              <w:rPr>
                <w:b/>
                <w:bCs/>
                <w:szCs w:val="22"/>
                <w:lang w:val="el-GR" w:eastAsia="el-GR"/>
              </w:rPr>
            </w:pPr>
            <w:r w:rsidRPr="008338A3">
              <w:rPr>
                <w:b/>
                <w:bCs/>
                <w:szCs w:val="22"/>
                <w:lang w:val="el-GR" w:eastAsia="el-GR"/>
              </w:rPr>
              <w:t>2.1</w:t>
            </w:r>
          </w:p>
        </w:tc>
        <w:tc>
          <w:tcPr>
            <w:tcW w:w="4678" w:type="dxa"/>
            <w:tcBorders>
              <w:top w:val="single" w:sz="6" w:space="0" w:color="auto"/>
              <w:left w:val="single" w:sz="6" w:space="0" w:color="auto"/>
              <w:bottom w:val="single" w:sz="6" w:space="0" w:color="auto"/>
              <w:right w:val="single" w:sz="6" w:space="0" w:color="auto"/>
            </w:tcBorders>
          </w:tcPr>
          <w:p w14:paraId="79863EAA" w14:textId="77777777" w:rsidR="008338A3" w:rsidRPr="008338A3" w:rsidRDefault="008338A3" w:rsidP="008338A3">
            <w:pPr>
              <w:widowControl w:val="0"/>
              <w:suppressAutoHyphens w:val="0"/>
              <w:spacing w:after="0" w:line="370" w:lineRule="exact"/>
              <w:rPr>
                <w:rFonts w:eastAsia="Calibri"/>
                <w:szCs w:val="22"/>
                <w:lang w:val="en-US" w:eastAsia="en-US"/>
              </w:rPr>
            </w:pPr>
            <w:r w:rsidRPr="008338A3">
              <w:rPr>
                <w:rFonts w:eastAsia="Calibri"/>
                <w:szCs w:val="22"/>
                <w:lang w:val="en-US" w:eastAsia="en-US"/>
              </w:rPr>
              <w:t>Data Center Core Switches 36 port 40/100G</w:t>
            </w:r>
          </w:p>
        </w:tc>
        <w:tc>
          <w:tcPr>
            <w:tcW w:w="1417" w:type="dxa"/>
            <w:tcBorders>
              <w:top w:val="single" w:sz="6" w:space="0" w:color="auto"/>
              <w:left w:val="single" w:sz="6" w:space="0" w:color="auto"/>
              <w:bottom w:val="single" w:sz="6" w:space="0" w:color="auto"/>
              <w:right w:val="single" w:sz="6" w:space="0" w:color="auto"/>
            </w:tcBorders>
            <w:vAlign w:val="center"/>
          </w:tcPr>
          <w:p w14:paraId="2E1F0548" w14:textId="77777777" w:rsidR="008338A3" w:rsidRPr="008338A3" w:rsidRDefault="008338A3" w:rsidP="008338A3">
            <w:pPr>
              <w:suppressAutoHyphens w:val="0"/>
              <w:autoSpaceDE w:val="0"/>
              <w:autoSpaceDN w:val="0"/>
              <w:adjustRightInd w:val="0"/>
              <w:spacing w:after="0"/>
              <w:jc w:val="center"/>
              <w:rPr>
                <w:b/>
                <w:bCs/>
                <w:szCs w:val="22"/>
                <w:lang w:val="en-US" w:eastAsia="el-GR"/>
              </w:rPr>
            </w:pPr>
            <w:r w:rsidRPr="008338A3">
              <w:rPr>
                <w:b/>
                <w:bCs/>
                <w:szCs w:val="22"/>
                <w:lang w:val="en-US" w:eastAsia="el-GR"/>
              </w:rPr>
              <w:t>2</w:t>
            </w:r>
          </w:p>
        </w:tc>
        <w:tc>
          <w:tcPr>
            <w:tcW w:w="1364" w:type="dxa"/>
            <w:tcBorders>
              <w:top w:val="single" w:sz="6" w:space="0" w:color="auto"/>
              <w:left w:val="single" w:sz="6" w:space="0" w:color="auto"/>
              <w:bottom w:val="single" w:sz="6" w:space="0" w:color="auto"/>
              <w:right w:val="single" w:sz="6" w:space="0" w:color="auto"/>
            </w:tcBorders>
          </w:tcPr>
          <w:p w14:paraId="771A6901" w14:textId="77777777" w:rsidR="008338A3" w:rsidRPr="008338A3" w:rsidRDefault="008338A3" w:rsidP="008338A3">
            <w:pPr>
              <w:suppressAutoHyphens w:val="0"/>
              <w:autoSpaceDE w:val="0"/>
              <w:autoSpaceDN w:val="0"/>
              <w:adjustRightInd w:val="0"/>
              <w:spacing w:after="0"/>
              <w:rPr>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B3B4100" w14:textId="77777777" w:rsidR="008338A3" w:rsidRPr="008338A3" w:rsidRDefault="008338A3" w:rsidP="008338A3">
            <w:pPr>
              <w:suppressAutoHyphens w:val="0"/>
              <w:autoSpaceDE w:val="0"/>
              <w:autoSpaceDN w:val="0"/>
              <w:adjustRightInd w:val="0"/>
              <w:spacing w:after="0"/>
              <w:rPr>
                <w:szCs w:val="22"/>
                <w:lang w:val="el-GR" w:eastAsia="el-GR"/>
              </w:rPr>
            </w:pPr>
          </w:p>
        </w:tc>
      </w:tr>
      <w:tr w:rsidR="008338A3" w:rsidRPr="008338A3" w14:paraId="72266173" w14:textId="77777777" w:rsidTr="005B2AB8">
        <w:tc>
          <w:tcPr>
            <w:tcW w:w="803" w:type="dxa"/>
            <w:tcBorders>
              <w:top w:val="single" w:sz="6" w:space="0" w:color="auto"/>
              <w:left w:val="single" w:sz="6" w:space="0" w:color="auto"/>
              <w:bottom w:val="single" w:sz="6" w:space="0" w:color="auto"/>
              <w:right w:val="single" w:sz="6" w:space="0" w:color="auto"/>
            </w:tcBorders>
          </w:tcPr>
          <w:p w14:paraId="27995BE2" w14:textId="77777777" w:rsidR="008338A3" w:rsidRPr="008338A3" w:rsidRDefault="008338A3" w:rsidP="008338A3">
            <w:pPr>
              <w:suppressAutoHyphens w:val="0"/>
              <w:autoSpaceDE w:val="0"/>
              <w:autoSpaceDN w:val="0"/>
              <w:adjustRightInd w:val="0"/>
              <w:spacing w:after="0"/>
              <w:rPr>
                <w:b/>
                <w:bCs/>
                <w:szCs w:val="22"/>
                <w:lang w:val="el-GR" w:eastAsia="el-GR"/>
              </w:rPr>
            </w:pPr>
            <w:r w:rsidRPr="008338A3">
              <w:rPr>
                <w:b/>
                <w:bCs/>
                <w:szCs w:val="22"/>
                <w:lang w:val="el-GR" w:eastAsia="el-GR"/>
              </w:rPr>
              <w:t>2.2</w:t>
            </w:r>
          </w:p>
        </w:tc>
        <w:tc>
          <w:tcPr>
            <w:tcW w:w="4678" w:type="dxa"/>
            <w:tcBorders>
              <w:top w:val="single" w:sz="6" w:space="0" w:color="auto"/>
              <w:left w:val="single" w:sz="6" w:space="0" w:color="auto"/>
              <w:bottom w:val="single" w:sz="6" w:space="0" w:color="auto"/>
              <w:right w:val="single" w:sz="6" w:space="0" w:color="auto"/>
            </w:tcBorders>
          </w:tcPr>
          <w:p w14:paraId="4166A4A0" w14:textId="77777777" w:rsidR="008338A3" w:rsidRPr="008338A3" w:rsidRDefault="008338A3" w:rsidP="008338A3">
            <w:pPr>
              <w:widowControl w:val="0"/>
              <w:suppressAutoHyphens w:val="0"/>
              <w:spacing w:after="0" w:line="370" w:lineRule="exact"/>
              <w:rPr>
                <w:rFonts w:eastAsia="Calibri"/>
                <w:szCs w:val="22"/>
                <w:lang w:val="en-US" w:eastAsia="en-US"/>
              </w:rPr>
            </w:pPr>
            <w:r w:rsidRPr="008338A3">
              <w:rPr>
                <w:rFonts w:eastAsia="Calibri"/>
                <w:szCs w:val="22"/>
                <w:lang w:val="en-US" w:eastAsia="en-US"/>
              </w:rPr>
              <w:t xml:space="preserve">Optical Data Center Access Switches for Servers 48 port 1/10/25G SFP+ και 6 </w:t>
            </w:r>
            <w:proofErr w:type="spellStart"/>
            <w:r w:rsidRPr="008338A3">
              <w:rPr>
                <w:rFonts w:eastAsia="Calibri"/>
                <w:szCs w:val="22"/>
                <w:lang w:val="en-US" w:eastAsia="en-US"/>
              </w:rPr>
              <w:t>θύρες</w:t>
            </w:r>
            <w:proofErr w:type="spellEnd"/>
            <w:r w:rsidRPr="008338A3">
              <w:rPr>
                <w:rFonts w:eastAsia="Calibri"/>
                <w:szCs w:val="22"/>
                <w:lang w:val="en-US" w:eastAsia="en-US"/>
              </w:rPr>
              <w:t xml:space="preserve"> 40/100G QSFP+</w:t>
            </w:r>
          </w:p>
        </w:tc>
        <w:tc>
          <w:tcPr>
            <w:tcW w:w="1417" w:type="dxa"/>
            <w:tcBorders>
              <w:top w:val="single" w:sz="6" w:space="0" w:color="auto"/>
              <w:left w:val="single" w:sz="6" w:space="0" w:color="auto"/>
              <w:bottom w:val="single" w:sz="6" w:space="0" w:color="auto"/>
              <w:right w:val="single" w:sz="6" w:space="0" w:color="auto"/>
            </w:tcBorders>
            <w:vAlign w:val="center"/>
          </w:tcPr>
          <w:p w14:paraId="19C65875" w14:textId="77777777" w:rsidR="008338A3" w:rsidRPr="008338A3" w:rsidRDefault="008338A3" w:rsidP="008338A3">
            <w:pPr>
              <w:suppressAutoHyphens w:val="0"/>
              <w:autoSpaceDE w:val="0"/>
              <w:autoSpaceDN w:val="0"/>
              <w:adjustRightInd w:val="0"/>
              <w:spacing w:after="0"/>
              <w:jc w:val="center"/>
              <w:rPr>
                <w:b/>
                <w:bCs/>
                <w:szCs w:val="22"/>
                <w:lang w:val="en-US" w:eastAsia="el-GR"/>
              </w:rPr>
            </w:pPr>
            <w:r w:rsidRPr="008338A3">
              <w:rPr>
                <w:b/>
                <w:bCs/>
                <w:szCs w:val="22"/>
                <w:lang w:val="en-US" w:eastAsia="el-GR"/>
              </w:rPr>
              <w:t>2</w:t>
            </w:r>
          </w:p>
        </w:tc>
        <w:tc>
          <w:tcPr>
            <w:tcW w:w="1364" w:type="dxa"/>
            <w:tcBorders>
              <w:top w:val="single" w:sz="6" w:space="0" w:color="auto"/>
              <w:left w:val="single" w:sz="6" w:space="0" w:color="auto"/>
              <w:bottom w:val="single" w:sz="6" w:space="0" w:color="auto"/>
              <w:right w:val="single" w:sz="6" w:space="0" w:color="auto"/>
            </w:tcBorders>
          </w:tcPr>
          <w:p w14:paraId="693C3B2C" w14:textId="77777777" w:rsidR="008338A3" w:rsidRPr="008338A3" w:rsidRDefault="008338A3" w:rsidP="008338A3">
            <w:pPr>
              <w:suppressAutoHyphens w:val="0"/>
              <w:autoSpaceDE w:val="0"/>
              <w:autoSpaceDN w:val="0"/>
              <w:adjustRightInd w:val="0"/>
              <w:spacing w:after="0"/>
              <w:rPr>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6B6E971" w14:textId="77777777" w:rsidR="008338A3" w:rsidRPr="008338A3" w:rsidRDefault="008338A3" w:rsidP="008338A3">
            <w:pPr>
              <w:suppressAutoHyphens w:val="0"/>
              <w:autoSpaceDE w:val="0"/>
              <w:autoSpaceDN w:val="0"/>
              <w:adjustRightInd w:val="0"/>
              <w:spacing w:after="0"/>
              <w:rPr>
                <w:szCs w:val="22"/>
                <w:lang w:val="el-GR" w:eastAsia="el-GR"/>
              </w:rPr>
            </w:pPr>
          </w:p>
        </w:tc>
      </w:tr>
      <w:tr w:rsidR="008338A3" w:rsidRPr="008338A3" w14:paraId="02DC69E0" w14:textId="77777777" w:rsidTr="005B2AB8">
        <w:tc>
          <w:tcPr>
            <w:tcW w:w="803" w:type="dxa"/>
            <w:tcBorders>
              <w:top w:val="single" w:sz="6" w:space="0" w:color="auto"/>
              <w:left w:val="single" w:sz="6" w:space="0" w:color="auto"/>
              <w:bottom w:val="single" w:sz="6" w:space="0" w:color="auto"/>
              <w:right w:val="single" w:sz="6" w:space="0" w:color="auto"/>
            </w:tcBorders>
          </w:tcPr>
          <w:p w14:paraId="45756AF8" w14:textId="77777777" w:rsidR="008338A3" w:rsidRPr="008338A3" w:rsidRDefault="008338A3" w:rsidP="008338A3">
            <w:pPr>
              <w:suppressAutoHyphens w:val="0"/>
              <w:autoSpaceDE w:val="0"/>
              <w:autoSpaceDN w:val="0"/>
              <w:adjustRightInd w:val="0"/>
              <w:spacing w:after="0"/>
              <w:rPr>
                <w:b/>
                <w:bCs/>
                <w:szCs w:val="22"/>
                <w:lang w:val="el-GR" w:eastAsia="el-GR"/>
              </w:rPr>
            </w:pPr>
            <w:r w:rsidRPr="008338A3">
              <w:rPr>
                <w:b/>
                <w:bCs/>
                <w:szCs w:val="22"/>
                <w:lang w:val="el-GR" w:eastAsia="el-GR"/>
              </w:rPr>
              <w:t>2.3</w:t>
            </w:r>
          </w:p>
        </w:tc>
        <w:tc>
          <w:tcPr>
            <w:tcW w:w="4678" w:type="dxa"/>
            <w:tcBorders>
              <w:top w:val="single" w:sz="6" w:space="0" w:color="auto"/>
              <w:left w:val="single" w:sz="6" w:space="0" w:color="auto"/>
              <w:bottom w:val="single" w:sz="6" w:space="0" w:color="auto"/>
              <w:right w:val="single" w:sz="6" w:space="0" w:color="auto"/>
            </w:tcBorders>
          </w:tcPr>
          <w:p w14:paraId="44957F0A" w14:textId="77777777" w:rsidR="008338A3" w:rsidRPr="008338A3" w:rsidRDefault="008338A3" w:rsidP="008338A3">
            <w:pPr>
              <w:widowControl w:val="0"/>
              <w:suppressAutoHyphens w:val="0"/>
              <w:spacing w:after="0" w:line="370" w:lineRule="exact"/>
              <w:rPr>
                <w:rFonts w:eastAsia="Calibri"/>
                <w:szCs w:val="22"/>
                <w:lang w:val="en-US" w:eastAsia="en-US"/>
              </w:rPr>
            </w:pPr>
            <w:r w:rsidRPr="008338A3">
              <w:rPr>
                <w:rFonts w:eastAsia="Calibri"/>
                <w:szCs w:val="22"/>
                <w:lang w:val="en-US" w:eastAsia="en-US"/>
              </w:rPr>
              <w:t xml:space="preserve">Data Center Access switches For Production 48 port 1/10 </w:t>
            </w:r>
            <w:proofErr w:type="spellStart"/>
            <w:r w:rsidRPr="008338A3">
              <w:rPr>
                <w:rFonts w:eastAsia="Calibri"/>
                <w:szCs w:val="22"/>
                <w:lang w:val="en-US" w:eastAsia="en-US"/>
              </w:rPr>
              <w:t>BaseT</w:t>
            </w:r>
            <w:proofErr w:type="spellEnd"/>
            <w:r w:rsidRPr="008338A3">
              <w:rPr>
                <w:rFonts w:eastAsia="Calibri"/>
                <w:szCs w:val="22"/>
                <w:lang w:val="en-US" w:eastAsia="en-US"/>
              </w:rPr>
              <w:t xml:space="preserve"> και 6 </w:t>
            </w:r>
            <w:proofErr w:type="spellStart"/>
            <w:r w:rsidRPr="008338A3">
              <w:rPr>
                <w:rFonts w:eastAsia="Calibri"/>
                <w:szCs w:val="22"/>
                <w:lang w:val="en-US" w:eastAsia="en-US"/>
              </w:rPr>
              <w:t>θύρες</w:t>
            </w:r>
            <w:proofErr w:type="spellEnd"/>
            <w:r w:rsidRPr="008338A3">
              <w:rPr>
                <w:rFonts w:eastAsia="Calibri"/>
                <w:szCs w:val="22"/>
                <w:lang w:val="en-US" w:eastAsia="en-US"/>
              </w:rPr>
              <w:t xml:space="preserve"> 40/100G QSFP+</w:t>
            </w:r>
          </w:p>
        </w:tc>
        <w:tc>
          <w:tcPr>
            <w:tcW w:w="1417" w:type="dxa"/>
            <w:tcBorders>
              <w:top w:val="single" w:sz="6" w:space="0" w:color="auto"/>
              <w:left w:val="single" w:sz="6" w:space="0" w:color="auto"/>
              <w:bottom w:val="single" w:sz="6" w:space="0" w:color="auto"/>
              <w:right w:val="single" w:sz="6" w:space="0" w:color="auto"/>
            </w:tcBorders>
            <w:vAlign w:val="center"/>
          </w:tcPr>
          <w:p w14:paraId="36377F65" w14:textId="77777777" w:rsidR="008338A3" w:rsidRPr="008338A3" w:rsidRDefault="008338A3" w:rsidP="008338A3">
            <w:pPr>
              <w:suppressAutoHyphens w:val="0"/>
              <w:autoSpaceDE w:val="0"/>
              <w:autoSpaceDN w:val="0"/>
              <w:adjustRightInd w:val="0"/>
              <w:spacing w:after="0"/>
              <w:jc w:val="center"/>
              <w:rPr>
                <w:b/>
                <w:bCs/>
                <w:szCs w:val="22"/>
                <w:lang w:val="en-US" w:eastAsia="el-GR"/>
              </w:rPr>
            </w:pPr>
            <w:r w:rsidRPr="008338A3">
              <w:rPr>
                <w:b/>
                <w:bCs/>
                <w:szCs w:val="22"/>
                <w:lang w:val="en-US" w:eastAsia="el-GR"/>
              </w:rPr>
              <w:t>2</w:t>
            </w:r>
          </w:p>
        </w:tc>
        <w:tc>
          <w:tcPr>
            <w:tcW w:w="1364" w:type="dxa"/>
            <w:tcBorders>
              <w:top w:val="single" w:sz="6" w:space="0" w:color="auto"/>
              <w:left w:val="single" w:sz="6" w:space="0" w:color="auto"/>
              <w:bottom w:val="single" w:sz="6" w:space="0" w:color="auto"/>
              <w:right w:val="single" w:sz="6" w:space="0" w:color="auto"/>
            </w:tcBorders>
          </w:tcPr>
          <w:p w14:paraId="0A1F1A97" w14:textId="77777777" w:rsidR="008338A3" w:rsidRPr="008338A3" w:rsidRDefault="008338A3" w:rsidP="008338A3">
            <w:pPr>
              <w:suppressAutoHyphens w:val="0"/>
              <w:autoSpaceDE w:val="0"/>
              <w:autoSpaceDN w:val="0"/>
              <w:adjustRightInd w:val="0"/>
              <w:spacing w:after="0"/>
              <w:rPr>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64BBE9D" w14:textId="77777777" w:rsidR="008338A3" w:rsidRPr="008338A3" w:rsidRDefault="008338A3" w:rsidP="008338A3">
            <w:pPr>
              <w:suppressAutoHyphens w:val="0"/>
              <w:autoSpaceDE w:val="0"/>
              <w:autoSpaceDN w:val="0"/>
              <w:adjustRightInd w:val="0"/>
              <w:spacing w:after="0"/>
              <w:rPr>
                <w:szCs w:val="22"/>
                <w:lang w:val="el-GR" w:eastAsia="el-GR"/>
              </w:rPr>
            </w:pPr>
          </w:p>
        </w:tc>
      </w:tr>
      <w:tr w:rsidR="008338A3" w:rsidRPr="008338A3" w14:paraId="291148A0" w14:textId="77777777" w:rsidTr="005B2AB8">
        <w:tc>
          <w:tcPr>
            <w:tcW w:w="803" w:type="dxa"/>
            <w:tcBorders>
              <w:top w:val="single" w:sz="6" w:space="0" w:color="auto"/>
              <w:left w:val="single" w:sz="6" w:space="0" w:color="auto"/>
              <w:bottom w:val="single" w:sz="6" w:space="0" w:color="auto"/>
              <w:right w:val="single" w:sz="6" w:space="0" w:color="auto"/>
            </w:tcBorders>
          </w:tcPr>
          <w:p w14:paraId="5CD66BDF" w14:textId="77777777" w:rsidR="008338A3" w:rsidRPr="008338A3" w:rsidRDefault="008338A3" w:rsidP="008338A3">
            <w:pPr>
              <w:suppressAutoHyphens w:val="0"/>
              <w:autoSpaceDE w:val="0"/>
              <w:autoSpaceDN w:val="0"/>
              <w:adjustRightInd w:val="0"/>
              <w:spacing w:after="0"/>
              <w:rPr>
                <w:b/>
                <w:bCs/>
                <w:szCs w:val="22"/>
                <w:lang w:val="en-US" w:eastAsia="el-GR"/>
              </w:rPr>
            </w:pPr>
            <w:r w:rsidRPr="008338A3">
              <w:rPr>
                <w:b/>
                <w:bCs/>
                <w:szCs w:val="22"/>
                <w:lang w:val="en-US" w:eastAsia="el-GR"/>
              </w:rPr>
              <w:t>2.4</w:t>
            </w:r>
          </w:p>
        </w:tc>
        <w:tc>
          <w:tcPr>
            <w:tcW w:w="4678" w:type="dxa"/>
            <w:tcBorders>
              <w:top w:val="single" w:sz="6" w:space="0" w:color="auto"/>
              <w:left w:val="single" w:sz="6" w:space="0" w:color="auto"/>
              <w:bottom w:val="single" w:sz="6" w:space="0" w:color="auto"/>
              <w:right w:val="single" w:sz="6" w:space="0" w:color="auto"/>
            </w:tcBorders>
          </w:tcPr>
          <w:p w14:paraId="28F53E61" w14:textId="77777777" w:rsidR="008338A3" w:rsidRPr="008338A3" w:rsidRDefault="008338A3" w:rsidP="008338A3">
            <w:pPr>
              <w:widowControl w:val="0"/>
              <w:suppressAutoHyphens w:val="0"/>
              <w:spacing w:after="0" w:line="370" w:lineRule="exact"/>
              <w:rPr>
                <w:rFonts w:eastAsia="Calibri"/>
                <w:szCs w:val="22"/>
                <w:lang w:val="en-US" w:eastAsia="en-US"/>
              </w:rPr>
            </w:pPr>
            <w:r w:rsidRPr="008338A3">
              <w:rPr>
                <w:rFonts w:eastAsia="Calibri"/>
                <w:szCs w:val="22"/>
                <w:lang w:val="en-US" w:eastAsia="en-US"/>
              </w:rPr>
              <w:t xml:space="preserve">Multigigabit Copper Data Center Access Switches 96 port 1/10 </w:t>
            </w:r>
            <w:proofErr w:type="spellStart"/>
            <w:r w:rsidRPr="008338A3">
              <w:rPr>
                <w:rFonts w:eastAsia="Calibri"/>
                <w:szCs w:val="22"/>
                <w:lang w:val="en-US" w:eastAsia="en-US"/>
              </w:rPr>
              <w:t>BaseT</w:t>
            </w:r>
            <w:proofErr w:type="spellEnd"/>
            <w:r w:rsidRPr="008338A3">
              <w:rPr>
                <w:rFonts w:eastAsia="Calibri"/>
                <w:szCs w:val="22"/>
                <w:lang w:val="en-US" w:eastAsia="en-US"/>
              </w:rPr>
              <w:t xml:space="preserve"> και 12 </w:t>
            </w:r>
            <w:proofErr w:type="spellStart"/>
            <w:r w:rsidRPr="008338A3">
              <w:rPr>
                <w:rFonts w:eastAsia="Calibri"/>
                <w:szCs w:val="22"/>
                <w:lang w:val="en-US" w:eastAsia="en-US"/>
              </w:rPr>
              <w:t>θύρες</w:t>
            </w:r>
            <w:proofErr w:type="spellEnd"/>
            <w:r w:rsidRPr="008338A3">
              <w:rPr>
                <w:rFonts w:eastAsia="Calibri"/>
                <w:szCs w:val="22"/>
                <w:lang w:val="en-US" w:eastAsia="en-US"/>
              </w:rPr>
              <w:t xml:space="preserve"> 40/100G QSFP+</w:t>
            </w:r>
          </w:p>
        </w:tc>
        <w:tc>
          <w:tcPr>
            <w:tcW w:w="1417" w:type="dxa"/>
            <w:tcBorders>
              <w:top w:val="single" w:sz="6" w:space="0" w:color="auto"/>
              <w:left w:val="single" w:sz="6" w:space="0" w:color="auto"/>
              <w:bottom w:val="single" w:sz="6" w:space="0" w:color="auto"/>
              <w:right w:val="single" w:sz="6" w:space="0" w:color="auto"/>
            </w:tcBorders>
            <w:vAlign w:val="center"/>
          </w:tcPr>
          <w:p w14:paraId="6366DD16" w14:textId="77777777" w:rsidR="008338A3" w:rsidRPr="008338A3" w:rsidRDefault="008338A3" w:rsidP="008338A3">
            <w:pPr>
              <w:suppressAutoHyphens w:val="0"/>
              <w:autoSpaceDE w:val="0"/>
              <w:autoSpaceDN w:val="0"/>
              <w:adjustRightInd w:val="0"/>
              <w:spacing w:after="0"/>
              <w:jc w:val="center"/>
              <w:rPr>
                <w:b/>
                <w:bCs/>
                <w:szCs w:val="22"/>
                <w:lang w:val="en-US" w:eastAsia="el-GR"/>
              </w:rPr>
            </w:pPr>
            <w:r w:rsidRPr="008338A3">
              <w:rPr>
                <w:b/>
                <w:bCs/>
                <w:szCs w:val="22"/>
                <w:lang w:val="en-US" w:eastAsia="el-GR"/>
              </w:rPr>
              <w:t>2</w:t>
            </w:r>
          </w:p>
        </w:tc>
        <w:tc>
          <w:tcPr>
            <w:tcW w:w="1364" w:type="dxa"/>
            <w:tcBorders>
              <w:top w:val="single" w:sz="6" w:space="0" w:color="auto"/>
              <w:left w:val="single" w:sz="6" w:space="0" w:color="auto"/>
              <w:bottom w:val="single" w:sz="6" w:space="0" w:color="auto"/>
              <w:right w:val="single" w:sz="6" w:space="0" w:color="auto"/>
            </w:tcBorders>
          </w:tcPr>
          <w:p w14:paraId="7C3C8AA0" w14:textId="77777777" w:rsidR="008338A3" w:rsidRPr="008338A3" w:rsidRDefault="008338A3" w:rsidP="008338A3">
            <w:pPr>
              <w:suppressAutoHyphens w:val="0"/>
              <w:autoSpaceDE w:val="0"/>
              <w:autoSpaceDN w:val="0"/>
              <w:adjustRightInd w:val="0"/>
              <w:spacing w:after="0"/>
              <w:rPr>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99F2312" w14:textId="77777777" w:rsidR="008338A3" w:rsidRPr="008338A3" w:rsidRDefault="008338A3" w:rsidP="008338A3">
            <w:pPr>
              <w:suppressAutoHyphens w:val="0"/>
              <w:autoSpaceDE w:val="0"/>
              <w:autoSpaceDN w:val="0"/>
              <w:adjustRightInd w:val="0"/>
              <w:spacing w:after="0"/>
              <w:rPr>
                <w:szCs w:val="22"/>
                <w:lang w:val="en-US" w:eastAsia="el-GR"/>
              </w:rPr>
            </w:pPr>
          </w:p>
        </w:tc>
      </w:tr>
      <w:tr w:rsidR="008338A3" w:rsidRPr="008338A3" w14:paraId="2A52F788" w14:textId="77777777" w:rsidTr="005B2AB8">
        <w:tc>
          <w:tcPr>
            <w:tcW w:w="803" w:type="dxa"/>
            <w:tcBorders>
              <w:top w:val="single" w:sz="6" w:space="0" w:color="auto"/>
              <w:left w:val="single" w:sz="6" w:space="0" w:color="auto"/>
              <w:bottom w:val="single" w:sz="6" w:space="0" w:color="auto"/>
              <w:right w:val="single" w:sz="6" w:space="0" w:color="auto"/>
            </w:tcBorders>
          </w:tcPr>
          <w:p w14:paraId="171BE8DC" w14:textId="77777777" w:rsidR="008338A3" w:rsidRPr="008338A3" w:rsidRDefault="008338A3" w:rsidP="008338A3">
            <w:pPr>
              <w:suppressAutoHyphens w:val="0"/>
              <w:autoSpaceDE w:val="0"/>
              <w:autoSpaceDN w:val="0"/>
              <w:adjustRightInd w:val="0"/>
              <w:spacing w:after="0"/>
              <w:rPr>
                <w:b/>
                <w:bCs/>
                <w:szCs w:val="22"/>
                <w:lang w:val="en-US" w:eastAsia="el-GR"/>
              </w:rPr>
            </w:pPr>
            <w:r w:rsidRPr="008338A3">
              <w:rPr>
                <w:b/>
                <w:bCs/>
                <w:szCs w:val="22"/>
                <w:lang w:val="en-US" w:eastAsia="el-GR"/>
              </w:rPr>
              <w:t>2.5</w:t>
            </w:r>
          </w:p>
        </w:tc>
        <w:tc>
          <w:tcPr>
            <w:tcW w:w="4678" w:type="dxa"/>
            <w:tcBorders>
              <w:top w:val="single" w:sz="6" w:space="0" w:color="auto"/>
              <w:left w:val="single" w:sz="6" w:space="0" w:color="auto"/>
              <w:bottom w:val="single" w:sz="6" w:space="0" w:color="auto"/>
              <w:right w:val="single" w:sz="6" w:space="0" w:color="auto"/>
            </w:tcBorders>
          </w:tcPr>
          <w:p w14:paraId="24C10562" w14:textId="77777777" w:rsidR="008338A3" w:rsidRPr="008338A3" w:rsidRDefault="008338A3" w:rsidP="008338A3">
            <w:pPr>
              <w:widowControl w:val="0"/>
              <w:suppressAutoHyphens w:val="0"/>
              <w:spacing w:after="0" w:line="370" w:lineRule="exact"/>
              <w:rPr>
                <w:rFonts w:eastAsia="Calibri"/>
                <w:szCs w:val="22"/>
                <w:lang w:val="el-GR" w:eastAsia="en-US"/>
              </w:rPr>
            </w:pPr>
            <w:r w:rsidRPr="008338A3">
              <w:rPr>
                <w:rFonts w:eastAsia="Calibri"/>
                <w:szCs w:val="22"/>
                <w:lang w:val="el-GR" w:eastAsia="en-US"/>
              </w:rPr>
              <w:t xml:space="preserve">Όλα τα ζητούμενα καλώδια και </w:t>
            </w:r>
            <w:r w:rsidRPr="008338A3">
              <w:rPr>
                <w:rFonts w:eastAsia="Calibri"/>
                <w:szCs w:val="22"/>
                <w:lang w:val="en-US" w:eastAsia="en-US"/>
              </w:rPr>
              <w:t>QSFP</w:t>
            </w:r>
            <w:r w:rsidRPr="008338A3">
              <w:rPr>
                <w:rFonts w:eastAsia="Calibri"/>
                <w:szCs w:val="22"/>
                <w:lang w:val="el-GR" w:eastAsia="en-US"/>
              </w:rPr>
              <w:t xml:space="preserve"> </w:t>
            </w:r>
            <w:r w:rsidRPr="008338A3">
              <w:rPr>
                <w:rFonts w:eastAsia="Calibri"/>
                <w:szCs w:val="22"/>
                <w:lang w:val="en-US" w:eastAsia="en-US"/>
              </w:rPr>
              <w:t>adaptors</w:t>
            </w:r>
            <w:r w:rsidRPr="008338A3">
              <w:rPr>
                <w:rFonts w:eastAsia="Calibri"/>
                <w:szCs w:val="22"/>
                <w:lang w:val="el-GR" w:eastAsia="en-US"/>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1BF842B1" w14:textId="77777777" w:rsidR="008338A3" w:rsidRPr="008338A3" w:rsidRDefault="008338A3" w:rsidP="008338A3">
            <w:pPr>
              <w:suppressAutoHyphens w:val="0"/>
              <w:autoSpaceDE w:val="0"/>
              <w:autoSpaceDN w:val="0"/>
              <w:adjustRightInd w:val="0"/>
              <w:spacing w:after="0"/>
              <w:jc w:val="center"/>
              <w:rPr>
                <w:b/>
                <w:bCs/>
                <w:szCs w:val="22"/>
                <w:lang w:val="el-GR" w:eastAsia="el-GR"/>
              </w:rPr>
            </w:pPr>
            <w:r w:rsidRPr="008338A3">
              <w:rPr>
                <w:b/>
                <w:bCs/>
                <w:szCs w:val="22"/>
                <w:lang w:val="el-GR" w:eastAsia="el-GR"/>
              </w:rPr>
              <w:t>ΝΑΙ</w:t>
            </w:r>
          </w:p>
        </w:tc>
        <w:tc>
          <w:tcPr>
            <w:tcW w:w="1364" w:type="dxa"/>
            <w:tcBorders>
              <w:top w:val="single" w:sz="6" w:space="0" w:color="auto"/>
              <w:left w:val="single" w:sz="6" w:space="0" w:color="auto"/>
              <w:bottom w:val="single" w:sz="6" w:space="0" w:color="auto"/>
              <w:right w:val="single" w:sz="6" w:space="0" w:color="auto"/>
            </w:tcBorders>
          </w:tcPr>
          <w:p w14:paraId="1E233BB9" w14:textId="77777777" w:rsidR="008338A3" w:rsidRPr="008338A3" w:rsidRDefault="008338A3" w:rsidP="008338A3">
            <w:pPr>
              <w:suppressAutoHyphens w:val="0"/>
              <w:autoSpaceDE w:val="0"/>
              <w:autoSpaceDN w:val="0"/>
              <w:adjustRightInd w:val="0"/>
              <w:spacing w:after="0"/>
              <w:rPr>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8B6DD42" w14:textId="77777777" w:rsidR="008338A3" w:rsidRPr="008338A3" w:rsidRDefault="008338A3" w:rsidP="008338A3">
            <w:pPr>
              <w:suppressAutoHyphens w:val="0"/>
              <w:autoSpaceDE w:val="0"/>
              <w:autoSpaceDN w:val="0"/>
              <w:adjustRightInd w:val="0"/>
              <w:spacing w:after="0"/>
              <w:rPr>
                <w:szCs w:val="22"/>
                <w:lang w:val="el-GR" w:eastAsia="el-GR"/>
              </w:rPr>
            </w:pPr>
          </w:p>
        </w:tc>
      </w:tr>
      <w:tr w:rsidR="008338A3" w:rsidRPr="008338A3" w14:paraId="45846325" w14:textId="77777777" w:rsidTr="005B2AB8">
        <w:tc>
          <w:tcPr>
            <w:tcW w:w="803" w:type="dxa"/>
            <w:tcBorders>
              <w:top w:val="single" w:sz="6" w:space="0" w:color="auto"/>
              <w:left w:val="single" w:sz="6" w:space="0" w:color="auto"/>
              <w:bottom w:val="single" w:sz="6" w:space="0" w:color="auto"/>
              <w:right w:val="single" w:sz="6" w:space="0" w:color="auto"/>
            </w:tcBorders>
          </w:tcPr>
          <w:p w14:paraId="4BEEEBFB" w14:textId="77777777" w:rsidR="008338A3" w:rsidRPr="008338A3" w:rsidRDefault="008338A3" w:rsidP="008338A3">
            <w:pPr>
              <w:suppressAutoHyphens w:val="0"/>
              <w:autoSpaceDE w:val="0"/>
              <w:autoSpaceDN w:val="0"/>
              <w:adjustRightInd w:val="0"/>
              <w:spacing w:after="0"/>
              <w:rPr>
                <w:b/>
                <w:bCs/>
                <w:szCs w:val="22"/>
                <w:lang w:val="en-US" w:eastAsia="el-GR"/>
              </w:rPr>
            </w:pPr>
            <w:r w:rsidRPr="008338A3">
              <w:rPr>
                <w:b/>
                <w:bCs/>
                <w:szCs w:val="22"/>
                <w:lang w:val="en-US" w:eastAsia="el-GR"/>
              </w:rPr>
              <w:t>2.6</w:t>
            </w:r>
          </w:p>
        </w:tc>
        <w:tc>
          <w:tcPr>
            <w:tcW w:w="4678" w:type="dxa"/>
            <w:tcBorders>
              <w:top w:val="single" w:sz="6" w:space="0" w:color="auto"/>
              <w:left w:val="single" w:sz="6" w:space="0" w:color="auto"/>
              <w:bottom w:val="single" w:sz="6" w:space="0" w:color="auto"/>
              <w:right w:val="single" w:sz="6" w:space="0" w:color="auto"/>
            </w:tcBorders>
          </w:tcPr>
          <w:p w14:paraId="27DFD247" w14:textId="77777777" w:rsidR="008338A3" w:rsidRPr="008338A3" w:rsidRDefault="008338A3" w:rsidP="008338A3">
            <w:pPr>
              <w:widowControl w:val="0"/>
              <w:suppressAutoHyphens w:val="0"/>
              <w:spacing w:after="0" w:line="370" w:lineRule="exact"/>
              <w:rPr>
                <w:rFonts w:eastAsia="Calibri"/>
                <w:szCs w:val="22"/>
                <w:lang w:val="el-GR" w:eastAsia="en-US"/>
              </w:rPr>
            </w:pPr>
            <w:r w:rsidRPr="008338A3">
              <w:rPr>
                <w:rFonts w:eastAsia="Calibri"/>
                <w:szCs w:val="22"/>
                <w:lang w:val="el-GR" w:eastAsia="en-US"/>
              </w:rPr>
              <w:t xml:space="preserve">Όλες οι απαιτούμενες  άδειες λογισμικού </w:t>
            </w:r>
          </w:p>
        </w:tc>
        <w:tc>
          <w:tcPr>
            <w:tcW w:w="1417" w:type="dxa"/>
            <w:tcBorders>
              <w:top w:val="single" w:sz="6" w:space="0" w:color="auto"/>
              <w:left w:val="single" w:sz="6" w:space="0" w:color="auto"/>
              <w:bottom w:val="single" w:sz="6" w:space="0" w:color="auto"/>
              <w:right w:val="single" w:sz="6" w:space="0" w:color="auto"/>
            </w:tcBorders>
            <w:vAlign w:val="center"/>
          </w:tcPr>
          <w:p w14:paraId="5092BC51" w14:textId="77777777" w:rsidR="008338A3" w:rsidRPr="008338A3" w:rsidRDefault="008338A3" w:rsidP="008338A3">
            <w:pPr>
              <w:suppressAutoHyphens w:val="0"/>
              <w:autoSpaceDE w:val="0"/>
              <w:autoSpaceDN w:val="0"/>
              <w:adjustRightInd w:val="0"/>
              <w:spacing w:after="0"/>
              <w:jc w:val="center"/>
              <w:rPr>
                <w:b/>
                <w:bCs/>
                <w:szCs w:val="22"/>
                <w:lang w:val="el-GR" w:eastAsia="el-GR"/>
              </w:rPr>
            </w:pPr>
            <w:r w:rsidRPr="008338A3">
              <w:rPr>
                <w:b/>
                <w:bCs/>
                <w:szCs w:val="22"/>
                <w:lang w:val="el-GR" w:eastAsia="el-GR"/>
              </w:rPr>
              <w:t>ΝΑΙ</w:t>
            </w:r>
          </w:p>
        </w:tc>
        <w:tc>
          <w:tcPr>
            <w:tcW w:w="1364" w:type="dxa"/>
            <w:tcBorders>
              <w:top w:val="single" w:sz="6" w:space="0" w:color="auto"/>
              <w:left w:val="single" w:sz="6" w:space="0" w:color="auto"/>
              <w:bottom w:val="single" w:sz="6" w:space="0" w:color="auto"/>
              <w:right w:val="single" w:sz="6" w:space="0" w:color="auto"/>
            </w:tcBorders>
          </w:tcPr>
          <w:p w14:paraId="284F570E" w14:textId="77777777" w:rsidR="008338A3" w:rsidRPr="008338A3" w:rsidRDefault="008338A3" w:rsidP="008338A3">
            <w:pPr>
              <w:suppressAutoHyphens w:val="0"/>
              <w:autoSpaceDE w:val="0"/>
              <w:autoSpaceDN w:val="0"/>
              <w:adjustRightInd w:val="0"/>
              <w:spacing w:after="0"/>
              <w:rPr>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6CB6F95" w14:textId="77777777" w:rsidR="008338A3" w:rsidRPr="008338A3" w:rsidRDefault="008338A3" w:rsidP="008338A3">
            <w:pPr>
              <w:suppressAutoHyphens w:val="0"/>
              <w:autoSpaceDE w:val="0"/>
              <w:autoSpaceDN w:val="0"/>
              <w:adjustRightInd w:val="0"/>
              <w:spacing w:after="0"/>
              <w:rPr>
                <w:szCs w:val="22"/>
                <w:lang w:val="el-GR" w:eastAsia="el-GR"/>
              </w:rPr>
            </w:pPr>
          </w:p>
        </w:tc>
      </w:tr>
      <w:tr w:rsidR="008338A3" w:rsidRPr="008338A3" w14:paraId="2393766E" w14:textId="77777777" w:rsidTr="005B2AB8">
        <w:tc>
          <w:tcPr>
            <w:tcW w:w="803" w:type="dxa"/>
            <w:tcBorders>
              <w:top w:val="single" w:sz="6" w:space="0" w:color="auto"/>
              <w:left w:val="single" w:sz="6" w:space="0" w:color="auto"/>
              <w:bottom w:val="single" w:sz="6" w:space="0" w:color="auto"/>
              <w:right w:val="single" w:sz="6" w:space="0" w:color="auto"/>
            </w:tcBorders>
            <w:shd w:val="clear" w:color="auto" w:fill="9CC2E5"/>
          </w:tcPr>
          <w:p w14:paraId="02DC6F3E" w14:textId="77777777" w:rsidR="008338A3" w:rsidRPr="008338A3" w:rsidRDefault="008338A3" w:rsidP="008338A3">
            <w:pPr>
              <w:suppressAutoHyphens w:val="0"/>
              <w:autoSpaceDE w:val="0"/>
              <w:autoSpaceDN w:val="0"/>
              <w:adjustRightInd w:val="0"/>
              <w:spacing w:after="0"/>
              <w:rPr>
                <w:b/>
                <w:bCs/>
                <w:szCs w:val="22"/>
                <w:lang w:val="el-GR" w:eastAsia="el-GR"/>
              </w:rPr>
            </w:pPr>
            <w:r w:rsidRPr="008338A3">
              <w:rPr>
                <w:b/>
                <w:bCs/>
                <w:szCs w:val="22"/>
                <w:lang w:val="el-GR" w:eastAsia="el-GR"/>
              </w:rPr>
              <w:t>3.</w:t>
            </w:r>
          </w:p>
        </w:tc>
        <w:tc>
          <w:tcPr>
            <w:tcW w:w="4678" w:type="dxa"/>
            <w:tcBorders>
              <w:top w:val="single" w:sz="6" w:space="0" w:color="auto"/>
              <w:left w:val="single" w:sz="6" w:space="0" w:color="auto"/>
              <w:bottom w:val="single" w:sz="6" w:space="0" w:color="auto"/>
              <w:right w:val="single" w:sz="6" w:space="0" w:color="auto"/>
            </w:tcBorders>
            <w:shd w:val="clear" w:color="auto" w:fill="9CC2E5"/>
          </w:tcPr>
          <w:p w14:paraId="5DA4471B" w14:textId="77777777" w:rsidR="008338A3" w:rsidRPr="008338A3" w:rsidRDefault="008338A3" w:rsidP="008338A3">
            <w:pPr>
              <w:suppressAutoHyphens w:val="0"/>
              <w:autoSpaceDE w:val="0"/>
              <w:autoSpaceDN w:val="0"/>
              <w:adjustRightInd w:val="0"/>
              <w:spacing w:after="0"/>
              <w:ind w:left="816"/>
              <w:rPr>
                <w:b/>
                <w:bCs/>
                <w:szCs w:val="22"/>
                <w:lang w:val="el-GR" w:eastAsia="el-GR"/>
              </w:rPr>
            </w:pPr>
            <w:r w:rsidRPr="008338A3">
              <w:rPr>
                <w:b/>
                <w:bCs/>
                <w:szCs w:val="22"/>
                <w:lang w:val="el-GR" w:eastAsia="el-GR"/>
              </w:rPr>
              <w:t>ΤΕΧΝΙΚΕΣ ΠΡΟΔΙΑΓΡΑΦΕΣ</w:t>
            </w:r>
          </w:p>
        </w:tc>
        <w:tc>
          <w:tcPr>
            <w:tcW w:w="1417" w:type="dxa"/>
            <w:tcBorders>
              <w:top w:val="single" w:sz="6" w:space="0" w:color="auto"/>
              <w:left w:val="single" w:sz="6" w:space="0" w:color="auto"/>
              <w:bottom w:val="single" w:sz="6" w:space="0" w:color="auto"/>
              <w:right w:val="single" w:sz="6" w:space="0" w:color="auto"/>
            </w:tcBorders>
            <w:shd w:val="clear" w:color="auto" w:fill="9CC2E5"/>
          </w:tcPr>
          <w:p w14:paraId="0248CFC0" w14:textId="77777777" w:rsidR="008338A3" w:rsidRPr="008338A3" w:rsidRDefault="008338A3" w:rsidP="008338A3">
            <w:pPr>
              <w:suppressAutoHyphens w:val="0"/>
              <w:autoSpaceDE w:val="0"/>
              <w:autoSpaceDN w:val="0"/>
              <w:adjustRightInd w:val="0"/>
              <w:spacing w:after="0"/>
              <w:rPr>
                <w:szCs w:val="22"/>
                <w:lang w:val="el-GR"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9CC2E5"/>
          </w:tcPr>
          <w:p w14:paraId="3E56A34F" w14:textId="77777777" w:rsidR="008338A3" w:rsidRPr="008338A3" w:rsidRDefault="008338A3" w:rsidP="008338A3">
            <w:pPr>
              <w:suppressAutoHyphens w:val="0"/>
              <w:autoSpaceDE w:val="0"/>
              <w:autoSpaceDN w:val="0"/>
              <w:adjustRightInd w:val="0"/>
              <w:spacing w:after="0"/>
              <w:rPr>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1CC3EE23" w14:textId="77777777" w:rsidR="008338A3" w:rsidRPr="008338A3" w:rsidRDefault="008338A3" w:rsidP="008338A3">
            <w:pPr>
              <w:suppressAutoHyphens w:val="0"/>
              <w:autoSpaceDE w:val="0"/>
              <w:autoSpaceDN w:val="0"/>
              <w:adjustRightInd w:val="0"/>
              <w:spacing w:after="0"/>
              <w:rPr>
                <w:szCs w:val="22"/>
                <w:lang w:val="el-GR" w:eastAsia="el-GR"/>
              </w:rPr>
            </w:pPr>
          </w:p>
        </w:tc>
      </w:tr>
      <w:tr w:rsidR="008338A3" w:rsidRPr="008338A3" w14:paraId="7407F294" w14:textId="77777777" w:rsidTr="005B2AB8">
        <w:tc>
          <w:tcPr>
            <w:tcW w:w="803" w:type="dxa"/>
            <w:tcBorders>
              <w:top w:val="single" w:sz="6" w:space="0" w:color="auto"/>
              <w:left w:val="single" w:sz="6" w:space="0" w:color="auto"/>
              <w:bottom w:val="single" w:sz="6" w:space="0" w:color="auto"/>
              <w:right w:val="single" w:sz="6" w:space="0" w:color="auto"/>
            </w:tcBorders>
            <w:shd w:val="clear" w:color="auto" w:fill="BDD6EE"/>
            <w:vAlign w:val="center"/>
          </w:tcPr>
          <w:p w14:paraId="6B3318E6" w14:textId="77777777" w:rsidR="008338A3" w:rsidRPr="008338A3" w:rsidRDefault="008338A3" w:rsidP="008338A3">
            <w:pPr>
              <w:suppressAutoHyphens w:val="0"/>
              <w:autoSpaceDE w:val="0"/>
              <w:autoSpaceDN w:val="0"/>
              <w:adjustRightInd w:val="0"/>
              <w:spacing w:after="0"/>
              <w:jc w:val="left"/>
              <w:rPr>
                <w:b/>
                <w:bCs/>
                <w:szCs w:val="22"/>
                <w:lang w:val="en-US" w:eastAsia="en-US"/>
              </w:rPr>
            </w:pPr>
            <w:r w:rsidRPr="008338A3">
              <w:rPr>
                <w:b/>
                <w:bCs/>
                <w:szCs w:val="22"/>
                <w:lang w:val="en-US" w:eastAsia="en-US"/>
              </w:rPr>
              <w:t>A/A</w:t>
            </w:r>
          </w:p>
        </w:tc>
        <w:tc>
          <w:tcPr>
            <w:tcW w:w="4678" w:type="dxa"/>
            <w:tcBorders>
              <w:top w:val="single" w:sz="6" w:space="0" w:color="auto"/>
              <w:left w:val="single" w:sz="6" w:space="0" w:color="auto"/>
              <w:bottom w:val="single" w:sz="6" w:space="0" w:color="auto"/>
              <w:right w:val="single" w:sz="6" w:space="0" w:color="auto"/>
            </w:tcBorders>
            <w:shd w:val="clear" w:color="auto" w:fill="BDD6EE"/>
            <w:vAlign w:val="center"/>
          </w:tcPr>
          <w:p w14:paraId="224F1F93" w14:textId="77777777" w:rsidR="008338A3" w:rsidRPr="008338A3" w:rsidRDefault="008338A3" w:rsidP="008338A3">
            <w:pPr>
              <w:suppressAutoHyphens w:val="0"/>
              <w:autoSpaceDE w:val="0"/>
              <w:autoSpaceDN w:val="0"/>
              <w:adjustRightInd w:val="0"/>
              <w:spacing w:after="0"/>
              <w:ind w:left="1416"/>
              <w:jc w:val="left"/>
              <w:rPr>
                <w:b/>
                <w:bCs/>
                <w:szCs w:val="22"/>
                <w:lang w:val="el-GR" w:eastAsia="el-GR"/>
              </w:rPr>
            </w:pPr>
            <w:r w:rsidRPr="008338A3">
              <w:rPr>
                <w:b/>
                <w:bCs/>
                <w:szCs w:val="22"/>
                <w:lang w:val="el-GR" w:eastAsia="el-GR"/>
              </w:rPr>
              <w:t>ΠΕΡΙΓΡΑΦΗ</w:t>
            </w:r>
          </w:p>
        </w:tc>
        <w:tc>
          <w:tcPr>
            <w:tcW w:w="1417" w:type="dxa"/>
            <w:tcBorders>
              <w:top w:val="single" w:sz="6" w:space="0" w:color="auto"/>
              <w:left w:val="single" w:sz="6" w:space="0" w:color="auto"/>
              <w:bottom w:val="single" w:sz="6" w:space="0" w:color="auto"/>
              <w:right w:val="single" w:sz="6" w:space="0" w:color="auto"/>
            </w:tcBorders>
            <w:shd w:val="clear" w:color="auto" w:fill="BDD6EE"/>
            <w:vAlign w:val="center"/>
          </w:tcPr>
          <w:p w14:paraId="507B1328" w14:textId="77777777" w:rsidR="008338A3" w:rsidRPr="008338A3" w:rsidRDefault="008338A3" w:rsidP="008338A3">
            <w:pPr>
              <w:suppressAutoHyphens w:val="0"/>
              <w:autoSpaceDE w:val="0"/>
              <w:autoSpaceDN w:val="0"/>
              <w:adjustRightInd w:val="0"/>
              <w:spacing w:after="0"/>
              <w:jc w:val="left"/>
              <w:rPr>
                <w:b/>
                <w:bCs/>
                <w:szCs w:val="22"/>
                <w:lang w:val="el-GR" w:eastAsia="el-GR"/>
              </w:rPr>
            </w:pPr>
            <w:r w:rsidRPr="008338A3">
              <w:rPr>
                <w:b/>
                <w:bCs/>
                <w:szCs w:val="22"/>
                <w:lang w:val="el-GR" w:eastAsia="el-GR"/>
              </w:rPr>
              <w:t>ΥΠΟΧΡΕΩΣΗ</w:t>
            </w:r>
          </w:p>
        </w:tc>
        <w:tc>
          <w:tcPr>
            <w:tcW w:w="1364" w:type="dxa"/>
            <w:tcBorders>
              <w:top w:val="single" w:sz="6" w:space="0" w:color="auto"/>
              <w:left w:val="single" w:sz="6" w:space="0" w:color="auto"/>
              <w:bottom w:val="single" w:sz="6" w:space="0" w:color="auto"/>
              <w:right w:val="single" w:sz="6" w:space="0" w:color="auto"/>
            </w:tcBorders>
            <w:shd w:val="clear" w:color="auto" w:fill="BDD6EE"/>
            <w:vAlign w:val="center"/>
          </w:tcPr>
          <w:p w14:paraId="1C9ACDAF" w14:textId="77777777" w:rsidR="008338A3" w:rsidRPr="008338A3" w:rsidRDefault="008338A3" w:rsidP="008338A3">
            <w:pPr>
              <w:suppressAutoHyphens w:val="0"/>
              <w:autoSpaceDE w:val="0"/>
              <w:autoSpaceDN w:val="0"/>
              <w:adjustRightInd w:val="0"/>
              <w:spacing w:after="0"/>
              <w:ind w:left="243"/>
              <w:jc w:val="left"/>
              <w:rPr>
                <w:b/>
                <w:bCs/>
                <w:szCs w:val="22"/>
                <w:lang w:val="el-GR" w:eastAsia="el-GR"/>
              </w:rPr>
            </w:pPr>
            <w:r w:rsidRPr="008338A3">
              <w:rPr>
                <w:b/>
                <w:bCs/>
                <w:szCs w:val="22"/>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vAlign w:val="center"/>
          </w:tcPr>
          <w:p w14:paraId="79D1787B" w14:textId="77777777" w:rsidR="008338A3" w:rsidRPr="008338A3" w:rsidRDefault="008338A3" w:rsidP="008338A3">
            <w:pPr>
              <w:suppressAutoHyphens w:val="0"/>
              <w:autoSpaceDE w:val="0"/>
              <w:autoSpaceDN w:val="0"/>
              <w:adjustRightInd w:val="0"/>
              <w:spacing w:after="0"/>
              <w:ind w:left="274"/>
              <w:jc w:val="left"/>
              <w:rPr>
                <w:b/>
                <w:bCs/>
                <w:szCs w:val="22"/>
                <w:lang w:val="el-GR" w:eastAsia="el-GR"/>
              </w:rPr>
            </w:pPr>
            <w:r w:rsidRPr="008338A3">
              <w:rPr>
                <w:b/>
                <w:bCs/>
                <w:szCs w:val="22"/>
                <w:lang w:val="el-GR" w:eastAsia="el-GR"/>
              </w:rPr>
              <w:t>ΠΑΡΑΠΟΜΠΗ</w:t>
            </w:r>
          </w:p>
        </w:tc>
      </w:tr>
      <w:tr w:rsidR="008338A3" w:rsidRPr="007314C5" w14:paraId="3D18E221" w14:textId="77777777" w:rsidTr="005B2AB8">
        <w:tc>
          <w:tcPr>
            <w:tcW w:w="803" w:type="dxa"/>
            <w:tcBorders>
              <w:top w:val="single" w:sz="6" w:space="0" w:color="auto"/>
              <w:left w:val="single" w:sz="6" w:space="0" w:color="auto"/>
              <w:bottom w:val="single" w:sz="6" w:space="0" w:color="auto"/>
              <w:right w:val="single" w:sz="6" w:space="0" w:color="auto"/>
            </w:tcBorders>
            <w:shd w:val="clear" w:color="auto" w:fill="9CC2E5"/>
          </w:tcPr>
          <w:p w14:paraId="6FF2072E" w14:textId="77777777" w:rsidR="008338A3" w:rsidRPr="008338A3" w:rsidRDefault="008338A3" w:rsidP="008338A3">
            <w:pPr>
              <w:suppressAutoHyphens w:val="0"/>
              <w:autoSpaceDE w:val="0"/>
              <w:autoSpaceDN w:val="0"/>
              <w:adjustRightInd w:val="0"/>
              <w:spacing w:after="0"/>
              <w:rPr>
                <w:b/>
                <w:bCs/>
                <w:szCs w:val="22"/>
                <w:lang w:val="el-GR" w:eastAsia="el-GR"/>
              </w:rPr>
            </w:pPr>
            <w:r w:rsidRPr="008338A3">
              <w:rPr>
                <w:b/>
                <w:bCs/>
                <w:szCs w:val="22"/>
                <w:lang w:val="el-GR" w:eastAsia="el-GR"/>
              </w:rPr>
              <w:t>3.1</w:t>
            </w:r>
          </w:p>
        </w:tc>
        <w:tc>
          <w:tcPr>
            <w:tcW w:w="4678" w:type="dxa"/>
            <w:tcBorders>
              <w:top w:val="single" w:sz="6" w:space="0" w:color="auto"/>
              <w:left w:val="single" w:sz="6" w:space="0" w:color="auto"/>
              <w:bottom w:val="single" w:sz="6" w:space="0" w:color="auto"/>
              <w:right w:val="single" w:sz="6" w:space="0" w:color="auto"/>
            </w:tcBorders>
            <w:shd w:val="clear" w:color="auto" w:fill="9CC2E5"/>
          </w:tcPr>
          <w:p w14:paraId="330A73D0" w14:textId="77777777" w:rsidR="008338A3" w:rsidRPr="008338A3" w:rsidRDefault="008338A3" w:rsidP="008338A3">
            <w:pPr>
              <w:suppressAutoHyphens w:val="0"/>
              <w:autoSpaceDE w:val="0"/>
              <w:autoSpaceDN w:val="0"/>
              <w:adjustRightInd w:val="0"/>
              <w:spacing w:after="0" w:line="367" w:lineRule="exact"/>
              <w:rPr>
                <w:b/>
                <w:bCs/>
                <w:szCs w:val="22"/>
                <w:lang w:val="el-GR" w:eastAsia="el-GR"/>
              </w:rPr>
            </w:pPr>
            <w:r w:rsidRPr="008338A3">
              <w:rPr>
                <w:b/>
                <w:bCs/>
                <w:szCs w:val="22"/>
                <w:lang w:val="el-GR" w:eastAsia="el-GR"/>
              </w:rPr>
              <w:t>ΓΕΝΙΚΟΙ ΟΡΟΙ ΠΟΥ ΙΣΧΥΟΥΝ ΓΙΑ ΟΛΕΣ ΤΙΣ ΠΑΡΑΚΑΤΩ ΚΑΤΗΓΟΡΙΕΣ</w:t>
            </w:r>
          </w:p>
        </w:tc>
        <w:tc>
          <w:tcPr>
            <w:tcW w:w="1417" w:type="dxa"/>
            <w:tcBorders>
              <w:top w:val="single" w:sz="6" w:space="0" w:color="auto"/>
              <w:left w:val="single" w:sz="6" w:space="0" w:color="auto"/>
              <w:bottom w:val="single" w:sz="6" w:space="0" w:color="auto"/>
              <w:right w:val="single" w:sz="6" w:space="0" w:color="auto"/>
            </w:tcBorders>
            <w:shd w:val="clear" w:color="auto" w:fill="9CC2E5"/>
          </w:tcPr>
          <w:p w14:paraId="3309AF08" w14:textId="77777777" w:rsidR="008338A3" w:rsidRPr="008338A3" w:rsidRDefault="008338A3" w:rsidP="008338A3">
            <w:pPr>
              <w:suppressAutoHyphens w:val="0"/>
              <w:autoSpaceDE w:val="0"/>
              <w:autoSpaceDN w:val="0"/>
              <w:adjustRightInd w:val="0"/>
              <w:spacing w:after="0"/>
              <w:rPr>
                <w:szCs w:val="22"/>
                <w:lang w:val="el-GR"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9CC2E5"/>
          </w:tcPr>
          <w:p w14:paraId="158C8FCA" w14:textId="77777777" w:rsidR="008338A3" w:rsidRPr="008338A3" w:rsidRDefault="008338A3" w:rsidP="008338A3">
            <w:pPr>
              <w:suppressAutoHyphens w:val="0"/>
              <w:autoSpaceDE w:val="0"/>
              <w:autoSpaceDN w:val="0"/>
              <w:adjustRightInd w:val="0"/>
              <w:spacing w:after="0"/>
              <w:rPr>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4C74EF9B" w14:textId="77777777" w:rsidR="008338A3" w:rsidRPr="008338A3" w:rsidRDefault="008338A3" w:rsidP="008338A3">
            <w:pPr>
              <w:suppressAutoHyphens w:val="0"/>
              <w:autoSpaceDE w:val="0"/>
              <w:autoSpaceDN w:val="0"/>
              <w:adjustRightInd w:val="0"/>
              <w:spacing w:after="0"/>
              <w:rPr>
                <w:szCs w:val="22"/>
                <w:lang w:val="el-GR" w:eastAsia="el-GR"/>
              </w:rPr>
            </w:pPr>
          </w:p>
        </w:tc>
      </w:tr>
      <w:tr w:rsidR="008338A3" w:rsidRPr="008338A3" w14:paraId="0DFE90C2" w14:textId="77777777" w:rsidTr="005B2AB8">
        <w:tc>
          <w:tcPr>
            <w:tcW w:w="803" w:type="dxa"/>
            <w:tcBorders>
              <w:top w:val="single" w:sz="6" w:space="0" w:color="auto"/>
              <w:left w:val="single" w:sz="6" w:space="0" w:color="auto"/>
              <w:bottom w:val="single" w:sz="6" w:space="0" w:color="auto"/>
              <w:right w:val="single" w:sz="6" w:space="0" w:color="auto"/>
            </w:tcBorders>
          </w:tcPr>
          <w:p w14:paraId="7EA7D72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r w:rsidRPr="008338A3">
              <w:rPr>
                <w:rFonts w:eastAsia="Calibri"/>
                <w:b/>
                <w:bCs/>
                <w:szCs w:val="22"/>
                <w:lang w:val="en-US" w:eastAsia="el-GR"/>
              </w:rPr>
              <w:t>3.1.1</w:t>
            </w:r>
          </w:p>
        </w:tc>
        <w:tc>
          <w:tcPr>
            <w:tcW w:w="4678" w:type="dxa"/>
            <w:tcBorders>
              <w:top w:val="single" w:sz="6" w:space="0" w:color="auto"/>
              <w:left w:val="single" w:sz="6" w:space="0" w:color="auto"/>
              <w:bottom w:val="single" w:sz="6" w:space="0" w:color="auto"/>
              <w:right w:val="single" w:sz="6" w:space="0" w:color="auto"/>
            </w:tcBorders>
          </w:tcPr>
          <w:p w14:paraId="07F5610A" w14:textId="461FAB6B" w:rsidR="008338A3" w:rsidRPr="008338A3" w:rsidRDefault="008338A3" w:rsidP="008338A3">
            <w:pPr>
              <w:widowControl w:val="0"/>
              <w:suppressAutoHyphens w:val="0"/>
              <w:autoSpaceDE w:val="0"/>
              <w:autoSpaceDN w:val="0"/>
              <w:adjustRightInd w:val="0"/>
              <w:spacing w:after="0" w:line="370" w:lineRule="exact"/>
              <w:rPr>
                <w:rFonts w:eastAsia="Calibri"/>
                <w:szCs w:val="22"/>
                <w:lang w:val="el-GR" w:eastAsia="el-GR"/>
              </w:rPr>
            </w:pPr>
            <w:r w:rsidRPr="008338A3">
              <w:rPr>
                <w:rFonts w:eastAsia="Calibri"/>
                <w:szCs w:val="22"/>
                <w:lang w:val="el-GR" w:eastAsia="el-GR"/>
              </w:rPr>
              <w:t xml:space="preserve">Όλα τα προσφερόμενα είδη πρέπει να προέρχονται όλα από τον ίδιο κατασκευαστή </w:t>
            </w:r>
            <w:r w:rsidRPr="008338A3">
              <w:rPr>
                <w:rFonts w:eastAsia="Calibri"/>
                <w:sz w:val="18"/>
                <w:szCs w:val="18"/>
                <w:lang w:val="el-GR" w:eastAsia="el-GR"/>
              </w:rPr>
              <w:t xml:space="preserve">και να είναι πλήρως συμβατά με το πρότυπο μετάδοσης βίντεο μέσω </w:t>
            </w:r>
            <w:r w:rsidRPr="008338A3">
              <w:rPr>
                <w:rFonts w:eastAsia="Calibri"/>
                <w:sz w:val="18"/>
                <w:szCs w:val="18"/>
                <w:lang w:val="en-US" w:eastAsia="el-GR"/>
              </w:rPr>
              <w:t>IP</w:t>
            </w:r>
            <w:r w:rsidRPr="008338A3">
              <w:rPr>
                <w:rFonts w:eastAsia="Calibri"/>
                <w:sz w:val="18"/>
                <w:szCs w:val="18"/>
                <w:lang w:val="el-GR" w:eastAsia="el-GR"/>
              </w:rPr>
              <w:t xml:space="preserve"> SMPTE-2110</w:t>
            </w:r>
          </w:p>
        </w:tc>
        <w:tc>
          <w:tcPr>
            <w:tcW w:w="1417" w:type="dxa"/>
            <w:tcBorders>
              <w:top w:val="single" w:sz="6" w:space="0" w:color="auto"/>
              <w:left w:val="single" w:sz="6" w:space="0" w:color="auto"/>
              <w:bottom w:val="single" w:sz="6" w:space="0" w:color="auto"/>
              <w:right w:val="single" w:sz="6" w:space="0" w:color="auto"/>
            </w:tcBorders>
            <w:vAlign w:val="center"/>
          </w:tcPr>
          <w:p w14:paraId="6B9871E8"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l-GR"/>
              </w:rPr>
              <w:t>ΝΑΙ</w:t>
            </w:r>
          </w:p>
        </w:tc>
        <w:tc>
          <w:tcPr>
            <w:tcW w:w="1364" w:type="dxa"/>
            <w:tcBorders>
              <w:top w:val="single" w:sz="6" w:space="0" w:color="auto"/>
              <w:left w:val="single" w:sz="6" w:space="0" w:color="auto"/>
              <w:bottom w:val="single" w:sz="6" w:space="0" w:color="auto"/>
              <w:right w:val="single" w:sz="6" w:space="0" w:color="auto"/>
            </w:tcBorders>
          </w:tcPr>
          <w:p w14:paraId="5256B0B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2C72C62" w14:textId="77777777" w:rsidR="008338A3" w:rsidRPr="008338A3" w:rsidRDefault="008338A3" w:rsidP="008338A3">
            <w:pPr>
              <w:widowControl w:val="0"/>
              <w:suppressAutoHyphens w:val="0"/>
              <w:autoSpaceDE w:val="0"/>
              <w:autoSpaceDN w:val="0"/>
              <w:adjustRightInd w:val="0"/>
              <w:spacing w:after="0"/>
              <w:rPr>
                <w:rFonts w:eastAsia="Calibri"/>
                <w:szCs w:val="22"/>
                <w:lang w:val="en-US" w:eastAsia="el-GR"/>
              </w:rPr>
            </w:pPr>
          </w:p>
        </w:tc>
      </w:tr>
      <w:tr w:rsidR="008338A3" w:rsidRPr="008338A3" w14:paraId="4F0C379A" w14:textId="77777777" w:rsidTr="005B2AB8">
        <w:tc>
          <w:tcPr>
            <w:tcW w:w="803" w:type="dxa"/>
            <w:tcBorders>
              <w:top w:val="single" w:sz="6" w:space="0" w:color="auto"/>
              <w:left w:val="single" w:sz="6" w:space="0" w:color="auto"/>
              <w:bottom w:val="single" w:sz="6" w:space="0" w:color="auto"/>
              <w:right w:val="single" w:sz="6" w:space="0" w:color="auto"/>
            </w:tcBorders>
            <w:shd w:val="clear" w:color="auto" w:fill="9CC2E5"/>
          </w:tcPr>
          <w:p w14:paraId="7A041E31" w14:textId="77777777" w:rsidR="008338A3" w:rsidRPr="00D61BBB" w:rsidRDefault="008338A3" w:rsidP="008338A3">
            <w:pPr>
              <w:widowControl w:val="0"/>
              <w:suppressAutoHyphens w:val="0"/>
              <w:spacing w:after="0"/>
              <w:rPr>
                <w:b/>
                <w:bCs/>
                <w:szCs w:val="22"/>
                <w:lang w:val="en-US" w:eastAsia="el-GR"/>
              </w:rPr>
            </w:pPr>
            <w:r w:rsidRPr="00D61BBB">
              <w:rPr>
                <w:b/>
                <w:bCs/>
                <w:szCs w:val="22"/>
                <w:lang w:val="en-US" w:eastAsia="el-GR"/>
              </w:rPr>
              <w:t>3.2</w:t>
            </w:r>
          </w:p>
        </w:tc>
        <w:tc>
          <w:tcPr>
            <w:tcW w:w="4678" w:type="dxa"/>
            <w:tcBorders>
              <w:top w:val="single" w:sz="6" w:space="0" w:color="auto"/>
              <w:left w:val="single" w:sz="6" w:space="0" w:color="auto"/>
              <w:bottom w:val="single" w:sz="6" w:space="0" w:color="auto"/>
              <w:right w:val="single" w:sz="6" w:space="0" w:color="auto"/>
            </w:tcBorders>
            <w:shd w:val="clear" w:color="auto" w:fill="9CC2E5"/>
          </w:tcPr>
          <w:p w14:paraId="0B073517" w14:textId="77777777" w:rsidR="008338A3" w:rsidRPr="00D61BBB" w:rsidRDefault="008338A3" w:rsidP="008338A3">
            <w:pPr>
              <w:widowControl w:val="0"/>
              <w:suppressAutoHyphens w:val="0"/>
              <w:spacing w:after="0" w:line="370" w:lineRule="exact"/>
              <w:rPr>
                <w:szCs w:val="22"/>
                <w:lang w:val="en-US" w:eastAsia="el-GR"/>
              </w:rPr>
            </w:pPr>
            <w:r w:rsidRPr="00D61BBB">
              <w:rPr>
                <w:b/>
                <w:bCs/>
                <w:szCs w:val="22"/>
                <w:lang w:val="en-US" w:eastAsia="el-GR"/>
              </w:rPr>
              <w:t>ΕΙΔΙΚΟΙ ΤΕΧΝΙΚΟΙ ΟΡΟΙ</w:t>
            </w:r>
          </w:p>
        </w:tc>
        <w:tc>
          <w:tcPr>
            <w:tcW w:w="1417" w:type="dxa"/>
            <w:tcBorders>
              <w:top w:val="single" w:sz="6" w:space="0" w:color="auto"/>
              <w:left w:val="single" w:sz="6" w:space="0" w:color="auto"/>
              <w:bottom w:val="single" w:sz="6" w:space="0" w:color="auto"/>
              <w:right w:val="single" w:sz="6" w:space="0" w:color="auto"/>
            </w:tcBorders>
            <w:shd w:val="clear" w:color="auto" w:fill="9CC2E5"/>
            <w:vAlign w:val="center"/>
          </w:tcPr>
          <w:p w14:paraId="2E8C6D6D" w14:textId="77777777" w:rsidR="008338A3" w:rsidRPr="008338A3" w:rsidRDefault="008338A3" w:rsidP="008338A3">
            <w:pPr>
              <w:widowControl w:val="0"/>
              <w:suppressAutoHyphens w:val="0"/>
              <w:spacing w:after="0"/>
              <w:jc w:val="center"/>
              <w:rPr>
                <w:rFonts w:eastAsia="Calibri"/>
                <w:b/>
                <w:bCs/>
                <w:szCs w:val="22"/>
                <w:lang w:val="en-US"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9CC2E5"/>
          </w:tcPr>
          <w:p w14:paraId="5C4EBFAB" w14:textId="77777777" w:rsidR="008338A3" w:rsidRPr="008338A3" w:rsidRDefault="008338A3" w:rsidP="008338A3">
            <w:pPr>
              <w:widowControl w:val="0"/>
              <w:suppressAutoHyphens w:val="0"/>
              <w:spacing w:after="0"/>
              <w:rPr>
                <w:rFonts w:eastAsia="Calibri"/>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541BF17D" w14:textId="77777777" w:rsidR="008338A3" w:rsidRPr="008338A3" w:rsidRDefault="008338A3" w:rsidP="008338A3">
            <w:pPr>
              <w:widowControl w:val="0"/>
              <w:suppressAutoHyphens w:val="0"/>
              <w:spacing w:after="0"/>
              <w:rPr>
                <w:rFonts w:eastAsia="Calibri"/>
                <w:szCs w:val="22"/>
                <w:lang w:val="en-US" w:eastAsia="el-GR"/>
              </w:rPr>
            </w:pPr>
          </w:p>
        </w:tc>
      </w:tr>
      <w:tr w:rsidR="008338A3" w:rsidRPr="008338A3" w14:paraId="7F76B667" w14:textId="77777777" w:rsidTr="005B2AB8">
        <w:tc>
          <w:tcPr>
            <w:tcW w:w="803" w:type="dxa"/>
            <w:tcBorders>
              <w:top w:val="single" w:sz="6" w:space="0" w:color="auto"/>
              <w:left w:val="single" w:sz="6" w:space="0" w:color="auto"/>
              <w:bottom w:val="single" w:sz="6" w:space="0" w:color="auto"/>
              <w:right w:val="single" w:sz="6" w:space="0" w:color="auto"/>
            </w:tcBorders>
          </w:tcPr>
          <w:p w14:paraId="22BDFE11" w14:textId="77777777" w:rsidR="008338A3" w:rsidRPr="008338A3" w:rsidRDefault="008338A3" w:rsidP="00AB5722">
            <w:pPr>
              <w:widowControl w:val="0"/>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6DC893F6" w14:textId="0FCC433A" w:rsidR="008338A3" w:rsidRPr="008338A3" w:rsidRDefault="008338A3" w:rsidP="008338A3">
            <w:pPr>
              <w:widowControl w:val="0"/>
              <w:suppressAutoHyphens w:val="0"/>
              <w:autoSpaceDE w:val="0"/>
              <w:autoSpaceDN w:val="0"/>
              <w:adjustRightInd w:val="0"/>
              <w:spacing w:after="0" w:line="370" w:lineRule="exact"/>
              <w:rPr>
                <w:rFonts w:eastAsia="Calibri"/>
                <w:sz w:val="18"/>
                <w:szCs w:val="18"/>
                <w:lang w:val="el-GR" w:eastAsia="el-GR"/>
              </w:rPr>
            </w:pPr>
          </w:p>
        </w:tc>
        <w:tc>
          <w:tcPr>
            <w:tcW w:w="1417" w:type="dxa"/>
            <w:tcBorders>
              <w:top w:val="single" w:sz="6" w:space="0" w:color="auto"/>
              <w:left w:val="single" w:sz="6" w:space="0" w:color="auto"/>
              <w:bottom w:val="single" w:sz="6" w:space="0" w:color="auto"/>
              <w:right w:val="single" w:sz="6" w:space="0" w:color="auto"/>
            </w:tcBorders>
            <w:vAlign w:val="center"/>
          </w:tcPr>
          <w:p w14:paraId="42E130A4" w14:textId="6ADBDD78"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p>
        </w:tc>
        <w:tc>
          <w:tcPr>
            <w:tcW w:w="1364" w:type="dxa"/>
            <w:tcBorders>
              <w:top w:val="single" w:sz="6" w:space="0" w:color="auto"/>
              <w:left w:val="single" w:sz="6" w:space="0" w:color="auto"/>
              <w:bottom w:val="single" w:sz="6" w:space="0" w:color="auto"/>
              <w:right w:val="single" w:sz="6" w:space="0" w:color="auto"/>
            </w:tcBorders>
          </w:tcPr>
          <w:p w14:paraId="5413C93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61A067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BD59E0A" w14:textId="77777777" w:rsidTr="005B2AB8">
        <w:tc>
          <w:tcPr>
            <w:tcW w:w="803" w:type="dxa"/>
            <w:tcBorders>
              <w:top w:val="single" w:sz="6" w:space="0" w:color="auto"/>
              <w:left w:val="single" w:sz="6" w:space="0" w:color="auto"/>
              <w:bottom w:val="single" w:sz="6" w:space="0" w:color="auto"/>
              <w:right w:val="single" w:sz="6" w:space="0" w:color="auto"/>
            </w:tcBorders>
            <w:shd w:val="clear" w:color="auto" w:fill="BDD6EE"/>
          </w:tcPr>
          <w:p w14:paraId="08408FF2" w14:textId="77777777" w:rsidR="008338A3" w:rsidRPr="008338A3" w:rsidRDefault="008338A3" w:rsidP="008338A3">
            <w:pPr>
              <w:widowControl w:val="0"/>
              <w:tabs>
                <w:tab w:val="left" w:pos="57"/>
              </w:tabs>
              <w:suppressAutoHyphens w:val="0"/>
              <w:spacing w:after="0"/>
              <w:ind w:left="360"/>
              <w:jc w:val="left"/>
              <w:rPr>
                <w:rFonts w:eastAsia="Calibri"/>
                <w:b/>
                <w:bCs/>
                <w:szCs w:val="22"/>
                <w:lang w:val="en-US" w:eastAsia="el-GR"/>
              </w:rPr>
            </w:pPr>
            <w:r w:rsidRPr="008338A3">
              <w:rPr>
                <w:rFonts w:eastAsia="Calibri"/>
                <w:b/>
                <w:bCs/>
                <w:szCs w:val="22"/>
                <w:lang w:val="en-US" w:eastAsia="el-GR"/>
              </w:rPr>
              <w:t>3.3</w:t>
            </w:r>
          </w:p>
        </w:tc>
        <w:tc>
          <w:tcPr>
            <w:tcW w:w="4678" w:type="dxa"/>
            <w:tcBorders>
              <w:top w:val="single" w:sz="6" w:space="0" w:color="auto"/>
              <w:left w:val="single" w:sz="6" w:space="0" w:color="auto"/>
              <w:bottom w:val="single" w:sz="6" w:space="0" w:color="auto"/>
              <w:right w:val="single" w:sz="6" w:space="0" w:color="auto"/>
            </w:tcBorders>
            <w:shd w:val="clear" w:color="auto" w:fill="BDD6EE"/>
          </w:tcPr>
          <w:p w14:paraId="2FDEFA93" w14:textId="77777777" w:rsidR="008338A3" w:rsidRPr="008338A3" w:rsidRDefault="008338A3" w:rsidP="008338A3">
            <w:pPr>
              <w:widowControl w:val="0"/>
              <w:suppressAutoHyphens w:val="0"/>
              <w:spacing w:after="0"/>
              <w:rPr>
                <w:szCs w:val="22"/>
                <w:lang w:val="en-US" w:eastAsia="el-GR"/>
              </w:rPr>
            </w:pPr>
            <w:r w:rsidRPr="008338A3">
              <w:rPr>
                <w:rFonts w:eastAsia="Calibri"/>
                <w:b/>
                <w:bCs/>
                <w:szCs w:val="22"/>
                <w:lang w:val="en-US" w:eastAsia="el-GR"/>
              </w:rPr>
              <w:t>Data Center Core Switches</w:t>
            </w:r>
          </w:p>
        </w:tc>
        <w:tc>
          <w:tcPr>
            <w:tcW w:w="1417" w:type="dxa"/>
            <w:tcBorders>
              <w:top w:val="single" w:sz="6" w:space="0" w:color="auto"/>
              <w:left w:val="single" w:sz="6" w:space="0" w:color="auto"/>
              <w:bottom w:val="single" w:sz="6" w:space="0" w:color="auto"/>
              <w:right w:val="single" w:sz="6" w:space="0" w:color="auto"/>
            </w:tcBorders>
            <w:shd w:val="clear" w:color="auto" w:fill="BDD6EE"/>
          </w:tcPr>
          <w:p w14:paraId="183FB411" w14:textId="77777777" w:rsidR="008338A3" w:rsidRPr="008338A3" w:rsidRDefault="008338A3" w:rsidP="008338A3">
            <w:pPr>
              <w:widowControl w:val="0"/>
              <w:suppressAutoHyphens w:val="0"/>
              <w:autoSpaceDE w:val="0"/>
              <w:autoSpaceDN w:val="0"/>
              <w:adjustRightInd w:val="0"/>
              <w:spacing w:after="0"/>
              <w:ind w:left="360"/>
              <w:rPr>
                <w:rFonts w:eastAsia="Calibri"/>
                <w:b/>
                <w:bCs/>
                <w:szCs w:val="22"/>
                <w:lang w:val="en-US"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BDD6EE"/>
          </w:tcPr>
          <w:p w14:paraId="5EEBC1C5" w14:textId="77777777" w:rsidR="008338A3" w:rsidRPr="008338A3" w:rsidRDefault="008338A3" w:rsidP="008338A3">
            <w:pPr>
              <w:widowControl w:val="0"/>
              <w:suppressAutoHyphens w:val="0"/>
              <w:autoSpaceDE w:val="0"/>
              <w:autoSpaceDN w:val="0"/>
              <w:adjustRightInd w:val="0"/>
              <w:spacing w:after="0"/>
              <w:ind w:left="36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15759B5B" w14:textId="77777777" w:rsidR="008338A3" w:rsidRPr="008338A3" w:rsidRDefault="008338A3" w:rsidP="008338A3">
            <w:pPr>
              <w:widowControl w:val="0"/>
              <w:suppressAutoHyphens w:val="0"/>
              <w:autoSpaceDE w:val="0"/>
              <w:autoSpaceDN w:val="0"/>
              <w:adjustRightInd w:val="0"/>
              <w:spacing w:after="0"/>
              <w:ind w:left="360"/>
              <w:rPr>
                <w:rFonts w:eastAsia="Calibri"/>
                <w:b/>
                <w:bCs/>
                <w:szCs w:val="22"/>
                <w:lang w:val="en-US" w:eastAsia="el-GR"/>
              </w:rPr>
            </w:pPr>
          </w:p>
        </w:tc>
      </w:tr>
      <w:tr w:rsidR="008338A3" w:rsidRPr="008338A3" w14:paraId="5241732E" w14:textId="77777777" w:rsidTr="005B2AB8">
        <w:tc>
          <w:tcPr>
            <w:tcW w:w="803" w:type="dxa"/>
            <w:tcBorders>
              <w:top w:val="single" w:sz="6" w:space="0" w:color="auto"/>
              <w:left w:val="single" w:sz="6" w:space="0" w:color="auto"/>
              <w:bottom w:val="single" w:sz="6" w:space="0" w:color="auto"/>
              <w:right w:val="single" w:sz="6" w:space="0" w:color="auto"/>
            </w:tcBorders>
          </w:tcPr>
          <w:p w14:paraId="2D1CD760"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467F4D60"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μετ</w:t>
            </w:r>
            <w:proofErr w:type="spellEnd"/>
            <w:r w:rsidRPr="008338A3">
              <w:rPr>
                <w:rFonts w:eastAsia="Calibri" w:cs="Times New Roman"/>
                <w:szCs w:val="22"/>
                <w:lang w:val="en-US" w:eastAsia="en-US"/>
              </w:rPr>
              <w:t>αγωγών</w:t>
            </w:r>
          </w:p>
        </w:tc>
        <w:tc>
          <w:tcPr>
            <w:tcW w:w="1417" w:type="dxa"/>
            <w:tcBorders>
              <w:top w:val="single" w:sz="6" w:space="0" w:color="auto"/>
              <w:left w:val="single" w:sz="6" w:space="0" w:color="auto"/>
              <w:bottom w:val="single" w:sz="6" w:space="0" w:color="auto"/>
              <w:right w:val="single" w:sz="6" w:space="0" w:color="auto"/>
            </w:tcBorders>
            <w:vAlign w:val="center"/>
          </w:tcPr>
          <w:p w14:paraId="1CC82B00"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2</w:t>
            </w:r>
          </w:p>
        </w:tc>
        <w:tc>
          <w:tcPr>
            <w:tcW w:w="1364" w:type="dxa"/>
            <w:tcBorders>
              <w:top w:val="single" w:sz="6" w:space="0" w:color="auto"/>
              <w:left w:val="single" w:sz="6" w:space="0" w:color="auto"/>
              <w:bottom w:val="single" w:sz="6" w:space="0" w:color="auto"/>
              <w:right w:val="single" w:sz="6" w:space="0" w:color="auto"/>
            </w:tcBorders>
          </w:tcPr>
          <w:p w14:paraId="462671A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BE2AE3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B1AFF0C" w14:textId="77777777" w:rsidTr="005B2AB8">
        <w:tc>
          <w:tcPr>
            <w:tcW w:w="803" w:type="dxa"/>
            <w:tcBorders>
              <w:top w:val="single" w:sz="6" w:space="0" w:color="auto"/>
              <w:left w:val="single" w:sz="6" w:space="0" w:color="auto"/>
              <w:bottom w:val="single" w:sz="6" w:space="0" w:color="auto"/>
              <w:right w:val="single" w:sz="6" w:space="0" w:color="auto"/>
            </w:tcBorders>
          </w:tcPr>
          <w:p w14:paraId="33EC7C56"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26AB3CE"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Να αναφερθεί μοντέλο και εταιρεία κατασκευής για κάθε έναν από τους μεταγωγούς</w:t>
            </w:r>
          </w:p>
        </w:tc>
        <w:tc>
          <w:tcPr>
            <w:tcW w:w="1417" w:type="dxa"/>
            <w:tcBorders>
              <w:top w:val="single" w:sz="6" w:space="0" w:color="auto"/>
              <w:left w:val="single" w:sz="6" w:space="0" w:color="auto"/>
              <w:bottom w:val="single" w:sz="6" w:space="0" w:color="auto"/>
              <w:right w:val="single" w:sz="6" w:space="0" w:color="auto"/>
            </w:tcBorders>
            <w:vAlign w:val="center"/>
          </w:tcPr>
          <w:p w14:paraId="2280A108"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3BAE766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F01976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F148451" w14:textId="77777777" w:rsidTr="005B2AB8">
        <w:tc>
          <w:tcPr>
            <w:tcW w:w="803" w:type="dxa"/>
            <w:tcBorders>
              <w:top w:val="single" w:sz="6" w:space="0" w:color="auto"/>
              <w:left w:val="single" w:sz="6" w:space="0" w:color="auto"/>
              <w:bottom w:val="single" w:sz="6" w:space="0" w:color="auto"/>
              <w:right w:val="single" w:sz="6" w:space="0" w:color="auto"/>
            </w:tcBorders>
          </w:tcPr>
          <w:p w14:paraId="05B75005"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64858F94"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Ελάχιστος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interfaces 40/100 Gbps Eth QSFP28 α</w:t>
            </w:r>
            <w:proofErr w:type="spellStart"/>
            <w:r w:rsidRPr="008338A3">
              <w:rPr>
                <w:rFonts w:eastAsia="Calibri" w:cs="Times New Roman"/>
                <w:szCs w:val="22"/>
                <w:lang w:val="en-US" w:eastAsia="en-US"/>
              </w:rPr>
              <w:t>νά</w:t>
            </w:r>
            <w:proofErr w:type="spellEnd"/>
            <w:r w:rsidRPr="008338A3">
              <w:rPr>
                <w:rFonts w:eastAsia="Calibri" w:cs="Times New Roman"/>
                <w:szCs w:val="22"/>
                <w:lang w:val="en-US" w:eastAsia="en-US"/>
              </w:rPr>
              <w:t xml:space="preserve"> Switch</w:t>
            </w:r>
          </w:p>
        </w:tc>
        <w:tc>
          <w:tcPr>
            <w:tcW w:w="1417" w:type="dxa"/>
            <w:tcBorders>
              <w:top w:val="single" w:sz="6" w:space="0" w:color="auto"/>
              <w:left w:val="single" w:sz="6" w:space="0" w:color="auto"/>
              <w:bottom w:val="single" w:sz="6" w:space="0" w:color="auto"/>
              <w:right w:val="single" w:sz="6" w:space="0" w:color="auto"/>
            </w:tcBorders>
            <w:vAlign w:val="center"/>
          </w:tcPr>
          <w:p w14:paraId="72E210B5"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l-GR" w:eastAsia="el-GR"/>
              </w:rPr>
            </w:pPr>
            <w:r w:rsidRPr="008338A3">
              <w:rPr>
                <w:rFonts w:eastAsia="Calibri"/>
                <w:b/>
                <w:bCs/>
                <w:szCs w:val="22"/>
                <w:lang w:val="en-US" w:eastAsia="en-US"/>
              </w:rPr>
              <w:t>≥ 36</w:t>
            </w:r>
          </w:p>
        </w:tc>
        <w:tc>
          <w:tcPr>
            <w:tcW w:w="1364" w:type="dxa"/>
            <w:tcBorders>
              <w:top w:val="single" w:sz="6" w:space="0" w:color="auto"/>
              <w:left w:val="single" w:sz="6" w:space="0" w:color="auto"/>
              <w:bottom w:val="single" w:sz="6" w:space="0" w:color="auto"/>
              <w:right w:val="single" w:sz="6" w:space="0" w:color="auto"/>
            </w:tcBorders>
          </w:tcPr>
          <w:p w14:paraId="65A7D7D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30FC56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4C83079A" w14:textId="77777777" w:rsidTr="005B2AB8">
        <w:tc>
          <w:tcPr>
            <w:tcW w:w="803" w:type="dxa"/>
            <w:tcBorders>
              <w:top w:val="single" w:sz="6" w:space="0" w:color="auto"/>
              <w:left w:val="single" w:sz="6" w:space="0" w:color="auto"/>
              <w:bottom w:val="single" w:sz="6" w:space="0" w:color="auto"/>
              <w:right w:val="single" w:sz="6" w:space="0" w:color="auto"/>
            </w:tcBorders>
          </w:tcPr>
          <w:p w14:paraId="1124DBFD"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E18341A"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Συνολική αθροιστική ταχύτητα μεταγωγής κάθε μεταγωγού </w:t>
            </w:r>
            <w:r w:rsidRPr="008338A3">
              <w:rPr>
                <w:rFonts w:eastAsia="Calibri" w:cs="Times New Roman"/>
                <w:szCs w:val="22"/>
                <w:lang w:val="en-US" w:eastAsia="en-US"/>
              </w:rPr>
              <w:t>Layer</w:t>
            </w:r>
            <w:r w:rsidRPr="008338A3">
              <w:rPr>
                <w:rFonts w:eastAsia="Calibri" w:cs="Times New Roman"/>
                <w:szCs w:val="22"/>
                <w:lang w:val="el-GR" w:eastAsia="en-US"/>
              </w:rPr>
              <w:t xml:space="preserve"> 2 και </w:t>
            </w:r>
            <w:r w:rsidRPr="008338A3">
              <w:rPr>
                <w:rFonts w:eastAsia="Calibri" w:cs="Times New Roman"/>
                <w:szCs w:val="22"/>
                <w:lang w:val="en-US" w:eastAsia="en-US"/>
              </w:rPr>
              <w:t>Layer</w:t>
            </w:r>
            <w:r w:rsidRPr="008338A3">
              <w:rPr>
                <w:rFonts w:eastAsia="Calibri" w:cs="Times New Roman"/>
                <w:szCs w:val="22"/>
                <w:lang w:val="el-GR" w:eastAsia="en-US"/>
              </w:rPr>
              <w:t xml:space="preserve"> 3</w:t>
            </w:r>
          </w:p>
        </w:tc>
        <w:tc>
          <w:tcPr>
            <w:tcW w:w="1417" w:type="dxa"/>
            <w:tcBorders>
              <w:top w:val="single" w:sz="6" w:space="0" w:color="auto"/>
              <w:left w:val="single" w:sz="6" w:space="0" w:color="auto"/>
              <w:bottom w:val="single" w:sz="6" w:space="0" w:color="auto"/>
              <w:right w:val="single" w:sz="6" w:space="0" w:color="auto"/>
            </w:tcBorders>
            <w:vAlign w:val="center"/>
          </w:tcPr>
          <w:p w14:paraId="1193B652"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l-GR" w:eastAsia="el-GR"/>
              </w:rPr>
            </w:pPr>
            <w:r w:rsidRPr="008338A3">
              <w:rPr>
                <w:rFonts w:eastAsia="Calibri"/>
                <w:b/>
                <w:bCs/>
                <w:szCs w:val="22"/>
                <w:lang w:val="en-US" w:eastAsia="en-US"/>
              </w:rPr>
              <w:t>≥</w:t>
            </w:r>
            <w:r w:rsidRPr="008338A3">
              <w:rPr>
                <w:rFonts w:eastAsia="Calibri"/>
                <w:b/>
                <w:bCs/>
                <w:szCs w:val="22"/>
                <w:lang w:val="el-GR" w:eastAsia="en-US"/>
              </w:rPr>
              <w:t xml:space="preserve"> </w:t>
            </w:r>
            <w:r w:rsidRPr="008338A3">
              <w:rPr>
                <w:rFonts w:eastAsia="Calibri"/>
                <w:b/>
                <w:bCs/>
                <w:szCs w:val="22"/>
                <w:lang w:val="en-US" w:eastAsia="en-US"/>
              </w:rPr>
              <w:t xml:space="preserve">7.2 </w:t>
            </w:r>
            <w:proofErr w:type="spellStart"/>
            <w:r w:rsidRPr="008338A3">
              <w:rPr>
                <w:rFonts w:eastAsia="Calibri"/>
                <w:b/>
                <w:bCs/>
                <w:szCs w:val="22"/>
                <w:lang w:val="en-US" w:eastAsia="en-US"/>
              </w:rPr>
              <w:t>Tbps</w:t>
            </w:r>
            <w:proofErr w:type="spellEnd"/>
          </w:p>
        </w:tc>
        <w:tc>
          <w:tcPr>
            <w:tcW w:w="1364" w:type="dxa"/>
            <w:tcBorders>
              <w:top w:val="single" w:sz="6" w:space="0" w:color="auto"/>
              <w:left w:val="single" w:sz="6" w:space="0" w:color="auto"/>
              <w:bottom w:val="single" w:sz="6" w:space="0" w:color="auto"/>
              <w:right w:val="single" w:sz="6" w:space="0" w:color="auto"/>
            </w:tcBorders>
          </w:tcPr>
          <w:p w14:paraId="6AC6185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CA0B66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3737E81A" w14:textId="77777777" w:rsidTr="005B2AB8">
        <w:tc>
          <w:tcPr>
            <w:tcW w:w="803" w:type="dxa"/>
            <w:tcBorders>
              <w:top w:val="single" w:sz="6" w:space="0" w:color="auto"/>
              <w:left w:val="single" w:sz="6" w:space="0" w:color="auto"/>
              <w:bottom w:val="single" w:sz="6" w:space="0" w:color="auto"/>
              <w:right w:val="single" w:sz="6" w:space="0" w:color="auto"/>
            </w:tcBorders>
          </w:tcPr>
          <w:p w14:paraId="59C78BE4"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74E87B6"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Ικανότητα </w:t>
            </w:r>
            <w:proofErr w:type="spellStart"/>
            <w:r w:rsidRPr="008338A3">
              <w:rPr>
                <w:rFonts w:eastAsia="Calibri" w:cs="Times New Roman"/>
                <w:szCs w:val="22"/>
                <w:lang w:val="el-GR" w:eastAsia="en-US"/>
              </w:rPr>
              <w:t>διαμεταγωγής</w:t>
            </w:r>
            <w:proofErr w:type="spellEnd"/>
            <w:r w:rsidRPr="008338A3">
              <w:rPr>
                <w:rFonts w:eastAsia="Calibri" w:cs="Times New Roman"/>
                <w:szCs w:val="22"/>
                <w:lang w:val="el-GR" w:eastAsia="en-US"/>
              </w:rPr>
              <w:t xml:space="preserve"> πακέτων ανά δευτερόλεπτο</w:t>
            </w:r>
          </w:p>
        </w:tc>
        <w:tc>
          <w:tcPr>
            <w:tcW w:w="1417" w:type="dxa"/>
            <w:tcBorders>
              <w:top w:val="single" w:sz="6" w:space="0" w:color="auto"/>
              <w:left w:val="single" w:sz="6" w:space="0" w:color="auto"/>
              <w:bottom w:val="single" w:sz="6" w:space="0" w:color="auto"/>
              <w:right w:val="single" w:sz="6" w:space="0" w:color="auto"/>
            </w:tcBorders>
            <w:vAlign w:val="center"/>
          </w:tcPr>
          <w:p w14:paraId="7AB941CE"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xml:space="preserve">≥ 2.4 </w:t>
            </w:r>
            <w:proofErr w:type="spellStart"/>
            <w:r w:rsidRPr="008338A3">
              <w:rPr>
                <w:rFonts w:eastAsia="Calibri"/>
                <w:b/>
                <w:bCs/>
                <w:szCs w:val="22"/>
                <w:lang w:val="en-US" w:eastAsia="en-US"/>
              </w:rPr>
              <w:t>bpps</w:t>
            </w:r>
            <w:proofErr w:type="spellEnd"/>
          </w:p>
        </w:tc>
        <w:tc>
          <w:tcPr>
            <w:tcW w:w="1364" w:type="dxa"/>
            <w:tcBorders>
              <w:top w:val="single" w:sz="6" w:space="0" w:color="auto"/>
              <w:left w:val="single" w:sz="6" w:space="0" w:color="auto"/>
              <w:bottom w:val="single" w:sz="6" w:space="0" w:color="auto"/>
              <w:right w:val="single" w:sz="6" w:space="0" w:color="auto"/>
            </w:tcBorders>
          </w:tcPr>
          <w:p w14:paraId="301E833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1D9D50F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2D3F104E" w14:textId="77777777" w:rsidTr="005B2AB8">
        <w:tc>
          <w:tcPr>
            <w:tcW w:w="803" w:type="dxa"/>
            <w:tcBorders>
              <w:top w:val="single" w:sz="6" w:space="0" w:color="auto"/>
              <w:left w:val="single" w:sz="6" w:space="0" w:color="auto"/>
              <w:bottom w:val="single" w:sz="6" w:space="0" w:color="auto"/>
              <w:right w:val="single" w:sz="6" w:space="0" w:color="auto"/>
            </w:tcBorders>
          </w:tcPr>
          <w:p w14:paraId="76CFF526"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2FCAC7E"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Latency</w:t>
            </w:r>
          </w:p>
        </w:tc>
        <w:tc>
          <w:tcPr>
            <w:tcW w:w="1417" w:type="dxa"/>
            <w:tcBorders>
              <w:top w:val="single" w:sz="6" w:space="0" w:color="auto"/>
              <w:left w:val="single" w:sz="6" w:space="0" w:color="auto"/>
              <w:bottom w:val="single" w:sz="6" w:space="0" w:color="auto"/>
              <w:right w:val="single" w:sz="6" w:space="0" w:color="auto"/>
            </w:tcBorders>
            <w:vAlign w:val="center"/>
          </w:tcPr>
          <w:p w14:paraId="527210A6"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l-GR" w:eastAsia="en-US"/>
              </w:rPr>
              <w:t xml:space="preserve">=&lt; </w:t>
            </w:r>
            <w:r w:rsidRPr="008338A3">
              <w:rPr>
                <w:rFonts w:eastAsia="Calibri"/>
                <w:b/>
                <w:bCs/>
                <w:szCs w:val="22"/>
                <w:lang w:val="en-US" w:eastAsia="en-US"/>
              </w:rPr>
              <w:t>1 microsecond</w:t>
            </w:r>
          </w:p>
        </w:tc>
        <w:tc>
          <w:tcPr>
            <w:tcW w:w="1364" w:type="dxa"/>
            <w:tcBorders>
              <w:top w:val="single" w:sz="6" w:space="0" w:color="auto"/>
              <w:left w:val="single" w:sz="6" w:space="0" w:color="auto"/>
              <w:bottom w:val="single" w:sz="6" w:space="0" w:color="auto"/>
              <w:right w:val="single" w:sz="6" w:space="0" w:color="auto"/>
            </w:tcBorders>
          </w:tcPr>
          <w:p w14:paraId="7CF596F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4AD08F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3C711FED" w14:textId="77777777" w:rsidTr="005B2AB8">
        <w:tc>
          <w:tcPr>
            <w:tcW w:w="803" w:type="dxa"/>
            <w:tcBorders>
              <w:top w:val="single" w:sz="6" w:space="0" w:color="auto"/>
              <w:left w:val="single" w:sz="6" w:space="0" w:color="auto"/>
              <w:bottom w:val="single" w:sz="6" w:space="0" w:color="auto"/>
              <w:right w:val="single" w:sz="6" w:space="0" w:color="auto"/>
            </w:tcBorders>
          </w:tcPr>
          <w:p w14:paraId="676148F0"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A381FC4"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System Memory</w:t>
            </w:r>
          </w:p>
        </w:tc>
        <w:tc>
          <w:tcPr>
            <w:tcW w:w="1417" w:type="dxa"/>
            <w:tcBorders>
              <w:top w:val="single" w:sz="6" w:space="0" w:color="auto"/>
              <w:left w:val="single" w:sz="6" w:space="0" w:color="auto"/>
              <w:bottom w:val="single" w:sz="6" w:space="0" w:color="auto"/>
              <w:right w:val="single" w:sz="6" w:space="0" w:color="auto"/>
            </w:tcBorders>
            <w:vAlign w:val="center"/>
          </w:tcPr>
          <w:p w14:paraId="7627705A"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24 GB</w:t>
            </w:r>
          </w:p>
        </w:tc>
        <w:tc>
          <w:tcPr>
            <w:tcW w:w="1364" w:type="dxa"/>
            <w:tcBorders>
              <w:top w:val="single" w:sz="6" w:space="0" w:color="auto"/>
              <w:left w:val="single" w:sz="6" w:space="0" w:color="auto"/>
              <w:bottom w:val="single" w:sz="6" w:space="0" w:color="auto"/>
              <w:right w:val="single" w:sz="6" w:space="0" w:color="auto"/>
            </w:tcBorders>
          </w:tcPr>
          <w:p w14:paraId="620E17D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1B589B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5CF42DBA" w14:textId="77777777" w:rsidTr="005B2AB8">
        <w:tc>
          <w:tcPr>
            <w:tcW w:w="803" w:type="dxa"/>
            <w:tcBorders>
              <w:top w:val="single" w:sz="6" w:space="0" w:color="auto"/>
              <w:left w:val="single" w:sz="6" w:space="0" w:color="auto"/>
              <w:bottom w:val="single" w:sz="6" w:space="0" w:color="auto"/>
              <w:right w:val="single" w:sz="6" w:space="0" w:color="auto"/>
            </w:tcBorders>
          </w:tcPr>
          <w:p w14:paraId="5AE296E5"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1C3BA30"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Δυνατότητα προσαρμογής στο </w:t>
            </w:r>
            <w:r w:rsidRPr="008338A3">
              <w:rPr>
                <w:rFonts w:eastAsia="Calibri" w:cs="Times New Roman"/>
                <w:szCs w:val="22"/>
                <w:lang w:val="en-US" w:eastAsia="en-US"/>
              </w:rPr>
              <w:t>Rack</w:t>
            </w:r>
            <w:r w:rsidRPr="008338A3">
              <w:rPr>
                <w:rFonts w:eastAsia="Calibri" w:cs="Times New Roman"/>
                <w:szCs w:val="22"/>
                <w:lang w:val="el-GR" w:eastAsia="en-US"/>
              </w:rPr>
              <w:t xml:space="preserve"> με την εισαγωγή του αέρα από την πλευρά των θυρών , είτε με την εξαγωγή του αέρα από την πλευρά των θυρών με την αντίστοιχη αλλαγή/προμήθεια των ανεμιστήρων και των τροφοδοτικών</w:t>
            </w:r>
          </w:p>
        </w:tc>
        <w:tc>
          <w:tcPr>
            <w:tcW w:w="1417" w:type="dxa"/>
            <w:tcBorders>
              <w:top w:val="single" w:sz="6" w:space="0" w:color="auto"/>
              <w:left w:val="single" w:sz="6" w:space="0" w:color="auto"/>
              <w:bottom w:val="single" w:sz="6" w:space="0" w:color="auto"/>
              <w:right w:val="single" w:sz="6" w:space="0" w:color="auto"/>
            </w:tcBorders>
            <w:vAlign w:val="center"/>
          </w:tcPr>
          <w:p w14:paraId="0CCAABF7"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5633E51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1FE9873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3504D586" w14:textId="77777777" w:rsidTr="005B2AB8">
        <w:tc>
          <w:tcPr>
            <w:tcW w:w="803" w:type="dxa"/>
            <w:tcBorders>
              <w:top w:val="single" w:sz="6" w:space="0" w:color="auto"/>
              <w:left w:val="single" w:sz="6" w:space="0" w:color="auto"/>
              <w:bottom w:val="single" w:sz="6" w:space="0" w:color="auto"/>
              <w:right w:val="single" w:sz="6" w:space="0" w:color="auto"/>
            </w:tcBorders>
          </w:tcPr>
          <w:p w14:paraId="1E8B2AFD"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BFCED65"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Redundant Power Supplies </w:t>
            </w:r>
          </w:p>
        </w:tc>
        <w:tc>
          <w:tcPr>
            <w:tcW w:w="1417" w:type="dxa"/>
            <w:tcBorders>
              <w:top w:val="single" w:sz="6" w:space="0" w:color="auto"/>
              <w:left w:val="single" w:sz="6" w:space="0" w:color="auto"/>
              <w:bottom w:val="single" w:sz="6" w:space="0" w:color="auto"/>
              <w:right w:val="single" w:sz="6" w:space="0" w:color="auto"/>
            </w:tcBorders>
            <w:vAlign w:val="center"/>
          </w:tcPr>
          <w:p w14:paraId="112C3275"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ΝΑΙ</w:t>
            </w:r>
          </w:p>
        </w:tc>
        <w:tc>
          <w:tcPr>
            <w:tcW w:w="1364" w:type="dxa"/>
            <w:tcBorders>
              <w:top w:val="single" w:sz="6" w:space="0" w:color="auto"/>
              <w:left w:val="single" w:sz="6" w:space="0" w:color="auto"/>
              <w:bottom w:val="single" w:sz="6" w:space="0" w:color="auto"/>
              <w:right w:val="single" w:sz="6" w:space="0" w:color="auto"/>
            </w:tcBorders>
          </w:tcPr>
          <w:p w14:paraId="6798622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BFA867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17F6517C" w14:textId="77777777" w:rsidTr="005B2AB8">
        <w:tc>
          <w:tcPr>
            <w:tcW w:w="803" w:type="dxa"/>
            <w:tcBorders>
              <w:top w:val="single" w:sz="6" w:space="0" w:color="auto"/>
              <w:left w:val="single" w:sz="6" w:space="0" w:color="auto"/>
              <w:bottom w:val="single" w:sz="6" w:space="0" w:color="auto"/>
              <w:right w:val="single" w:sz="6" w:space="0" w:color="auto"/>
            </w:tcBorders>
          </w:tcPr>
          <w:p w14:paraId="1580572A"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79CA5CB"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MAC addresses entries</w:t>
            </w:r>
          </w:p>
        </w:tc>
        <w:tc>
          <w:tcPr>
            <w:tcW w:w="1417" w:type="dxa"/>
            <w:tcBorders>
              <w:top w:val="single" w:sz="6" w:space="0" w:color="auto"/>
              <w:left w:val="single" w:sz="6" w:space="0" w:color="auto"/>
              <w:bottom w:val="single" w:sz="6" w:space="0" w:color="auto"/>
              <w:right w:val="single" w:sz="6" w:space="0" w:color="auto"/>
            </w:tcBorders>
            <w:vAlign w:val="center"/>
          </w:tcPr>
          <w:p w14:paraId="4F915E26"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250.000</w:t>
            </w:r>
          </w:p>
        </w:tc>
        <w:tc>
          <w:tcPr>
            <w:tcW w:w="1364" w:type="dxa"/>
            <w:tcBorders>
              <w:top w:val="single" w:sz="6" w:space="0" w:color="auto"/>
              <w:left w:val="single" w:sz="6" w:space="0" w:color="auto"/>
              <w:bottom w:val="single" w:sz="6" w:space="0" w:color="auto"/>
              <w:right w:val="single" w:sz="6" w:space="0" w:color="auto"/>
            </w:tcBorders>
          </w:tcPr>
          <w:p w14:paraId="16D5A5F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1D4C6CC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7D168C9A" w14:textId="77777777" w:rsidTr="005B2AB8">
        <w:tc>
          <w:tcPr>
            <w:tcW w:w="803" w:type="dxa"/>
            <w:tcBorders>
              <w:top w:val="single" w:sz="6" w:space="0" w:color="auto"/>
              <w:left w:val="single" w:sz="6" w:space="0" w:color="auto"/>
              <w:bottom w:val="single" w:sz="6" w:space="0" w:color="auto"/>
              <w:right w:val="single" w:sz="6" w:space="0" w:color="auto"/>
            </w:tcBorders>
          </w:tcPr>
          <w:p w14:paraId="5FA0BC31"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4607BD8"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64-way ECMP</w:t>
            </w:r>
          </w:p>
        </w:tc>
        <w:tc>
          <w:tcPr>
            <w:tcW w:w="1417" w:type="dxa"/>
            <w:tcBorders>
              <w:top w:val="single" w:sz="6" w:space="0" w:color="auto"/>
              <w:left w:val="single" w:sz="6" w:space="0" w:color="auto"/>
              <w:bottom w:val="single" w:sz="6" w:space="0" w:color="auto"/>
              <w:right w:val="single" w:sz="6" w:space="0" w:color="auto"/>
            </w:tcBorders>
            <w:vAlign w:val="center"/>
          </w:tcPr>
          <w:p w14:paraId="747BD15A"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4D1B594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D3C4B0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69BC8B1E" w14:textId="77777777" w:rsidTr="005B2AB8">
        <w:tc>
          <w:tcPr>
            <w:tcW w:w="803" w:type="dxa"/>
            <w:tcBorders>
              <w:top w:val="single" w:sz="6" w:space="0" w:color="auto"/>
              <w:left w:val="single" w:sz="6" w:space="0" w:color="auto"/>
              <w:bottom w:val="single" w:sz="6" w:space="0" w:color="auto"/>
              <w:right w:val="single" w:sz="6" w:space="0" w:color="auto"/>
            </w:tcBorders>
          </w:tcPr>
          <w:p w14:paraId="651CD9F8"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EE2D9D6"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Buffers Space  </w:t>
            </w:r>
          </w:p>
        </w:tc>
        <w:tc>
          <w:tcPr>
            <w:tcW w:w="1417" w:type="dxa"/>
            <w:tcBorders>
              <w:top w:val="single" w:sz="6" w:space="0" w:color="auto"/>
              <w:left w:val="single" w:sz="6" w:space="0" w:color="auto"/>
              <w:bottom w:val="single" w:sz="6" w:space="0" w:color="auto"/>
              <w:right w:val="single" w:sz="6" w:space="0" w:color="auto"/>
            </w:tcBorders>
            <w:vAlign w:val="center"/>
          </w:tcPr>
          <w:p w14:paraId="7FCB98F1"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40 MB</w:t>
            </w:r>
          </w:p>
        </w:tc>
        <w:tc>
          <w:tcPr>
            <w:tcW w:w="1364" w:type="dxa"/>
            <w:tcBorders>
              <w:top w:val="single" w:sz="6" w:space="0" w:color="auto"/>
              <w:left w:val="single" w:sz="6" w:space="0" w:color="auto"/>
              <w:bottom w:val="single" w:sz="6" w:space="0" w:color="auto"/>
              <w:right w:val="single" w:sz="6" w:space="0" w:color="auto"/>
            </w:tcBorders>
          </w:tcPr>
          <w:p w14:paraId="40B74A3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2A6F2C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689B17E9" w14:textId="77777777" w:rsidTr="005B2AB8">
        <w:tc>
          <w:tcPr>
            <w:tcW w:w="803" w:type="dxa"/>
            <w:tcBorders>
              <w:top w:val="single" w:sz="6" w:space="0" w:color="auto"/>
              <w:left w:val="single" w:sz="6" w:space="0" w:color="auto"/>
              <w:bottom w:val="single" w:sz="6" w:space="0" w:color="auto"/>
              <w:right w:val="single" w:sz="6" w:space="0" w:color="auto"/>
            </w:tcBorders>
          </w:tcPr>
          <w:p w14:paraId="0131DB0A"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0ACB9A4"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Maximum LPM routes</w:t>
            </w:r>
          </w:p>
        </w:tc>
        <w:tc>
          <w:tcPr>
            <w:tcW w:w="1417" w:type="dxa"/>
            <w:tcBorders>
              <w:top w:val="single" w:sz="6" w:space="0" w:color="auto"/>
              <w:left w:val="single" w:sz="6" w:space="0" w:color="auto"/>
              <w:bottom w:val="single" w:sz="6" w:space="0" w:color="auto"/>
              <w:right w:val="single" w:sz="6" w:space="0" w:color="auto"/>
            </w:tcBorders>
            <w:vAlign w:val="center"/>
          </w:tcPr>
          <w:p w14:paraId="2D5AAC76"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890.000</w:t>
            </w:r>
          </w:p>
        </w:tc>
        <w:tc>
          <w:tcPr>
            <w:tcW w:w="1364" w:type="dxa"/>
            <w:tcBorders>
              <w:top w:val="single" w:sz="6" w:space="0" w:color="auto"/>
              <w:left w:val="single" w:sz="6" w:space="0" w:color="auto"/>
              <w:bottom w:val="single" w:sz="6" w:space="0" w:color="auto"/>
              <w:right w:val="single" w:sz="6" w:space="0" w:color="auto"/>
            </w:tcBorders>
          </w:tcPr>
          <w:p w14:paraId="0A96EED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B550B3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46F4554A" w14:textId="77777777" w:rsidTr="005B2AB8">
        <w:tc>
          <w:tcPr>
            <w:tcW w:w="803" w:type="dxa"/>
            <w:tcBorders>
              <w:top w:val="single" w:sz="6" w:space="0" w:color="auto"/>
              <w:left w:val="single" w:sz="6" w:space="0" w:color="auto"/>
              <w:bottom w:val="single" w:sz="6" w:space="0" w:color="auto"/>
              <w:right w:val="single" w:sz="6" w:space="0" w:color="auto"/>
            </w:tcBorders>
          </w:tcPr>
          <w:p w14:paraId="20F13FEE"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622E51B8"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Maximum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IP Host entries</w:t>
            </w:r>
          </w:p>
        </w:tc>
        <w:tc>
          <w:tcPr>
            <w:tcW w:w="1417" w:type="dxa"/>
            <w:tcBorders>
              <w:top w:val="single" w:sz="6" w:space="0" w:color="auto"/>
              <w:left w:val="single" w:sz="6" w:space="0" w:color="auto"/>
              <w:bottom w:val="single" w:sz="6" w:space="0" w:color="auto"/>
              <w:right w:val="single" w:sz="6" w:space="0" w:color="auto"/>
            </w:tcBorders>
            <w:vAlign w:val="center"/>
          </w:tcPr>
          <w:p w14:paraId="2601EBE4"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890.000</w:t>
            </w:r>
          </w:p>
        </w:tc>
        <w:tc>
          <w:tcPr>
            <w:tcW w:w="1364" w:type="dxa"/>
            <w:tcBorders>
              <w:top w:val="single" w:sz="6" w:space="0" w:color="auto"/>
              <w:left w:val="single" w:sz="6" w:space="0" w:color="auto"/>
              <w:bottom w:val="single" w:sz="6" w:space="0" w:color="auto"/>
              <w:right w:val="single" w:sz="6" w:space="0" w:color="auto"/>
            </w:tcBorders>
          </w:tcPr>
          <w:p w14:paraId="32C360D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C662DB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74AD9EA6" w14:textId="77777777" w:rsidTr="005B2AB8">
        <w:tc>
          <w:tcPr>
            <w:tcW w:w="803" w:type="dxa"/>
            <w:tcBorders>
              <w:top w:val="single" w:sz="6" w:space="0" w:color="auto"/>
              <w:left w:val="single" w:sz="6" w:space="0" w:color="auto"/>
              <w:bottom w:val="single" w:sz="6" w:space="0" w:color="auto"/>
              <w:right w:val="single" w:sz="6" w:space="0" w:color="auto"/>
            </w:tcBorders>
          </w:tcPr>
          <w:p w14:paraId="2678DE3D"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5F28249"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Maximum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Multicast Routes</w:t>
            </w:r>
          </w:p>
        </w:tc>
        <w:tc>
          <w:tcPr>
            <w:tcW w:w="1417" w:type="dxa"/>
            <w:tcBorders>
              <w:top w:val="single" w:sz="6" w:space="0" w:color="auto"/>
              <w:left w:val="single" w:sz="6" w:space="0" w:color="auto"/>
              <w:bottom w:val="single" w:sz="6" w:space="0" w:color="auto"/>
              <w:right w:val="single" w:sz="6" w:space="0" w:color="auto"/>
            </w:tcBorders>
            <w:vAlign w:val="center"/>
          </w:tcPr>
          <w:p w14:paraId="437CDFDE"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128.000</w:t>
            </w:r>
          </w:p>
        </w:tc>
        <w:tc>
          <w:tcPr>
            <w:tcW w:w="1364" w:type="dxa"/>
            <w:tcBorders>
              <w:top w:val="single" w:sz="6" w:space="0" w:color="auto"/>
              <w:left w:val="single" w:sz="6" w:space="0" w:color="auto"/>
              <w:bottom w:val="single" w:sz="6" w:space="0" w:color="auto"/>
              <w:right w:val="single" w:sz="6" w:space="0" w:color="auto"/>
            </w:tcBorders>
          </w:tcPr>
          <w:p w14:paraId="28A52E1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3E5745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16921A13" w14:textId="77777777" w:rsidTr="005B2AB8">
        <w:tc>
          <w:tcPr>
            <w:tcW w:w="803" w:type="dxa"/>
            <w:tcBorders>
              <w:top w:val="single" w:sz="6" w:space="0" w:color="auto"/>
              <w:left w:val="single" w:sz="6" w:space="0" w:color="auto"/>
              <w:bottom w:val="single" w:sz="6" w:space="0" w:color="auto"/>
              <w:right w:val="single" w:sz="6" w:space="0" w:color="auto"/>
            </w:tcBorders>
          </w:tcPr>
          <w:p w14:paraId="43AC2D1B"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F4B46BE"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Maximum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VRFs</w:t>
            </w:r>
          </w:p>
        </w:tc>
        <w:tc>
          <w:tcPr>
            <w:tcW w:w="1417" w:type="dxa"/>
            <w:tcBorders>
              <w:top w:val="single" w:sz="6" w:space="0" w:color="auto"/>
              <w:left w:val="single" w:sz="6" w:space="0" w:color="auto"/>
              <w:bottom w:val="single" w:sz="6" w:space="0" w:color="auto"/>
              <w:right w:val="single" w:sz="6" w:space="0" w:color="auto"/>
            </w:tcBorders>
            <w:vAlign w:val="center"/>
          </w:tcPr>
          <w:p w14:paraId="45E5AA02"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1000</w:t>
            </w:r>
          </w:p>
        </w:tc>
        <w:tc>
          <w:tcPr>
            <w:tcW w:w="1364" w:type="dxa"/>
            <w:tcBorders>
              <w:top w:val="single" w:sz="6" w:space="0" w:color="auto"/>
              <w:left w:val="single" w:sz="6" w:space="0" w:color="auto"/>
              <w:bottom w:val="single" w:sz="6" w:space="0" w:color="auto"/>
              <w:right w:val="single" w:sz="6" w:space="0" w:color="auto"/>
            </w:tcBorders>
          </w:tcPr>
          <w:p w14:paraId="16B7F76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A9AFAB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287D6BCA" w14:textId="77777777" w:rsidTr="005B2AB8">
        <w:tc>
          <w:tcPr>
            <w:tcW w:w="803" w:type="dxa"/>
            <w:tcBorders>
              <w:top w:val="single" w:sz="6" w:space="0" w:color="auto"/>
              <w:left w:val="single" w:sz="6" w:space="0" w:color="auto"/>
              <w:bottom w:val="single" w:sz="6" w:space="0" w:color="auto"/>
              <w:right w:val="single" w:sz="6" w:space="0" w:color="auto"/>
            </w:tcBorders>
          </w:tcPr>
          <w:p w14:paraId="7DFF1694"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E121723"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port Channels</w:t>
            </w:r>
          </w:p>
        </w:tc>
        <w:tc>
          <w:tcPr>
            <w:tcW w:w="1417" w:type="dxa"/>
            <w:tcBorders>
              <w:top w:val="single" w:sz="6" w:space="0" w:color="auto"/>
              <w:left w:val="single" w:sz="6" w:space="0" w:color="auto"/>
              <w:bottom w:val="single" w:sz="6" w:space="0" w:color="auto"/>
              <w:right w:val="single" w:sz="6" w:space="0" w:color="auto"/>
            </w:tcBorders>
            <w:vAlign w:val="center"/>
          </w:tcPr>
          <w:p w14:paraId="570E7ECB"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512</w:t>
            </w:r>
          </w:p>
        </w:tc>
        <w:tc>
          <w:tcPr>
            <w:tcW w:w="1364" w:type="dxa"/>
            <w:tcBorders>
              <w:top w:val="single" w:sz="6" w:space="0" w:color="auto"/>
              <w:left w:val="single" w:sz="6" w:space="0" w:color="auto"/>
              <w:bottom w:val="single" w:sz="6" w:space="0" w:color="auto"/>
              <w:right w:val="single" w:sz="6" w:space="0" w:color="auto"/>
            </w:tcBorders>
          </w:tcPr>
          <w:p w14:paraId="62230CD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5B128F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1E92069E" w14:textId="77777777" w:rsidTr="005B2AB8">
        <w:tc>
          <w:tcPr>
            <w:tcW w:w="803" w:type="dxa"/>
            <w:tcBorders>
              <w:top w:val="single" w:sz="6" w:space="0" w:color="auto"/>
              <w:left w:val="single" w:sz="6" w:space="0" w:color="auto"/>
              <w:bottom w:val="single" w:sz="6" w:space="0" w:color="auto"/>
              <w:right w:val="single" w:sz="6" w:space="0" w:color="auto"/>
            </w:tcBorders>
          </w:tcPr>
          <w:p w14:paraId="6E9CF920"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70E2B2D"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NAT entries</w:t>
            </w:r>
          </w:p>
        </w:tc>
        <w:tc>
          <w:tcPr>
            <w:tcW w:w="1417" w:type="dxa"/>
            <w:tcBorders>
              <w:top w:val="single" w:sz="6" w:space="0" w:color="auto"/>
              <w:left w:val="single" w:sz="6" w:space="0" w:color="auto"/>
              <w:bottom w:val="single" w:sz="6" w:space="0" w:color="auto"/>
              <w:right w:val="single" w:sz="6" w:space="0" w:color="auto"/>
            </w:tcBorders>
            <w:vAlign w:val="center"/>
          </w:tcPr>
          <w:p w14:paraId="159B1C37"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1000</w:t>
            </w:r>
          </w:p>
        </w:tc>
        <w:tc>
          <w:tcPr>
            <w:tcW w:w="1364" w:type="dxa"/>
            <w:tcBorders>
              <w:top w:val="single" w:sz="6" w:space="0" w:color="auto"/>
              <w:left w:val="single" w:sz="6" w:space="0" w:color="auto"/>
              <w:bottom w:val="single" w:sz="6" w:space="0" w:color="auto"/>
              <w:right w:val="single" w:sz="6" w:space="0" w:color="auto"/>
            </w:tcBorders>
          </w:tcPr>
          <w:p w14:paraId="7A962CA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E3C68E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2D203F07" w14:textId="77777777" w:rsidTr="005B2AB8">
        <w:tc>
          <w:tcPr>
            <w:tcW w:w="803" w:type="dxa"/>
            <w:tcBorders>
              <w:top w:val="single" w:sz="6" w:space="0" w:color="auto"/>
              <w:left w:val="single" w:sz="6" w:space="0" w:color="auto"/>
              <w:bottom w:val="single" w:sz="6" w:space="0" w:color="auto"/>
              <w:right w:val="single" w:sz="6" w:space="0" w:color="auto"/>
            </w:tcBorders>
          </w:tcPr>
          <w:p w14:paraId="6314AFFE"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BB07FE3"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MST instances</w:t>
            </w:r>
          </w:p>
        </w:tc>
        <w:tc>
          <w:tcPr>
            <w:tcW w:w="1417" w:type="dxa"/>
            <w:tcBorders>
              <w:top w:val="single" w:sz="6" w:space="0" w:color="auto"/>
              <w:left w:val="single" w:sz="6" w:space="0" w:color="auto"/>
              <w:bottom w:val="single" w:sz="6" w:space="0" w:color="auto"/>
              <w:right w:val="single" w:sz="6" w:space="0" w:color="auto"/>
            </w:tcBorders>
            <w:vAlign w:val="center"/>
          </w:tcPr>
          <w:p w14:paraId="2D26EE6C"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64</w:t>
            </w:r>
          </w:p>
        </w:tc>
        <w:tc>
          <w:tcPr>
            <w:tcW w:w="1364" w:type="dxa"/>
            <w:tcBorders>
              <w:top w:val="single" w:sz="6" w:space="0" w:color="auto"/>
              <w:left w:val="single" w:sz="6" w:space="0" w:color="auto"/>
              <w:bottom w:val="single" w:sz="6" w:space="0" w:color="auto"/>
              <w:right w:val="single" w:sz="6" w:space="0" w:color="auto"/>
            </w:tcBorders>
          </w:tcPr>
          <w:p w14:paraId="49957F9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74CECA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7D6CFFF4" w14:textId="77777777" w:rsidTr="005B2AB8">
        <w:tc>
          <w:tcPr>
            <w:tcW w:w="803" w:type="dxa"/>
            <w:tcBorders>
              <w:top w:val="single" w:sz="6" w:space="0" w:color="auto"/>
              <w:left w:val="single" w:sz="6" w:space="0" w:color="auto"/>
              <w:bottom w:val="single" w:sz="6" w:space="0" w:color="auto"/>
              <w:right w:val="single" w:sz="6" w:space="0" w:color="auto"/>
            </w:tcBorders>
          </w:tcPr>
          <w:p w14:paraId="491EC064"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BC795CB"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Advanced reboot capabilities </w:t>
            </w:r>
            <w:proofErr w:type="spellStart"/>
            <w:r w:rsidRPr="008338A3">
              <w:rPr>
                <w:rFonts w:eastAsia="Calibri" w:cs="Times New Roman"/>
                <w:szCs w:val="22"/>
                <w:lang w:val="en-US" w:eastAsia="en-US"/>
              </w:rPr>
              <w:t>συμ</w:t>
            </w:r>
            <w:proofErr w:type="spellEnd"/>
            <w:r w:rsidRPr="008338A3">
              <w:rPr>
                <w:rFonts w:eastAsia="Calibri" w:cs="Times New Roman"/>
                <w:szCs w:val="22"/>
                <w:lang w:val="en-US" w:eastAsia="en-US"/>
              </w:rPr>
              <w:t>περιλαμβανομένου hot/cold patching</w:t>
            </w:r>
          </w:p>
        </w:tc>
        <w:tc>
          <w:tcPr>
            <w:tcW w:w="1417" w:type="dxa"/>
            <w:tcBorders>
              <w:top w:val="single" w:sz="6" w:space="0" w:color="auto"/>
              <w:left w:val="single" w:sz="6" w:space="0" w:color="auto"/>
              <w:bottom w:val="single" w:sz="6" w:space="0" w:color="auto"/>
              <w:right w:val="single" w:sz="6" w:space="0" w:color="auto"/>
            </w:tcBorders>
            <w:vAlign w:val="center"/>
          </w:tcPr>
          <w:p w14:paraId="72CA61F0"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591C222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758316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7E32CDCF" w14:textId="77777777" w:rsidTr="005B2AB8">
        <w:tc>
          <w:tcPr>
            <w:tcW w:w="803" w:type="dxa"/>
            <w:tcBorders>
              <w:top w:val="single" w:sz="6" w:space="0" w:color="auto"/>
              <w:left w:val="single" w:sz="6" w:space="0" w:color="auto"/>
              <w:bottom w:val="single" w:sz="6" w:space="0" w:color="auto"/>
              <w:right w:val="single" w:sz="6" w:space="0" w:color="auto"/>
            </w:tcBorders>
          </w:tcPr>
          <w:p w14:paraId="59A44048"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D42E1C0"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Open programmability support with build in Puppet-Chef -Ansible</w:t>
            </w:r>
          </w:p>
        </w:tc>
        <w:tc>
          <w:tcPr>
            <w:tcW w:w="1417" w:type="dxa"/>
            <w:tcBorders>
              <w:top w:val="single" w:sz="6" w:space="0" w:color="auto"/>
              <w:left w:val="single" w:sz="6" w:space="0" w:color="auto"/>
              <w:bottom w:val="single" w:sz="6" w:space="0" w:color="auto"/>
              <w:right w:val="single" w:sz="6" w:space="0" w:color="auto"/>
            </w:tcBorders>
            <w:vAlign w:val="center"/>
          </w:tcPr>
          <w:p w14:paraId="59DB4330"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4BAD6A5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6D6817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5F2DBD85" w14:textId="77777777" w:rsidTr="005B2AB8">
        <w:tc>
          <w:tcPr>
            <w:tcW w:w="803" w:type="dxa"/>
            <w:tcBorders>
              <w:top w:val="single" w:sz="6" w:space="0" w:color="auto"/>
              <w:left w:val="single" w:sz="6" w:space="0" w:color="auto"/>
              <w:bottom w:val="single" w:sz="6" w:space="0" w:color="auto"/>
              <w:right w:val="single" w:sz="6" w:space="0" w:color="auto"/>
            </w:tcBorders>
          </w:tcPr>
          <w:p w14:paraId="7E0E74E2"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BA6F785"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Power on Auto provisioning </w:t>
            </w:r>
          </w:p>
        </w:tc>
        <w:tc>
          <w:tcPr>
            <w:tcW w:w="1417" w:type="dxa"/>
            <w:tcBorders>
              <w:top w:val="single" w:sz="6" w:space="0" w:color="auto"/>
              <w:left w:val="single" w:sz="6" w:space="0" w:color="auto"/>
              <w:bottom w:val="single" w:sz="6" w:space="0" w:color="auto"/>
              <w:right w:val="single" w:sz="6" w:space="0" w:color="auto"/>
            </w:tcBorders>
            <w:vAlign w:val="center"/>
          </w:tcPr>
          <w:p w14:paraId="1F724EB5"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7F4241B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BE083D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60FE12C6" w14:textId="77777777" w:rsidTr="005B2AB8">
        <w:tc>
          <w:tcPr>
            <w:tcW w:w="803" w:type="dxa"/>
            <w:tcBorders>
              <w:top w:val="single" w:sz="6" w:space="0" w:color="auto"/>
              <w:left w:val="single" w:sz="6" w:space="0" w:color="auto"/>
              <w:bottom w:val="single" w:sz="6" w:space="0" w:color="auto"/>
              <w:right w:val="single" w:sz="6" w:space="0" w:color="auto"/>
            </w:tcBorders>
          </w:tcPr>
          <w:p w14:paraId="78CC73ED"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688386B"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Embedded Python Scripting support</w:t>
            </w:r>
          </w:p>
        </w:tc>
        <w:tc>
          <w:tcPr>
            <w:tcW w:w="1417" w:type="dxa"/>
            <w:tcBorders>
              <w:top w:val="single" w:sz="6" w:space="0" w:color="auto"/>
              <w:left w:val="single" w:sz="6" w:space="0" w:color="auto"/>
              <w:bottom w:val="single" w:sz="6" w:space="0" w:color="auto"/>
              <w:right w:val="single" w:sz="6" w:space="0" w:color="auto"/>
            </w:tcBorders>
            <w:vAlign w:val="center"/>
          </w:tcPr>
          <w:p w14:paraId="42E93B4F"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089528C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D4952E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7652DD3C" w14:textId="77777777" w:rsidTr="005B2AB8">
        <w:tc>
          <w:tcPr>
            <w:tcW w:w="803" w:type="dxa"/>
            <w:tcBorders>
              <w:top w:val="single" w:sz="6" w:space="0" w:color="auto"/>
              <w:left w:val="single" w:sz="6" w:space="0" w:color="auto"/>
              <w:bottom w:val="single" w:sz="6" w:space="0" w:color="auto"/>
              <w:right w:val="single" w:sz="6" w:space="0" w:color="auto"/>
            </w:tcBorders>
          </w:tcPr>
          <w:p w14:paraId="0E23323D"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74B0EBF"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Buffer Monitoring per port and per queue</w:t>
            </w:r>
          </w:p>
        </w:tc>
        <w:tc>
          <w:tcPr>
            <w:tcW w:w="1417" w:type="dxa"/>
            <w:tcBorders>
              <w:top w:val="single" w:sz="6" w:space="0" w:color="auto"/>
              <w:left w:val="single" w:sz="6" w:space="0" w:color="auto"/>
              <w:bottom w:val="single" w:sz="6" w:space="0" w:color="auto"/>
              <w:right w:val="single" w:sz="6" w:space="0" w:color="auto"/>
            </w:tcBorders>
            <w:vAlign w:val="center"/>
          </w:tcPr>
          <w:p w14:paraId="1581A542"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29AD8FC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2724F2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58B68B37" w14:textId="77777777" w:rsidTr="005B2AB8">
        <w:tc>
          <w:tcPr>
            <w:tcW w:w="803" w:type="dxa"/>
            <w:tcBorders>
              <w:top w:val="single" w:sz="6" w:space="0" w:color="auto"/>
              <w:left w:val="single" w:sz="6" w:space="0" w:color="auto"/>
              <w:bottom w:val="single" w:sz="6" w:space="0" w:color="auto"/>
              <w:right w:val="single" w:sz="6" w:space="0" w:color="auto"/>
            </w:tcBorders>
          </w:tcPr>
          <w:p w14:paraId="63FE39BD"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AF9EAA4"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Αριθμός υποστηριζόμενων (</w:t>
            </w:r>
            <w:r w:rsidRPr="008338A3">
              <w:rPr>
                <w:rFonts w:eastAsia="Calibri" w:cs="Times New Roman"/>
                <w:szCs w:val="22"/>
                <w:lang w:val="en-US" w:eastAsia="en-US"/>
              </w:rPr>
              <w:t>non</w:t>
            </w:r>
            <w:r w:rsidRPr="008338A3">
              <w:rPr>
                <w:rFonts w:eastAsia="Calibri" w:cs="Times New Roman"/>
                <w:szCs w:val="22"/>
                <w:lang w:val="el-GR" w:eastAsia="en-US"/>
              </w:rPr>
              <w:t>-</w:t>
            </w:r>
            <w:r w:rsidRPr="008338A3">
              <w:rPr>
                <w:rFonts w:eastAsia="Calibri" w:cs="Times New Roman"/>
                <w:szCs w:val="22"/>
                <w:lang w:val="en-US" w:eastAsia="en-US"/>
              </w:rPr>
              <w:t>private</w:t>
            </w:r>
            <w:r w:rsidRPr="008338A3">
              <w:rPr>
                <w:rFonts w:eastAsia="Calibri" w:cs="Times New Roman"/>
                <w:szCs w:val="22"/>
                <w:lang w:val="el-GR" w:eastAsia="en-US"/>
              </w:rPr>
              <w:t xml:space="preserve">) </w:t>
            </w:r>
            <w:r w:rsidRPr="008338A3">
              <w:rPr>
                <w:rFonts w:eastAsia="Calibri" w:cs="Times New Roman"/>
                <w:szCs w:val="22"/>
                <w:lang w:val="en-US" w:eastAsia="en-US"/>
              </w:rPr>
              <w:t>VLANs</w:t>
            </w:r>
          </w:p>
        </w:tc>
        <w:tc>
          <w:tcPr>
            <w:tcW w:w="1417" w:type="dxa"/>
            <w:tcBorders>
              <w:top w:val="single" w:sz="6" w:space="0" w:color="auto"/>
              <w:left w:val="single" w:sz="6" w:space="0" w:color="auto"/>
              <w:bottom w:val="single" w:sz="6" w:space="0" w:color="auto"/>
              <w:right w:val="single" w:sz="6" w:space="0" w:color="auto"/>
            </w:tcBorders>
            <w:vAlign w:val="center"/>
          </w:tcPr>
          <w:p w14:paraId="50AB6D65"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3900</w:t>
            </w:r>
          </w:p>
        </w:tc>
        <w:tc>
          <w:tcPr>
            <w:tcW w:w="1364" w:type="dxa"/>
            <w:tcBorders>
              <w:top w:val="single" w:sz="6" w:space="0" w:color="auto"/>
              <w:left w:val="single" w:sz="6" w:space="0" w:color="auto"/>
              <w:bottom w:val="single" w:sz="6" w:space="0" w:color="auto"/>
              <w:right w:val="single" w:sz="6" w:space="0" w:color="auto"/>
            </w:tcBorders>
          </w:tcPr>
          <w:p w14:paraId="5B90910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418DBD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43F21A4B" w14:textId="77777777" w:rsidTr="005B2AB8">
        <w:tc>
          <w:tcPr>
            <w:tcW w:w="803" w:type="dxa"/>
            <w:tcBorders>
              <w:top w:val="single" w:sz="6" w:space="0" w:color="auto"/>
              <w:left w:val="single" w:sz="6" w:space="0" w:color="auto"/>
              <w:bottom w:val="single" w:sz="6" w:space="0" w:color="auto"/>
              <w:right w:val="single" w:sz="6" w:space="0" w:color="auto"/>
            </w:tcBorders>
          </w:tcPr>
          <w:p w14:paraId="6E079B17"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4D5A097"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Όλες οι θύρες των προσφερόμενων μεταγωγών </w:t>
            </w:r>
            <w:r w:rsidRPr="008338A3">
              <w:rPr>
                <w:rFonts w:eastAsia="Calibri" w:cs="Times New Roman"/>
                <w:szCs w:val="22"/>
                <w:lang w:val="en-US" w:eastAsia="en-US"/>
              </w:rPr>
              <w:t>core</w:t>
            </w:r>
            <w:r w:rsidRPr="008338A3">
              <w:rPr>
                <w:rFonts w:eastAsia="Calibri" w:cs="Times New Roman"/>
                <w:szCs w:val="22"/>
                <w:lang w:val="el-GR" w:eastAsia="en-US"/>
              </w:rPr>
              <w:t xml:space="preserve"> μπορούν να ρυθμιστούν να λειτουργούν ως 802.1</w:t>
            </w:r>
            <w:r w:rsidRPr="008338A3">
              <w:rPr>
                <w:rFonts w:eastAsia="Calibri" w:cs="Times New Roman"/>
                <w:szCs w:val="22"/>
                <w:lang w:val="en-US" w:eastAsia="en-US"/>
              </w:rPr>
              <w:t>q</w:t>
            </w:r>
            <w:r w:rsidRPr="008338A3">
              <w:rPr>
                <w:rFonts w:eastAsia="Calibri" w:cs="Times New Roman"/>
                <w:szCs w:val="22"/>
                <w:lang w:val="el-GR" w:eastAsia="en-US"/>
              </w:rPr>
              <w:t xml:space="preserve"> </w:t>
            </w:r>
            <w:r w:rsidRPr="008338A3">
              <w:rPr>
                <w:rFonts w:eastAsia="Calibri" w:cs="Times New Roman"/>
                <w:szCs w:val="22"/>
                <w:lang w:val="en-US" w:eastAsia="en-US"/>
              </w:rPr>
              <w:t>trunks</w:t>
            </w:r>
          </w:p>
        </w:tc>
        <w:tc>
          <w:tcPr>
            <w:tcW w:w="1417" w:type="dxa"/>
            <w:tcBorders>
              <w:top w:val="single" w:sz="6" w:space="0" w:color="auto"/>
              <w:left w:val="single" w:sz="6" w:space="0" w:color="auto"/>
              <w:bottom w:val="single" w:sz="6" w:space="0" w:color="auto"/>
              <w:right w:val="single" w:sz="6" w:space="0" w:color="auto"/>
            </w:tcBorders>
            <w:vAlign w:val="center"/>
          </w:tcPr>
          <w:p w14:paraId="027E959A"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4D3DF92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D8B4C1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742778F7" w14:textId="77777777" w:rsidTr="005B2AB8">
        <w:tc>
          <w:tcPr>
            <w:tcW w:w="803" w:type="dxa"/>
            <w:tcBorders>
              <w:top w:val="single" w:sz="6" w:space="0" w:color="auto"/>
              <w:left w:val="single" w:sz="6" w:space="0" w:color="auto"/>
              <w:bottom w:val="single" w:sz="6" w:space="0" w:color="auto"/>
              <w:right w:val="single" w:sz="6" w:space="0" w:color="auto"/>
            </w:tcBorders>
          </w:tcPr>
          <w:p w14:paraId="39E77B39"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06F1A98"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jumbo frames (Bytes)</w:t>
            </w:r>
          </w:p>
        </w:tc>
        <w:tc>
          <w:tcPr>
            <w:tcW w:w="1417" w:type="dxa"/>
            <w:tcBorders>
              <w:top w:val="single" w:sz="6" w:space="0" w:color="auto"/>
              <w:left w:val="single" w:sz="6" w:space="0" w:color="auto"/>
              <w:bottom w:val="single" w:sz="6" w:space="0" w:color="auto"/>
              <w:right w:val="single" w:sz="6" w:space="0" w:color="auto"/>
            </w:tcBorders>
            <w:vAlign w:val="center"/>
          </w:tcPr>
          <w:p w14:paraId="415BE760"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7DC8238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2077BD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5EB118E0" w14:textId="77777777" w:rsidTr="005B2AB8">
        <w:tc>
          <w:tcPr>
            <w:tcW w:w="803" w:type="dxa"/>
            <w:tcBorders>
              <w:top w:val="single" w:sz="6" w:space="0" w:color="auto"/>
              <w:left w:val="single" w:sz="6" w:space="0" w:color="auto"/>
              <w:bottom w:val="single" w:sz="6" w:space="0" w:color="auto"/>
              <w:right w:val="single" w:sz="6" w:space="0" w:color="auto"/>
            </w:tcBorders>
          </w:tcPr>
          <w:p w14:paraId="295897F7"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6CAAF6E"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Unidirectional Link Detection UDLD</w:t>
            </w:r>
          </w:p>
        </w:tc>
        <w:tc>
          <w:tcPr>
            <w:tcW w:w="1417" w:type="dxa"/>
            <w:tcBorders>
              <w:top w:val="single" w:sz="6" w:space="0" w:color="auto"/>
              <w:left w:val="single" w:sz="6" w:space="0" w:color="auto"/>
              <w:bottom w:val="single" w:sz="6" w:space="0" w:color="auto"/>
              <w:right w:val="single" w:sz="6" w:space="0" w:color="auto"/>
            </w:tcBorders>
            <w:vAlign w:val="center"/>
          </w:tcPr>
          <w:p w14:paraId="68B8DA7D"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16A2CAD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E4CADB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61996CE0" w14:textId="77777777" w:rsidTr="005B2AB8">
        <w:tc>
          <w:tcPr>
            <w:tcW w:w="803" w:type="dxa"/>
            <w:tcBorders>
              <w:top w:val="single" w:sz="6" w:space="0" w:color="auto"/>
              <w:left w:val="single" w:sz="6" w:space="0" w:color="auto"/>
              <w:bottom w:val="single" w:sz="6" w:space="0" w:color="auto"/>
              <w:right w:val="single" w:sz="6" w:space="0" w:color="auto"/>
            </w:tcBorders>
          </w:tcPr>
          <w:p w14:paraId="4B1429A8"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F8EFB87"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Δυνατότητα παραμετροποίησης 2 μεταγωγών με τέτοιο τρόπο ώστε να μπορεί να </w:t>
            </w:r>
            <w:proofErr w:type="spellStart"/>
            <w:r w:rsidRPr="008338A3">
              <w:rPr>
                <w:rFonts w:eastAsia="Calibri" w:cs="Times New Roman"/>
                <w:szCs w:val="22"/>
                <w:lang w:val="el-GR" w:eastAsia="en-US"/>
              </w:rPr>
              <w:t>δημιουργήθεί</w:t>
            </w:r>
            <w:proofErr w:type="spellEnd"/>
            <w:r w:rsidRPr="008338A3">
              <w:rPr>
                <w:rFonts w:eastAsia="Calibri" w:cs="Times New Roman"/>
                <w:szCs w:val="22"/>
                <w:lang w:val="el-GR" w:eastAsia="en-US"/>
              </w:rPr>
              <w:t xml:space="preserve"> ένα λογικό κανάλι που θα ομαδοποιεί ανά δύο (2) και ανά υποσύστημα μεταγωγής τις θύρες </w:t>
            </w:r>
            <w:r w:rsidRPr="008338A3">
              <w:rPr>
                <w:rFonts w:eastAsia="Calibri" w:cs="Times New Roman"/>
                <w:szCs w:val="22"/>
                <w:lang w:val="en-US" w:eastAsia="en-US"/>
              </w:rPr>
              <w:t>Ethernet</w:t>
            </w:r>
            <w:r w:rsidRPr="008338A3">
              <w:rPr>
                <w:rFonts w:eastAsia="Calibri" w:cs="Times New Roman"/>
                <w:szCs w:val="22"/>
                <w:lang w:val="el-GR" w:eastAsia="en-US"/>
              </w:rPr>
              <w:t xml:space="preserve"> του κάθε εξυπηρετητή ή του κάθε </w:t>
            </w:r>
            <w:proofErr w:type="spellStart"/>
            <w:r w:rsidRPr="008338A3">
              <w:rPr>
                <w:rFonts w:eastAsia="Calibri" w:cs="Times New Roman"/>
                <w:szCs w:val="22"/>
                <w:lang w:val="el-GR" w:eastAsia="en-US"/>
              </w:rPr>
              <w:t>μεταγωγέα</w:t>
            </w:r>
            <w:proofErr w:type="spellEnd"/>
            <w:r w:rsidRPr="008338A3">
              <w:rPr>
                <w:rFonts w:eastAsia="Calibri" w:cs="Times New Roman"/>
                <w:szCs w:val="22"/>
                <w:lang w:val="el-GR" w:eastAsia="en-US"/>
              </w:rPr>
              <w:t xml:space="preserve"> που δύναται να συνδεθεί με τους διακομιστές, μέσω </w:t>
            </w:r>
            <w:r w:rsidRPr="008338A3">
              <w:rPr>
                <w:rFonts w:eastAsia="Calibri" w:cs="Times New Roman"/>
                <w:szCs w:val="22"/>
                <w:lang w:val="en-US" w:eastAsia="en-US"/>
              </w:rPr>
              <w:t>IEEE</w:t>
            </w:r>
            <w:r w:rsidRPr="008338A3">
              <w:rPr>
                <w:rFonts w:eastAsia="Calibri" w:cs="Times New Roman"/>
                <w:szCs w:val="22"/>
                <w:lang w:val="el-GR" w:eastAsia="en-US"/>
              </w:rPr>
              <w:t xml:space="preserve"> 802.3</w:t>
            </w:r>
            <w:r w:rsidRPr="008338A3">
              <w:rPr>
                <w:rFonts w:eastAsia="Calibri" w:cs="Times New Roman"/>
                <w:szCs w:val="22"/>
                <w:lang w:val="en-US" w:eastAsia="en-US"/>
              </w:rPr>
              <w:t>ad</w:t>
            </w:r>
            <w:r w:rsidRPr="008338A3">
              <w:rPr>
                <w:rFonts w:eastAsia="Calibri" w:cs="Times New Roman"/>
                <w:szCs w:val="22"/>
                <w:lang w:val="el-GR" w:eastAsia="en-US"/>
              </w:rPr>
              <w:t xml:space="preserve"> </w:t>
            </w:r>
            <w:r w:rsidRPr="008338A3">
              <w:rPr>
                <w:rFonts w:eastAsia="Calibri" w:cs="Times New Roman"/>
                <w:szCs w:val="22"/>
                <w:lang w:val="en-US" w:eastAsia="en-US"/>
              </w:rPr>
              <w:t>Link</w:t>
            </w:r>
            <w:r w:rsidRPr="008338A3">
              <w:rPr>
                <w:rFonts w:eastAsia="Calibri" w:cs="Times New Roman"/>
                <w:szCs w:val="22"/>
                <w:lang w:val="el-GR" w:eastAsia="en-US"/>
              </w:rPr>
              <w:t xml:space="preserve"> </w:t>
            </w:r>
            <w:r w:rsidRPr="008338A3">
              <w:rPr>
                <w:rFonts w:eastAsia="Calibri" w:cs="Times New Roman"/>
                <w:szCs w:val="22"/>
                <w:lang w:val="en-US" w:eastAsia="en-US"/>
              </w:rPr>
              <w:t>Aggregation</w:t>
            </w:r>
            <w:r w:rsidRPr="008338A3">
              <w:rPr>
                <w:rFonts w:eastAsia="Calibri" w:cs="Times New Roman"/>
                <w:szCs w:val="22"/>
                <w:lang w:val="el-GR" w:eastAsia="en-US"/>
              </w:rPr>
              <w:t xml:space="preserve">. Μέσα από το κανάλι αυτό ο εξυπηρετητής θα επικοινωνεί μέσω </w:t>
            </w:r>
            <w:r w:rsidRPr="008338A3">
              <w:rPr>
                <w:rFonts w:eastAsia="Calibri" w:cs="Times New Roman"/>
                <w:szCs w:val="22"/>
                <w:lang w:val="en-US" w:eastAsia="en-US"/>
              </w:rPr>
              <w:t>IEEE</w:t>
            </w:r>
            <w:r w:rsidRPr="008338A3">
              <w:rPr>
                <w:rFonts w:eastAsia="Calibri" w:cs="Times New Roman"/>
                <w:szCs w:val="22"/>
                <w:lang w:val="el-GR" w:eastAsia="en-US"/>
              </w:rPr>
              <w:t xml:space="preserve"> 802.1</w:t>
            </w:r>
            <w:r w:rsidRPr="008338A3">
              <w:rPr>
                <w:rFonts w:eastAsia="Calibri" w:cs="Times New Roman"/>
                <w:szCs w:val="22"/>
                <w:lang w:val="en-US" w:eastAsia="en-US"/>
              </w:rPr>
              <w:t>Q</w:t>
            </w:r>
            <w:r w:rsidRPr="008338A3">
              <w:rPr>
                <w:rFonts w:eastAsia="Calibri" w:cs="Times New Roman"/>
                <w:szCs w:val="22"/>
                <w:lang w:val="el-GR" w:eastAsia="en-US"/>
              </w:rPr>
              <w:t xml:space="preserve"> </w:t>
            </w:r>
            <w:r w:rsidRPr="008338A3">
              <w:rPr>
                <w:rFonts w:eastAsia="Calibri" w:cs="Times New Roman"/>
                <w:szCs w:val="22"/>
                <w:lang w:val="en-US" w:eastAsia="en-US"/>
              </w:rPr>
              <w:t>VLAN</w:t>
            </w:r>
            <w:r w:rsidRPr="008338A3">
              <w:rPr>
                <w:rFonts w:eastAsia="Calibri" w:cs="Times New Roman"/>
                <w:szCs w:val="22"/>
                <w:lang w:val="el-GR" w:eastAsia="en-US"/>
              </w:rPr>
              <w:t xml:space="preserve"> </w:t>
            </w:r>
            <w:r w:rsidRPr="008338A3">
              <w:rPr>
                <w:rFonts w:eastAsia="Calibri" w:cs="Times New Roman"/>
                <w:szCs w:val="22"/>
                <w:lang w:val="en-US" w:eastAsia="en-US"/>
              </w:rPr>
              <w:t>tagging</w:t>
            </w:r>
            <w:r w:rsidRPr="008338A3">
              <w:rPr>
                <w:rFonts w:eastAsia="Calibri" w:cs="Times New Roman"/>
                <w:szCs w:val="22"/>
                <w:lang w:val="el-GR" w:eastAsia="en-US"/>
              </w:rPr>
              <w:t xml:space="preserve">, ώστε να συμμετέχει σε άνω του ενός </w:t>
            </w:r>
            <w:r w:rsidRPr="008338A3">
              <w:rPr>
                <w:rFonts w:eastAsia="Calibri" w:cs="Times New Roman"/>
                <w:szCs w:val="22"/>
                <w:lang w:val="en-US" w:eastAsia="en-US"/>
              </w:rPr>
              <w:t>VLAN</w:t>
            </w:r>
            <w:r w:rsidRPr="008338A3">
              <w:rPr>
                <w:rFonts w:eastAsia="Calibri" w:cs="Times New Roman"/>
                <w:szCs w:val="22"/>
                <w:lang w:val="el-GR" w:eastAsia="en-US"/>
              </w:rPr>
              <w:t>.  (</w:t>
            </w:r>
            <w:r w:rsidRPr="008338A3">
              <w:rPr>
                <w:rFonts w:eastAsia="Calibri" w:cs="Times New Roman"/>
                <w:szCs w:val="22"/>
                <w:lang w:val="en-US" w:eastAsia="en-US"/>
              </w:rPr>
              <w:t>Multi</w:t>
            </w:r>
            <w:r w:rsidRPr="008338A3">
              <w:rPr>
                <w:rFonts w:eastAsia="Calibri" w:cs="Times New Roman"/>
                <w:szCs w:val="22"/>
                <w:lang w:val="el-GR" w:eastAsia="en-US"/>
              </w:rPr>
              <w:t xml:space="preserve"> </w:t>
            </w:r>
            <w:r w:rsidRPr="008338A3">
              <w:rPr>
                <w:rFonts w:eastAsia="Calibri" w:cs="Times New Roman"/>
                <w:szCs w:val="22"/>
                <w:lang w:val="en-US" w:eastAsia="en-US"/>
              </w:rPr>
              <w:t>chassis</w:t>
            </w:r>
            <w:r w:rsidRPr="008338A3">
              <w:rPr>
                <w:rFonts w:eastAsia="Calibri" w:cs="Times New Roman"/>
                <w:szCs w:val="22"/>
                <w:lang w:val="el-GR" w:eastAsia="en-US"/>
              </w:rPr>
              <w:t xml:space="preserve"> </w:t>
            </w:r>
            <w:r w:rsidRPr="008338A3">
              <w:rPr>
                <w:rFonts w:eastAsia="Calibri" w:cs="Times New Roman"/>
                <w:szCs w:val="22"/>
                <w:lang w:val="en-US" w:eastAsia="en-US"/>
              </w:rPr>
              <w:t>port</w:t>
            </w:r>
            <w:r w:rsidRPr="008338A3">
              <w:rPr>
                <w:rFonts w:eastAsia="Calibri" w:cs="Times New Roman"/>
                <w:szCs w:val="22"/>
                <w:lang w:val="el-GR" w:eastAsia="en-US"/>
              </w:rPr>
              <w:t xml:space="preserve"> </w:t>
            </w:r>
            <w:r w:rsidRPr="008338A3">
              <w:rPr>
                <w:rFonts w:eastAsia="Calibri" w:cs="Times New Roman"/>
                <w:szCs w:val="22"/>
                <w:lang w:val="en-US" w:eastAsia="en-US"/>
              </w:rPr>
              <w:t>channel</w:t>
            </w:r>
            <w:r w:rsidRPr="008338A3">
              <w:rPr>
                <w:rFonts w:eastAsia="Calibri" w:cs="Times New Roman"/>
                <w:szCs w:val="22"/>
                <w:lang w:val="el-GR" w:eastAsia="en-US"/>
              </w:rPr>
              <w:t xml:space="preserve">). Η προηγούμενη δυνατότητα  να υποστηρίζεται </w:t>
            </w:r>
            <w:proofErr w:type="spellStart"/>
            <w:r w:rsidRPr="008338A3">
              <w:rPr>
                <w:rFonts w:eastAsia="Calibri" w:cs="Times New Roman"/>
                <w:szCs w:val="22"/>
                <w:lang w:val="el-GR" w:eastAsia="en-US"/>
              </w:rPr>
              <w:t>χώρις</w:t>
            </w:r>
            <w:proofErr w:type="spellEnd"/>
            <w:r w:rsidRPr="008338A3">
              <w:rPr>
                <w:rFonts w:eastAsia="Calibri" w:cs="Times New Roman"/>
                <w:szCs w:val="22"/>
                <w:lang w:val="el-GR" w:eastAsia="en-US"/>
              </w:rPr>
              <w:t xml:space="preserve"> την ενοποίηση του </w:t>
            </w:r>
            <w:r w:rsidRPr="008338A3">
              <w:rPr>
                <w:rFonts w:eastAsia="Calibri" w:cs="Times New Roman"/>
                <w:szCs w:val="22"/>
                <w:lang w:val="en-US" w:eastAsia="en-US"/>
              </w:rPr>
              <w:t>control</w:t>
            </w:r>
            <w:r w:rsidRPr="008338A3">
              <w:rPr>
                <w:rFonts w:eastAsia="Calibri" w:cs="Times New Roman"/>
                <w:szCs w:val="22"/>
                <w:lang w:val="el-GR" w:eastAsia="en-US"/>
              </w:rPr>
              <w:t xml:space="preserve"> </w:t>
            </w:r>
            <w:r w:rsidRPr="008338A3">
              <w:rPr>
                <w:rFonts w:eastAsia="Calibri" w:cs="Times New Roman"/>
                <w:szCs w:val="22"/>
                <w:lang w:val="en-US" w:eastAsia="en-US"/>
              </w:rPr>
              <w:t>plane</w:t>
            </w:r>
            <w:r w:rsidRPr="008338A3">
              <w:rPr>
                <w:rFonts w:eastAsia="Calibri" w:cs="Times New Roman"/>
                <w:szCs w:val="22"/>
                <w:lang w:val="el-GR" w:eastAsia="en-US"/>
              </w:rPr>
              <w:t xml:space="preserve"> των μεταγωγών (</w:t>
            </w:r>
            <w:r w:rsidRPr="008338A3">
              <w:rPr>
                <w:rFonts w:eastAsia="Calibri" w:cs="Times New Roman"/>
                <w:szCs w:val="22"/>
                <w:lang w:val="en-US" w:eastAsia="en-US"/>
              </w:rPr>
              <w:t>stacking</w:t>
            </w:r>
            <w:r w:rsidRPr="008338A3">
              <w:rPr>
                <w:rFonts w:eastAsia="Calibri" w:cs="Times New Roman"/>
                <w:szCs w:val="22"/>
                <w:lang w:val="el-GR" w:eastAsia="en-US"/>
              </w:rPr>
              <w:t>)</w:t>
            </w:r>
          </w:p>
        </w:tc>
        <w:tc>
          <w:tcPr>
            <w:tcW w:w="1417" w:type="dxa"/>
            <w:tcBorders>
              <w:top w:val="single" w:sz="6" w:space="0" w:color="auto"/>
              <w:left w:val="single" w:sz="6" w:space="0" w:color="auto"/>
              <w:bottom w:val="single" w:sz="6" w:space="0" w:color="auto"/>
              <w:right w:val="single" w:sz="6" w:space="0" w:color="auto"/>
            </w:tcBorders>
            <w:vAlign w:val="center"/>
          </w:tcPr>
          <w:p w14:paraId="0B5460A8"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3F0CD51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A58895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2E7A6097" w14:textId="77777777" w:rsidTr="005B2AB8">
        <w:tc>
          <w:tcPr>
            <w:tcW w:w="803" w:type="dxa"/>
            <w:tcBorders>
              <w:top w:val="single" w:sz="6" w:space="0" w:color="auto"/>
              <w:left w:val="single" w:sz="6" w:space="0" w:color="auto"/>
              <w:bottom w:val="single" w:sz="6" w:space="0" w:color="auto"/>
              <w:right w:val="single" w:sz="6" w:space="0" w:color="auto"/>
            </w:tcBorders>
          </w:tcPr>
          <w:p w14:paraId="55F2B5E6"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B39214E"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Private </w:t>
            </w:r>
            <w:proofErr w:type="gramStart"/>
            <w:r w:rsidRPr="008338A3">
              <w:rPr>
                <w:rFonts w:eastAsia="Calibri" w:cs="Times New Roman"/>
                <w:szCs w:val="22"/>
                <w:lang w:val="en-US" w:eastAsia="en-US"/>
              </w:rPr>
              <w:t>VLANs,  Private</w:t>
            </w:r>
            <w:proofErr w:type="gramEnd"/>
            <w:r w:rsidRPr="008338A3">
              <w:rPr>
                <w:rFonts w:eastAsia="Calibri" w:cs="Times New Roman"/>
                <w:szCs w:val="22"/>
                <w:lang w:val="en-US" w:eastAsia="en-US"/>
              </w:rPr>
              <w:t xml:space="preserve"> VLANs over </w:t>
            </w:r>
            <w:r w:rsidRPr="008338A3">
              <w:rPr>
                <w:rFonts w:eastAsia="Calibri" w:cs="Times New Roman"/>
                <w:szCs w:val="22"/>
                <w:lang w:val="en-US" w:eastAsia="en-US"/>
              </w:rPr>
              <w:lastRenderedPageBreak/>
              <w:t>Trunks (isolated and promiscuous)</w:t>
            </w:r>
          </w:p>
        </w:tc>
        <w:tc>
          <w:tcPr>
            <w:tcW w:w="1417" w:type="dxa"/>
            <w:tcBorders>
              <w:top w:val="single" w:sz="6" w:space="0" w:color="auto"/>
              <w:left w:val="single" w:sz="6" w:space="0" w:color="auto"/>
              <w:bottom w:val="single" w:sz="6" w:space="0" w:color="auto"/>
              <w:right w:val="single" w:sz="6" w:space="0" w:color="auto"/>
            </w:tcBorders>
            <w:vAlign w:val="center"/>
          </w:tcPr>
          <w:p w14:paraId="39BF84A1"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lastRenderedPageBreak/>
              <w:t>NAI</w:t>
            </w:r>
          </w:p>
        </w:tc>
        <w:tc>
          <w:tcPr>
            <w:tcW w:w="1364" w:type="dxa"/>
            <w:tcBorders>
              <w:top w:val="single" w:sz="6" w:space="0" w:color="auto"/>
              <w:left w:val="single" w:sz="6" w:space="0" w:color="auto"/>
              <w:bottom w:val="single" w:sz="6" w:space="0" w:color="auto"/>
              <w:right w:val="single" w:sz="6" w:space="0" w:color="auto"/>
            </w:tcBorders>
          </w:tcPr>
          <w:p w14:paraId="034FDF6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A3AD7E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5E0621C3" w14:textId="77777777" w:rsidTr="005B2AB8">
        <w:tc>
          <w:tcPr>
            <w:tcW w:w="803" w:type="dxa"/>
            <w:tcBorders>
              <w:top w:val="single" w:sz="6" w:space="0" w:color="auto"/>
              <w:left w:val="single" w:sz="6" w:space="0" w:color="auto"/>
              <w:bottom w:val="single" w:sz="6" w:space="0" w:color="auto"/>
              <w:right w:val="single" w:sz="6" w:space="0" w:color="auto"/>
            </w:tcBorders>
          </w:tcPr>
          <w:p w14:paraId="27D841E5"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E64BB25"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Μέγιστος αριθμός </w:t>
            </w:r>
            <w:r w:rsidRPr="008338A3">
              <w:rPr>
                <w:rFonts w:eastAsia="Calibri" w:cs="Times New Roman"/>
                <w:szCs w:val="22"/>
                <w:lang w:val="en-US" w:eastAsia="en-US"/>
              </w:rPr>
              <w:t>links</w:t>
            </w:r>
            <w:r w:rsidRPr="008338A3">
              <w:rPr>
                <w:rFonts w:eastAsia="Calibri" w:cs="Times New Roman"/>
                <w:szCs w:val="22"/>
                <w:lang w:val="el-GR" w:eastAsia="en-US"/>
              </w:rPr>
              <w:t xml:space="preserve"> σε </w:t>
            </w:r>
            <w:r w:rsidRPr="008338A3">
              <w:rPr>
                <w:rFonts w:eastAsia="Calibri" w:cs="Times New Roman"/>
                <w:szCs w:val="22"/>
                <w:lang w:val="en-US" w:eastAsia="en-US"/>
              </w:rPr>
              <w:t>port</w:t>
            </w:r>
            <w:r w:rsidRPr="008338A3">
              <w:rPr>
                <w:rFonts w:eastAsia="Calibri" w:cs="Times New Roman"/>
                <w:szCs w:val="22"/>
                <w:lang w:val="el-GR" w:eastAsia="en-US"/>
              </w:rPr>
              <w:t xml:space="preserve"> </w:t>
            </w:r>
            <w:r w:rsidRPr="008338A3">
              <w:rPr>
                <w:rFonts w:eastAsia="Calibri" w:cs="Times New Roman"/>
                <w:szCs w:val="22"/>
                <w:lang w:val="en-US" w:eastAsia="en-US"/>
              </w:rPr>
              <w:t>channel</w:t>
            </w:r>
          </w:p>
        </w:tc>
        <w:tc>
          <w:tcPr>
            <w:tcW w:w="1417" w:type="dxa"/>
            <w:tcBorders>
              <w:top w:val="single" w:sz="6" w:space="0" w:color="auto"/>
              <w:left w:val="single" w:sz="6" w:space="0" w:color="auto"/>
              <w:bottom w:val="single" w:sz="6" w:space="0" w:color="auto"/>
              <w:right w:val="single" w:sz="6" w:space="0" w:color="auto"/>
            </w:tcBorders>
            <w:vAlign w:val="center"/>
          </w:tcPr>
          <w:p w14:paraId="696C42D2"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32</w:t>
            </w:r>
          </w:p>
        </w:tc>
        <w:tc>
          <w:tcPr>
            <w:tcW w:w="1364" w:type="dxa"/>
            <w:tcBorders>
              <w:top w:val="single" w:sz="6" w:space="0" w:color="auto"/>
              <w:left w:val="single" w:sz="6" w:space="0" w:color="auto"/>
              <w:bottom w:val="single" w:sz="6" w:space="0" w:color="auto"/>
              <w:right w:val="single" w:sz="6" w:space="0" w:color="auto"/>
            </w:tcBorders>
          </w:tcPr>
          <w:p w14:paraId="794C5DF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1BD80E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26FB6758" w14:textId="77777777" w:rsidTr="005B2AB8">
        <w:tc>
          <w:tcPr>
            <w:tcW w:w="803" w:type="dxa"/>
            <w:tcBorders>
              <w:top w:val="single" w:sz="6" w:space="0" w:color="auto"/>
              <w:left w:val="single" w:sz="6" w:space="0" w:color="auto"/>
              <w:bottom w:val="single" w:sz="6" w:space="0" w:color="auto"/>
              <w:right w:val="single" w:sz="6" w:space="0" w:color="auto"/>
            </w:tcBorders>
          </w:tcPr>
          <w:p w14:paraId="2C4A1082"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0680D77"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active SPAN Sessions</w:t>
            </w:r>
          </w:p>
        </w:tc>
        <w:tc>
          <w:tcPr>
            <w:tcW w:w="1417" w:type="dxa"/>
            <w:tcBorders>
              <w:top w:val="single" w:sz="6" w:space="0" w:color="auto"/>
              <w:left w:val="single" w:sz="6" w:space="0" w:color="auto"/>
              <w:bottom w:val="single" w:sz="6" w:space="0" w:color="auto"/>
              <w:right w:val="single" w:sz="6" w:space="0" w:color="auto"/>
            </w:tcBorders>
            <w:vAlign w:val="center"/>
          </w:tcPr>
          <w:p w14:paraId="22D95796"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4</w:t>
            </w:r>
          </w:p>
        </w:tc>
        <w:tc>
          <w:tcPr>
            <w:tcW w:w="1364" w:type="dxa"/>
            <w:tcBorders>
              <w:top w:val="single" w:sz="6" w:space="0" w:color="auto"/>
              <w:left w:val="single" w:sz="6" w:space="0" w:color="auto"/>
              <w:bottom w:val="single" w:sz="6" w:space="0" w:color="auto"/>
              <w:right w:val="single" w:sz="6" w:space="0" w:color="auto"/>
            </w:tcBorders>
          </w:tcPr>
          <w:p w14:paraId="0701E8A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F478D0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7F731CDF" w14:textId="77777777" w:rsidTr="005B2AB8">
        <w:tc>
          <w:tcPr>
            <w:tcW w:w="803" w:type="dxa"/>
            <w:tcBorders>
              <w:top w:val="single" w:sz="6" w:space="0" w:color="auto"/>
              <w:left w:val="single" w:sz="6" w:space="0" w:color="auto"/>
              <w:bottom w:val="single" w:sz="6" w:space="0" w:color="auto"/>
              <w:right w:val="single" w:sz="6" w:space="0" w:color="auto"/>
            </w:tcBorders>
          </w:tcPr>
          <w:p w14:paraId="15B86E38"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F690640"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HSRP ή </w:t>
            </w:r>
            <w:proofErr w:type="spellStart"/>
            <w:r w:rsidRPr="008338A3">
              <w:rPr>
                <w:rFonts w:eastAsia="Calibri" w:cs="Times New Roman"/>
                <w:szCs w:val="22"/>
                <w:lang w:val="en-US" w:eastAsia="en-US"/>
              </w:rPr>
              <w:t>ισοδύν</w:t>
            </w:r>
            <w:proofErr w:type="spellEnd"/>
            <w:r w:rsidRPr="008338A3">
              <w:rPr>
                <w:rFonts w:eastAsia="Calibri" w:cs="Times New Roman"/>
                <w:szCs w:val="22"/>
                <w:lang w:val="en-US" w:eastAsia="en-US"/>
              </w:rPr>
              <w:t>αμου</w:t>
            </w:r>
          </w:p>
        </w:tc>
        <w:tc>
          <w:tcPr>
            <w:tcW w:w="1417" w:type="dxa"/>
            <w:tcBorders>
              <w:top w:val="single" w:sz="6" w:space="0" w:color="auto"/>
              <w:left w:val="single" w:sz="6" w:space="0" w:color="auto"/>
              <w:bottom w:val="single" w:sz="6" w:space="0" w:color="auto"/>
              <w:right w:val="single" w:sz="6" w:space="0" w:color="auto"/>
            </w:tcBorders>
            <w:vAlign w:val="center"/>
          </w:tcPr>
          <w:p w14:paraId="5B21B005"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366AA9C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500EC3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1C3355EC" w14:textId="77777777" w:rsidTr="005B2AB8">
        <w:tc>
          <w:tcPr>
            <w:tcW w:w="803" w:type="dxa"/>
            <w:tcBorders>
              <w:top w:val="single" w:sz="6" w:space="0" w:color="auto"/>
              <w:left w:val="single" w:sz="6" w:space="0" w:color="auto"/>
              <w:bottom w:val="single" w:sz="6" w:space="0" w:color="auto"/>
              <w:right w:val="single" w:sz="6" w:space="0" w:color="auto"/>
            </w:tcBorders>
          </w:tcPr>
          <w:p w14:paraId="7E2792DD"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F3A323A"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HSRP Groups </w:t>
            </w:r>
          </w:p>
        </w:tc>
        <w:tc>
          <w:tcPr>
            <w:tcW w:w="1417" w:type="dxa"/>
            <w:tcBorders>
              <w:top w:val="single" w:sz="6" w:space="0" w:color="auto"/>
              <w:left w:val="single" w:sz="6" w:space="0" w:color="auto"/>
              <w:bottom w:val="single" w:sz="6" w:space="0" w:color="auto"/>
              <w:right w:val="single" w:sz="6" w:space="0" w:color="auto"/>
            </w:tcBorders>
            <w:vAlign w:val="center"/>
          </w:tcPr>
          <w:p w14:paraId="06A5C459"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450</w:t>
            </w:r>
          </w:p>
        </w:tc>
        <w:tc>
          <w:tcPr>
            <w:tcW w:w="1364" w:type="dxa"/>
            <w:tcBorders>
              <w:top w:val="single" w:sz="6" w:space="0" w:color="auto"/>
              <w:left w:val="single" w:sz="6" w:space="0" w:color="auto"/>
              <w:bottom w:val="single" w:sz="6" w:space="0" w:color="auto"/>
              <w:right w:val="single" w:sz="6" w:space="0" w:color="auto"/>
            </w:tcBorders>
          </w:tcPr>
          <w:p w14:paraId="206A45A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7FFD24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01138C62" w14:textId="77777777" w:rsidTr="005B2AB8">
        <w:tc>
          <w:tcPr>
            <w:tcW w:w="803" w:type="dxa"/>
            <w:tcBorders>
              <w:top w:val="single" w:sz="6" w:space="0" w:color="auto"/>
              <w:left w:val="single" w:sz="6" w:space="0" w:color="auto"/>
              <w:bottom w:val="single" w:sz="6" w:space="0" w:color="auto"/>
              <w:right w:val="single" w:sz="6" w:space="0" w:color="auto"/>
            </w:tcBorders>
          </w:tcPr>
          <w:p w14:paraId="78740DEE"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7476371"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w:t>
            </w:r>
            <w:proofErr w:type="gramStart"/>
            <w:r w:rsidRPr="008338A3">
              <w:rPr>
                <w:rFonts w:eastAsia="Calibri" w:cs="Times New Roman"/>
                <w:szCs w:val="22"/>
                <w:lang w:val="en-US" w:eastAsia="en-US"/>
              </w:rPr>
              <w:t>QoS :</w:t>
            </w:r>
            <w:proofErr w:type="gramEnd"/>
            <w:r w:rsidRPr="008338A3">
              <w:rPr>
                <w:rFonts w:eastAsia="Calibri" w:cs="Times New Roman"/>
                <w:szCs w:val="22"/>
                <w:lang w:val="en-US" w:eastAsia="en-US"/>
              </w:rPr>
              <w:t xml:space="preserve"> IEEE 802.1p, </w:t>
            </w:r>
            <w:proofErr w:type="gramStart"/>
            <w:r w:rsidRPr="008338A3">
              <w:rPr>
                <w:rFonts w:eastAsia="Calibri" w:cs="Times New Roman"/>
                <w:szCs w:val="22"/>
                <w:lang w:val="en-US" w:eastAsia="en-US"/>
              </w:rPr>
              <w:t>queuing ,</w:t>
            </w:r>
            <w:proofErr w:type="gramEnd"/>
            <w:r w:rsidRPr="008338A3">
              <w:rPr>
                <w:rFonts w:eastAsia="Calibri" w:cs="Times New Roman"/>
                <w:szCs w:val="22"/>
                <w:lang w:val="en-US" w:eastAsia="en-US"/>
              </w:rPr>
              <w:t xml:space="preserve"> Per-port QoS </w:t>
            </w:r>
            <w:proofErr w:type="gramStart"/>
            <w:r w:rsidRPr="008338A3">
              <w:rPr>
                <w:rFonts w:eastAsia="Calibri" w:cs="Times New Roman"/>
                <w:szCs w:val="22"/>
                <w:lang w:val="en-US" w:eastAsia="en-US"/>
              </w:rPr>
              <w:t>configuration ,</w:t>
            </w:r>
            <w:proofErr w:type="gramEnd"/>
            <w:r w:rsidRPr="008338A3">
              <w:rPr>
                <w:rFonts w:eastAsia="Calibri" w:cs="Times New Roman"/>
                <w:szCs w:val="22"/>
                <w:lang w:val="en-US" w:eastAsia="en-US"/>
              </w:rPr>
              <w:t xml:space="preserve">  ACL-based QoS classification (Layers 2, 3, and 4)  </w:t>
            </w:r>
          </w:p>
        </w:tc>
        <w:tc>
          <w:tcPr>
            <w:tcW w:w="1417" w:type="dxa"/>
            <w:tcBorders>
              <w:top w:val="single" w:sz="6" w:space="0" w:color="auto"/>
              <w:left w:val="single" w:sz="6" w:space="0" w:color="auto"/>
              <w:bottom w:val="single" w:sz="6" w:space="0" w:color="auto"/>
              <w:right w:val="single" w:sz="6" w:space="0" w:color="auto"/>
            </w:tcBorders>
            <w:vAlign w:val="center"/>
          </w:tcPr>
          <w:p w14:paraId="28BEA2D2"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347911A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3A80D5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627A4D70" w14:textId="77777777" w:rsidTr="005B2AB8">
        <w:tc>
          <w:tcPr>
            <w:tcW w:w="803" w:type="dxa"/>
            <w:tcBorders>
              <w:top w:val="single" w:sz="6" w:space="0" w:color="auto"/>
              <w:left w:val="single" w:sz="6" w:space="0" w:color="auto"/>
              <w:bottom w:val="single" w:sz="6" w:space="0" w:color="auto"/>
              <w:right w:val="single" w:sz="6" w:space="0" w:color="auto"/>
            </w:tcBorders>
          </w:tcPr>
          <w:p w14:paraId="65FD48AB"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0D9A363"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IP Fabric </w:t>
            </w:r>
            <w:proofErr w:type="spellStart"/>
            <w:r w:rsidRPr="008338A3">
              <w:rPr>
                <w:rFonts w:eastAsia="Calibri" w:cs="Times New Roman"/>
                <w:szCs w:val="22"/>
                <w:lang w:val="en-US" w:eastAsia="en-US"/>
              </w:rPr>
              <w:t>τεχνολογί</w:t>
            </w:r>
            <w:proofErr w:type="spellEnd"/>
            <w:r w:rsidRPr="008338A3">
              <w:rPr>
                <w:rFonts w:eastAsia="Calibri" w:cs="Times New Roman"/>
                <w:szCs w:val="22"/>
                <w:lang w:val="en-US" w:eastAsia="en-US"/>
              </w:rPr>
              <w:t>ας</w:t>
            </w:r>
          </w:p>
        </w:tc>
        <w:tc>
          <w:tcPr>
            <w:tcW w:w="1417" w:type="dxa"/>
            <w:tcBorders>
              <w:top w:val="single" w:sz="6" w:space="0" w:color="auto"/>
              <w:left w:val="single" w:sz="6" w:space="0" w:color="auto"/>
              <w:bottom w:val="single" w:sz="6" w:space="0" w:color="auto"/>
              <w:right w:val="single" w:sz="6" w:space="0" w:color="auto"/>
            </w:tcBorders>
            <w:vAlign w:val="center"/>
          </w:tcPr>
          <w:p w14:paraId="785DD50B"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42C2FD2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D76D29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1F362168" w14:textId="77777777" w:rsidTr="005B2AB8">
        <w:tc>
          <w:tcPr>
            <w:tcW w:w="803" w:type="dxa"/>
            <w:tcBorders>
              <w:top w:val="single" w:sz="6" w:space="0" w:color="auto"/>
              <w:left w:val="single" w:sz="6" w:space="0" w:color="auto"/>
              <w:bottom w:val="single" w:sz="6" w:space="0" w:color="auto"/>
              <w:right w:val="single" w:sz="6" w:space="0" w:color="auto"/>
            </w:tcBorders>
          </w:tcPr>
          <w:p w14:paraId="08F9A652"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6C6E4917"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RTP Flow Monitoring (Media Flow Analytics)</w:t>
            </w:r>
          </w:p>
        </w:tc>
        <w:tc>
          <w:tcPr>
            <w:tcW w:w="1417" w:type="dxa"/>
            <w:tcBorders>
              <w:top w:val="single" w:sz="6" w:space="0" w:color="auto"/>
              <w:left w:val="single" w:sz="6" w:space="0" w:color="auto"/>
              <w:bottom w:val="single" w:sz="6" w:space="0" w:color="auto"/>
              <w:right w:val="single" w:sz="6" w:space="0" w:color="auto"/>
            </w:tcBorders>
            <w:vAlign w:val="center"/>
          </w:tcPr>
          <w:p w14:paraId="5DF6E520"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63C0DA8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88B9DE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4A3C69A9" w14:textId="77777777" w:rsidTr="005B2AB8">
        <w:tc>
          <w:tcPr>
            <w:tcW w:w="803" w:type="dxa"/>
            <w:tcBorders>
              <w:top w:val="single" w:sz="6" w:space="0" w:color="auto"/>
              <w:left w:val="single" w:sz="6" w:space="0" w:color="auto"/>
              <w:bottom w:val="single" w:sz="6" w:space="0" w:color="auto"/>
              <w:right w:val="single" w:sz="6" w:space="0" w:color="auto"/>
            </w:tcBorders>
          </w:tcPr>
          <w:p w14:paraId="7AAC4EF2"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F5D94A6"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gramStart"/>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PTP</w:t>
            </w:r>
            <w:proofErr w:type="gramEnd"/>
            <w:r w:rsidRPr="008338A3">
              <w:rPr>
                <w:rFonts w:eastAsia="Calibri" w:cs="Times New Roman"/>
                <w:szCs w:val="22"/>
                <w:lang w:val="en-US" w:eastAsia="en-US"/>
              </w:rPr>
              <w:t xml:space="preserve"> Monitoring</w:t>
            </w:r>
          </w:p>
        </w:tc>
        <w:tc>
          <w:tcPr>
            <w:tcW w:w="1417" w:type="dxa"/>
            <w:tcBorders>
              <w:top w:val="single" w:sz="6" w:space="0" w:color="auto"/>
              <w:left w:val="single" w:sz="6" w:space="0" w:color="auto"/>
              <w:bottom w:val="single" w:sz="6" w:space="0" w:color="auto"/>
              <w:right w:val="single" w:sz="6" w:space="0" w:color="auto"/>
            </w:tcBorders>
            <w:vAlign w:val="center"/>
          </w:tcPr>
          <w:p w14:paraId="041C6C2A"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516E422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DECA32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413532A5" w14:textId="77777777" w:rsidTr="005B2AB8">
        <w:tc>
          <w:tcPr>
            <w:tcW w:w="803" w:type="dxa"/>
            <w:tcBorders>
              <w:top w:val="single" w:sz="6" w:space="0" w:color="auto"/>
              <w:left w:val="single" w:sz="6" w:space="0" w:color="auto"/>
              <w:bottom w:val="single" w:sz="6" w:space="0" w:color="auto"/>
              <w:right w:val="single" w:sz="6" w:space="0" w:color="auto"/>
            </w:tcBorders>
          </w:tcPr>
          <w:p w14:paraId="0AAE4559"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AA72FB6"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Access List Entries – ingress</w:t>
            </w:r>
          </w:p>
        </w:tc>
        <w:tc>
          <w:tcPr>
            <w:tcW w:w="1417" w:type="dxa"/>
            <w:tcBorders>
              <w:top w:val="single" w:sz="6" w:space="0" w:color="auto"/>
              <w:left w:val="single" w:sz="6" w:space="0" w:color="auto"/>
              <w:bottom w:val="single" w:sz="6" w:space="0" w:color="auto"/>
              <w:right w:val="single" w:sz="6" w:space="0" w:color="auto"/>
            </w:tcBorders>
            <w:vAlign w:val="center"/>
          </w:tcPr>
          <w:p w14:paraId="5ADE44CA"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5.000</w:t>
            </w:r>
          </w:p>
        </w:tc>
        <w:tc>
          <w:tcPr>
            <w:tcW w:w="1364" w:type="dxa"/>
            <w:tcBorders>
              <w:top w:val="single" w:sz="6" w:space="0" w:color="auto"/>
              <w:left w:val="single" w:sz="6" w:space="0" w:color="auto"/>
              <w:bottom w:val="single" w:sz="6" w:space="0" w:color="auto"/>
              <w:right w:val="single" w:sz="6" w:space="0" w:color="auto"/>
            </w:tcBorders>
          </w:tcPr>
          <w:p w14:paraId="1C01D3E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D2AE23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467DC774" w14:textId="77777777" w:rsidTr="005B2AB8">
        <w:tc>
          <w:tcPr>
            <w:tcW w:w="803" w:type="dxa"/>
            <w:tcBorders>
              <w:top w:val="single" w:sz="6" w:space="0" w:color="auto"/>
              <w:left w:val="single" w:sz="6" w:space="0" w:color="auto"/>
              <w:bottom w:val="single" w:sz="6" w:space="0" w:color="auto"/>
              <w:right w:val="single" w:sz="6" w:space="0" w:color="auto"/>
            </w:tcBorders>
          </w:tcPr>
          <w:p w14:paraId="30E4B58A"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115418E"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Access List Entries – egress</w:t>
            </w:r>
          </w:p>
        </w:tc>
        <w:tc>
          <w:tcPr>
            <w:tcW w:w="1417" w:type="dxa"/>
            <w:tcBorders>
              <w:top w:val="single" w:sz="6" w:space="0" w:color="auto"/>
              <w:left w:val="single" w:sz="6" w:space="0" w:color="auto"/>
              <w:bottom w:val="single" w:sz="6" w:space="0" w:color="auto"/>
              <w:right w:val="single" w:sz="6" w:space="0" w:color="auto"/>
            </w:tcBorders>
            <w:vAlign w:val="center"/>
          </w:tcPr>
          <w:p w14:paraId="3780B6EF"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 2.000</w:t>
            </w:r>
          </w:p>
        </w:tc>
        <w:tc>
          <w:tcPr>
            <w:tcW w:w="1364" w:type="dxa"/>
            <w:tcBorders>
              <w:top w:val="single" w:sz="6" w:space="0" w:color="auto"/>
              <w:left w:val="single" w:sz="6" w:space="0" w:color="auto"/>
              <w:bottom w:val="single" w:sz="6" w:space="0" w:color="auto"/>
              <w:right w:val="single" w:sz="6" w:space="0" w:color="auto"/>
            </w:tcBorders>
          </w:tcPr>
          <w:p w14:paraId="5FF6BA3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17522C6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7C9F286E" w14:textId="77777777" w:rsidTr="005B2AB8">
        <w:tc>
          <w:tcPr>
            <w:tcW w:w="803" w:type="dxa"/>
            <w:tcBorders>
              <w:top w:val="single" w:sz="6" w:space="0" w:color="auto"/>
              <w:left w:val="single" w:sz="6" w:space="0" w:color="auto"/>
              <w:bottom w:val="single" w:sz="6" w:space="0" w:color="auto"/>
              <w:right w:val="single" w:sz="6" w:space="0" w:color="auto"/>
            </w:tcBorders>
          </w:tcPr>
          <w:p w14:paraId="62597FC9"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E882946"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Να αναφερθεί ο χώρος που καταλαμβάνεται στο </w:t>
            </w:r>
            <w:r w:rsidRPr="008338A3">
              <w:rPr>
                <w:rFonts w:eastAsia="Calibri" w:cs="Times New Roman"/>
                <w:szCs w:val="22"/>
                <w:lang w:val="en-US" w:eastAsia="en-US"/>
              </w:rPr>
              <w:t>Rack</w:t>
            </w:r>
            <w:r w:rsidRPr="008338A3">
              <w:rPr>
                <w:rFonts w:eastAsia="Calibri" w:cs="Times New Roman"/>
                <w:szCs w:val="22"/>
                <w:lang w:val="el-GR" w:eastAsia="en-US"/>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68A42171"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7BA3E30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949BB3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6D1A4EAA" w14:textId="77777777" w:rsidTr="005B2AB8">
        <w:tc>
          <w:tcPr>
            <w:tcW w:w="803" w:type="dxa"/>
            <w:tcBorders>
              <w:top w:val="single" w:sz="6" w:space="0" w:color="auto"/>
              <w:left w:val="single" w:sz="6" w:space="0" w:color="auto"/>
              <w:bottom w:val="single" w:sz="6" w:space="0" w:color="auto"/>
              <w:right w:val="single" w:sz="6" w:space="0" w:color="auto"/>
            </w:tcBorders>
          </w:tcPr>
          <w:p w14:paraId="00DEF7CE"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4D5466C"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Συμμόρφωση</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με</w:t>
            </w:r>
            <w:proofErr w:type="spellEnd"/>
            <w:r w:rsidRPr="008338A3">
              <w:rPr>
                <w:rFonts w:eastAsia="Calibri" w:cs="Times New Roman"/>
                <w:szCs w:val="22"/>
                <w:lang w:val="en-US" w:eastAsia="en-US"/>
              </w:rPr>
              <w:t xml:space="preserve"> τα π</w:t>
            </w:r>
            <w:proofErr w:type="spellStart"/>
            <w:r w:rsidRPr="008338A3">
              <w:rPr>
                <w:rFonts w:eastAsia="Calibri" w:cs="Times New Roman"/>
                <w:szCs w:val="22"/>
                <w:lang w:val="en-US" w:eastAsia="en-US"/>
              </w:rPr>
              <w:t>ρότυ</w:t>
            </w:r>
            <w:proofErr w:type="spellEnd"/>
            <w:r w:rsidRPr="008338A3">
              <w:rPr>
                <w:rFonts w:eastAsia="Calibri" w:cs="Times New Roman"/>
                <w:szCs w:val="22"/>
                <w:lang w:val="en-US" w:eastAsia="en-US"/>
              </w:rPr>
              <w:t xml:space="preserve">πα: EN 60950-1, CISPR22 Class </w:t>
            </w:r>
            <w:proofErr w:type="gramStart"/>
            <w:r w:rsidRPr="008338A3">
              <w:rPr>
                <w:rFonts w:eastAsia="Calibri" w:cs="Times New Roman"/>
                <w:szCs w:val="22"/>
                <w:lang w:val="en-US" w:eastAsia="en-US"/>
              </w:rPr>
              <w:t>A,EN</w:t>
            </w:r>
            <w:proofErr w:type="gramEnd"/>
            <w:r w:rsidRPr="008338A3">
              <w:rPr>
                <w:rFonts w:eastAsia="Calibri" w:cs="Times New Roman"/>
                <w:szCs w:val="22"/>
                <w:lang w:val="en-US" w:eastAsia="en-US"/>
              </w:rPr>
              <w:t>55022 Class A, CISPR24, RoHS</w:t>
            </w:r>
          </w:p>
        </w:tc>
        <w:tc>
          <w:tcPr>
            <w:tcW w:w="1417" w:type="dxa"/>
            <w:tcBorders>
              <w:top w:val="single" w:sz="6" w:space="0" w:color="auto"/>
              <w:left w:val="single" w:sz="6" w:space="0" w:color="auto"/>
              <w:bottom w:val="single" w:sz="6" w:space="0" w:color="auto"/>
              <w:right w:val="single" w:sz="6" w:space="0" w:color="auto"/>
            </w:tcBorders>
            <w:vAlign w:val="center"/>
          </w:tcPr>
          <w:p w14:paraId="04FB53A3"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38C44E3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DFA79A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269BE6DA" w14:textId="77777777" w:rsidTr="005B2AB8">
        <w:tc>
          <w:tcPr>
            <w:tcW w:w="803" w:type="dxa"/>
            <w:tcBorders>
              <w:top w:val="single" w:sz="6" w:space="0" w:color="auto"/>
              <w:left w:val="single" w:sz="6" w:space="0" w:color="auto"/>
              <w:bottom w:val="single" w:sz="6" w:space="0" w:color="auto"/>
              <w:right w:val="single" w:sz="6" w:space="0" w:color="auto"/>
            </w:tcBorders>
          </w:tcPr>
          <w:p w14:paraId="2548BCC8"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27F0338" w14:textId="77777777" w:rsidR="008338A3" w:rsidRPr="008338A3" w:rsidRDefault="008338A3" w:rsidP="008338A3">
            <w:pPr>
              <w:widowControl w:val="0"/>
              <w:suppressAutoHyphens w:val="0"/>
              <w:spacing w:after="0" w:line="370" w:lineRule="exact"/>
              <w:rPr>
                <w:rFonts w:eastAsia="Calibri"/>
                <w:szCs w:val="22"/>
                <w:lang w:val="el-GR" w:eastAsia="en-US"/>
              </w:rPr>
            </w:pPr>
            <w:r w:rsidRPr="008338A3">
              <w:rPr>
                <w:rFonts w:eastAsia="Calibri"/>
                <w:sz w:val="18"/>
                <w:szCs w:val="18"/>
                <w:lang w:val="el-GR" w:eastAsia="el-GR"/>
              </w:rPr>
              <w:t xml:space="preserve">Πλήρως συμβατά με το πρότυπο μετάδοσης βίντεο μέσω </w:t>
            </w:r>
            <w:r w:rsidRPr="008338A3">
              <w:rPr>
                <w:rFonts w:eastAsia="Calibri"/>
                <w:sz w:val="18"/>
                <w:szCs w:val="18"/>
                <w:lang w:val="en-US" w:eastAsia="el-GR"/>
              </w:rPr>
              <w:t>IP</w:t>
            </w:r>
            <w:r w:rsidRPr="008338A3">
              <w:rPr>
                <w:rFonts w:eastAsia="Calibri"/>
                <w:sz w:val="18"/>
                <w:szCs w:val="18"/>
                <w:lang w:val="el-GR" w:eastAsia="el-GR"/>
              </w:rPr>
              <w:t xml:space="preserve"> SMPTE-2110</w:t>
            </w:r>
          </w:p>
        </w:tc>
        <w:tc>
          <w:tcPr>
            <w:tcW w:w="1417" w:type="dxa"/>
            <w:tcBorders>
              <w:top w:val="single" w:sz="6" w:space="0" w:color="auto"/>
              <w:left w:val="single" w:sz="6" w:space="0" w:color="auto"/>
              <w:bottom w:val="single" w:sz="6" w:space="0" w:color="auto"/>
              <w:right w:val="single" w:sz="6" w:space="0" w:color="auto"/>
            </w:tcBorders>
            <w:vAlign w:val="center"/>
          </w:tcPr>
          <w:p w14:paraId="0DAB6EE3"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l-GR" w:eastAsia="en-US"/>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04C9B18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8ACC20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54D89749" w14:textId="77777777" w:rsidTr="005B2AB8">
        <w:tc>
          <w:tcPr>
            <w:tcW w:w="803" w:type="dxa"/>
            <w:tcBorders>
              <w:top w:val="single" w:sz="6" w:space="0" w:color="auto"/>
              <w:left w:val="single" w:sz="6" w:space="0" w:color="auto"/>
              <w:bottom w:val="single" w:sz="6" w:space="0" w:color="auto"/>
              <w:right w:val="single" w:sz="6" w:space="0" w:color="auto"/>
            </w:tcBorders>
          </w:tcPr>
          <w:p w14:paraId="45F3F30A"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ABFA92A"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O </w:t>
            </w:r>
            <w:proofErr w:type="spellStart"/>
            <w:r w:rsidRPr="008338A3">
              <w:rPr>
                <w:rFonts w:eastAsia="Calibri"/>
                <w:sz w:val="18"/>
                <w:szCs w:val="18"/>
                <w:lang w:val="el-GR" w:eastAsia="el-GR"/>
              </w:rPr>
              <w:t>μεταγωγεας</w:t>
            </w:r>
            <w:proofErr w:type="spellEnd"/>
            <w:r w:rsidRPr="008338A3">
              <w:rPr>
                <w:rFonts w:eastAsia="Calibri"/>
                <w:sz w:val="18"/>
                <w:szCs w:val="18"/>
                <w:lang w:val="el-GR" w:eastAsia="el-GR"/>
              </w:rPr>
              <w:t xml:space="preserve"> θα πρέπει να υποστηρίζει την δυνατότητα λειτουργίας του σε </w:t>
            </w:r>
            <w:proofErr w:type="spellStart"/>
            <w:r w:rsidRPr="008338A3">
              <w:rPr>
                <w:rFonts w:eastAsia="Calibri"/>
                <w:sz w:val="18"/>
                <w:szCs w:val="18"/>
                <w:lang w:val="el-GR" w:eastAsia="el-GR"/>
              </w:rPr>
              <w:t>standalone</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mode</w:t>
            </w:r>
            <w:proofErr w:type="spellEnd"/>
            <w:r w:rsidRPr="008338A3">
              <w:rPr>
                <w:rFonts w:eastAsia="Calibri"/>
                <w:sz w:val="18"/>
                <w:szCs w:val="18"/>
                <w:lang w:val="el-GR" w:eastAsia="el-GR"/>
              </w:rPr>
              <w:t xml:space="preserve"> η σε λειτουργία </w:t>
            </w:r>
            <w:proofErr w:type="spellStart"/>
            <w:r w:rsidRPr="008338A3">
              <w:rPr>
                <w:rFonts w:eastAsia="Calibri"/>
                <w:sz w:val="18"/>
                <w:szCs w:val="18"/>
                <w:lang w:val="el-GR" w:eastAsia="el-GR"/>
              </w:rPr>
              <w:t>sdn</w:t>
            </w:r>
            <w:proofErr w:type="spellEnd"/>
            <w:r w:rsidRPr="008338A3">
              <w:rPr>
                <w:rFonts w:eastAsia="Calibri"/>
                <w:sz w:val="18"/>
                <w:szCs w:val="18"/>
                <w:lang w:val="el-GR" w:eastAsia="el-GR"/>
              </w:rPr>
              <w:t xml:space="preserve"> με την διαχείριση του να γίνεται </w:t>
            </w:r>
            <w:proofErr w:type="spellStart"/>
            <w:r w:rsidRPr="008338A3">
              <w:rPr>
                <w:rFonts w:eastAsia="Calibri"/>
                <w:sz w:val="18"/>
                <w:szCs w:val="18"/>
                <w:lang w:val="el-GR" w:eastAsia="el-GR"/>
              </w:rPr>
              <w:t>απο</w:t>
            </w:r>
            <w:proofErr w:type="spellEnd"/>
            <w:r w:rsidRPr="008338A3">
              <w:rPr>
                <w:rFonts w:eastAsia="Calibri"/>
                <w:sz w:val="18"/>
                <w:szCs w:val="18"/>
                <w:lang w:val="el-GR" w:eastAsia="el-GR"/>
              </w:rPr>
              <w:t xml:space="preserve"> κεντρικό </w:t>
            </w:r>
            <w:proofErr w:type="spellStart"/>
            <w:r w:rsidRPr="008338A3">
              <w:rPr>
                <w:rFonts w:eastAsia="Calibri"/>
                <w:sz w:val="18"/>
                <w:szCs w:val="18"/>
                <w:lang w:val="el-GR" w:eastAsia="el-GR"/>
              </w:rPr>
              <w:t>controller</w:t>
            </w:r>
            <w:proofErr w:type="spellEnd"/>
            <w:r w:rsidRPr="008338A3">
              <w:rPr>
                <w:rFonts w:eastAsia="Calibri"/>
                <w:sz w:val="18"/>
                <w:szCs w:val="18"/>
                <w:lang w:val="el-GR" w:eastAsia="el-GR"/>
              </w:rPr>
              <w:t xml:space="preserve"> του ιδίου κατασκευαστή.</w:t>
            </w:r>
          </w:p>
        </w:tc>
        <w:tc>
          <w:tcPr>
            <w:tcW w:w="1417" w:type="dxa"/>
            <w:tcBorders>
              <w:top w:val="single" w:sz="6" w:space="0" w:color="auto"/>
              <w:left w:val="single" w:sz="6" w:space="0" w:color="auto"/>
              <w:bottom w:val="single" w:sz="6" w:space="0" w:color="auto"/>
              <w:right w:val="single" w:sz="6" w:space="0" w:color="auto"/>
            </w:tcBorders>
            <w:vAlign w:val="center"/>
          </w:tcPr>
          <w:p w14:paraId="65C984A0"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l-GR" w:eastAsia="en-US"/>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7EF1DC3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1F993D7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6E8EA5C6" w14:textId="77777777" w:rsidTr="005B2AB8">
        <w:tc>
          <w:tcPr>
            <w:tcW w:w="803" w:type="dxa"/>
            <w:tcBorders>
              <w:top w:val="single" w:sz="6" w:space="0" w:color="auto"/>
              <w:left w:val="single" w:sz="6" w:space="0" w:color="auto"/>
              <w:bottom w:val="single" w:sz="6" w:space="0" w:color="auto"/>
              <w:right w:val="single" w:sz="6" w:space="0" w:color="auto"/>
            </w:tcBorders>
          </w:tcPr>
          <w:p w14:paraId="1430B22D"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2B3015FB"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O </w:t>
            </w:r>
            <w:proofErr w:type="spellStart"/>
            <w:r w:rsidRPr="008338A3">
              <w:rPr>
                <w:rFonts w:eastAsia="Calibri"/>
                <w:sz w:val="18"/>
                <w:szCs w:val="18"/>
                <w:lang w:val="el-GR" w:eastAsia="el-GR"/>
              </w:rPr>
              <w:t>μεταγωγεας</w:t>
            </w:r>
            <w:proofErr w:type="spellEnd"/>
            <w:r w:rsidRPr="008338A3">
              <w:rPr>
                <w:rFonts w:eastAsia="Calibri"/>
                <w:sz w:val="18"/>
                <w:szCs w:val="18"/>
                <w:lang w:val="el-GR" w:eastAsia="el-GR"/>
              </w:rPr>
              <w:t xml:space="preserve"> θα </w:t>
            </w:r>
            <w:proofErr w:type="spellStart"/>
            <w:r w:rsidRPr="008338A3">
              <w:rPr>
                <w:rFonts w:eastAsia="Calibri"/>
                <w:sz w:val="18"/>
                <w:szCs w:val="18"/>
                <w:lang w:val="el-GR" w:eastAsia="el-GR"/>
              </w:rPr>
              <w:t>πρεπει</w:t>
            </w:r>
            <w:proofErr w:type="spellEnd"/>
            <w:r w:rsidRPr="008338A3">
              <w:rPr>
                <w:rFonts w:eastAsia="Calibri"/>
                <w:sz w:val="18"/>
                <w:szCs w:val="18"/>
                <w:lang w:val="el-GR" w:eastAsia="el-GR"/>
              </w:rPr>
              <w:t xml:space="preserve"> να </w:t>
            </w:r>
            <w:proofErr w:type="spellStart"/>
            <w:r w:rsidRPr="008338A3">
              <w:rPr>
                <w:rFonts w:eastAsia="Calibri"/>
                <w:sz w:val="18"/>
                <w:szCs w:val="18"/>
                <w:lang w:val="el-GR" w:eastAsia="el-GR"/>
              </w:rPr>
              <w:t>εχει</w:t>
            </w:r>
            <w:proofErr w:type="spellEnd"/>
            <w:r w:rsidRPr="008338A3">
              <w:rPr>
                <w:rFonts w:eastAsia="Calibri"/>
                <w:sz w:val="18"/>
                <w:szCs w:val="18"/>
                <w:lang w:val="el-GR" w:eastAsia="el-GR"/>
              </w:rPr>
              <w:t xml:space="preserve"> την δυνατότητα να λειτουργήσει σαν κόμβος συγκέντρωσης δεδομένων ( </w:t>
            </w:r>
            <w:proofErr w:type="spellStart"/>
            <w:r w:rsidRPr="008338A3">
              <w:rPr>
                <w:rFonts w:eastAsia="Calibri"/>
                <w:sz w:val="18"/>
                <w:szCs w:val="18"/>
                <w:lang w:val="el-GR" w:eastAsia="el-GR"/>
              </w:rPr>
              <w:t>network</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broker</w:t>
            </w:r>
            <w:proofErr w:type="spellEnd"/>
            <w:r w:rsidRPr="008338A3">
              <w:rPr>
                <w:rFonts w:eastAsia="Calibri"/>
                <w:sz w:val="18"/>
                <w:szCs w:val="18"/>
                <w:lang w:val="el-GR" w:eastAsia="el-GR"/>
              </w:rPr>
              <w:t xml:space="preserve">) μέσω </w:t>
            </w:r>
            <w:proofErr w:type="spellStart"/>
            <w:r w:rsidRPr="008338A3">
              <w:rPr>
                <w:rFonts w:eastAsia="Calibri"/>
                <w:sz w:val="18"/>
                <w:szCs w:val="18"/>
                <w:lang w:val="el-GR" w:eastAsia="el-GR"/>
              </w:rPr>
              <w:t>span</w:t>
            </w:r>
            <w:proofErr w:type="spellEnd"/>
            <w:r w:rsidRPr="008338A3">
              <w:rPr>
                <w:rFonts w:eastAsia="Calibri"/>
                <w:sz w:val="18"/>
                <w:szCs w:val="18"/>
                <w:lang w:val="el-GR" w:eastAsia="el-GR"/>
              </w:rPr>
              <w:t xml:space="preserve"> και </w:t>
            </w:r>
            <w:proofErr w:type="spellStart"/>
            <w:r w:rsidRPr="008338A3">
              <w:rPr>
                <w:rFonts w:eastAsia="Calibri"/>
                <w:sz w:val="18"/>
                <w:szCs w:val="18"/>
                <w:lang w:val="el-GR" w:eastAsia="el-GR"/>
              </w:rPr>
              <w:t>tap</w:t>
            </w:r>
            <w:proofErr w:type="spellEnd"/>
            <w:r w:rsidRPr="008338A3">
              <w:rPr>
                <w:rFonts w:eastAsia="Calibri"/>
                <w:sz w:val="18"/>
                <w:szCs w:val="18"/>
                <w:lang w:val="el-GR" w:eastAsia="el-GR"/>
              </w:rPr>
              <w:t xml:space="preserve"> και προώθησης τους σε ένα η πολλαπλά </w:t>
            </w:r>
            <w:proofErr w:type="spellStart"/>
            <w:r w:rsidRPr="008338A3">
              <w:rPr>
                <w:rFonts w:eastAsia="Calibri"/>
                <w:sz w:val="18"/>
                <w:szCs w:val="18"/>
                <w:lang w:val="el-GR" w:eastAsia="el-GR"/>
              </w:rPr>
              <w:t>εργαλεια</w:t>
            </w:r>
            <w:proofErr w:type="spellEnd"/>
            <w:r w:rsidRPr="008338A3">
              <w:rPr>
                <w:rFonts w:eastAsia="Calibri"/>
                <w:sz w:val="18"/>
                <w:szCs w:val="18"/>
                <w:lang w:val="el-GR" w:eastAsia="el-GR"/>
              </w:rPr>
              <w:t xml:space="preserve"> παρακολούθησης με τις παρακάτω δυνατότητες:</w:t>
            </w:r>
          </w:p>
          <w:p w14:paraId="6EC80969"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αφαίρεση διπλοτύπων πακέτων (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deduplication</w:t>
            </w:r>
            <w:proofErr w:type="spellEnd"/>
            <w:r w:rsidRPr="008338A3">
              <w:rPr>
                <w:rFonts w:eastAsia="Calibri"/>
                <w:sz w:val="18"/>
                <w:szCs w:val="18"/>
                <w:lang w:val="el-GR" w:eastAsia="el-GR"/>
              </w:rPr>
              <w:t>).</w:t>
            </w:r>
          </w:p>
          <w:p w14:paraId="0B1DE913"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φιλτράρισμα πακέτων με κριτήρια την πληροφορία σε layer1 </w:t>
            </w:r>
            <w:proofErr w:type="spellStart"/>
            <w:r w:rsidRPr="008338A3">
              <w:rPr>
                <w:rFonts w:eastAsia="Calibri"/>
                <w:sz w:val="18"/>
                <w:szCs w:val="18"/>
                <w:lang w:val="el-GR" w:eastAsia="el-GR"/>
              </w:rPr>
              <w:t>μεχρι</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4.</w:t>
            </w:r>
          </w:p>
          <w:p w14:paraId="15832EFC"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υποστήριξη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header</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stripping</w:t>
            </w:r>
            <w:proofErr w:type="spellEnd"/>
            <w:r w:rsidRPr="008338A3">
              <w:rPr>
                <w:rFonts w:eastAsia="Calibri"/>
                <w:sz w:val="18"/>
                <w:szCs w:val="18"/>
                <w:lang w:val="el-GR" w:eastAsia="el-GR"/>
              </w:rPr>
              <w:t>.</w:t>
            </w:r>
          </w:p>
          <w:p w14:paraId="64AE2C0C"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δυνατότητα εισαγωγής σφραγίδας χρόνου (</w:t>
            </w:r>
            <w:proofErr w:type="spellStart"/>
            <w:r w:rsidRPr="008338A3">
              <w:rPr>
                <w:rFonts w:eastAsia="Calibri"/>
                <w:sz w:val="18"/>
                <w:szCs w:val="18"/>
                <w:lang w:val="el-GR" w:eastAsia="el-GR"/>
              </w:rPr>
              <w:t>timestamp</w:t>
            </w:r>
            <w:proofErr w:type="spellEnd"/>
            <w:r w:rsidRPr="008338A3">
              <w:rPr>
                <w:rFonts w:eastAsia="Calibri"/>
                <w:sz w:val="18"/>
                <w:szCs w:val="18"/>
                <w:lang w:val="el-GR" w:eastAsia="el-GR"/>
              </w:rPr>
              <w:t xml:space="preserve">) μέσω </w:t>
            </w:r>
            <w:proofErr w:type="spellStart"/>
            <w:r w:rsidRPr="008338A3">
              <w:rPr>
                <w:rFonts w:eastAsia="Calibri"/>
                <w:sz w:val="18"/>
                <w:szCs w:val="18"/>
                <w:lang w:val="el-GR" w:eastAsia="el-GR"/>
              </w:rPr>
              <w:t>ptp</w:t>
            </w:r>
            <w:proofErr w:type="spellEnd"/>
            <w:r w:rsidRPr="008338A3">
              <w:rPr>
                <w:rFonts w:eastAsia="Calibri"/>
                <w:sz w:val="18"/>
                <w:szCs w:val="18"/>
                <w:lang w:val="el-GR" w:eastAsia="el-GR"/>
              </w:rPr>
              <w:t xml:space="preserve"> πρωτοκόλλου.</w:t>
            </w:r>
          </w:p>
          <w:p w14:paraId="08DCB289"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δυνατότητα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truncation</w:t>
            </w:r>
            <w:proofErr w:type="spellEnd"/>
            <w:r w:rsidRPr="008338A3">
              <w:rPr>
                <w:rFonts w:eastAsia="Calibri"/>
                <w:sz w:val="18"/>
                <w:szCs w:val="18"/>
                <w:lang w:val="el-GR" w:eastAsia="el-GR"/>
              </w:rPr>
              <w:t xml:space="preserve"> για συγκεκριμένο αριθμό </w:t>
            </w:r>
            <w:proofErr w:type="spellStart"/>
            <w:r w:rsidRPr="008338A3">
              <w:rPr>
                <w:rFonts w:eastAsia="Calibri"/>
                <w:sz w:val="18"/>
                <w:szCs w:val="18"/>
                <w:lang w:val="el-GR" w:eastAsia="el-GR"/>
              </w:rPr>
              <w:t>bytes</w:t>
            </w:r>
            <w:proofErr w:type="spellEnd"/>
            <w:r w:rsidRPr="008338A3">
              <w:rPr>
                <w:rFonts w:eastAsia="Calibri"/>
                <w:sz w:val="18"/>
                <w:szCs w:val="18"/>
                <w:lang w:val="el-GR" w:eastAsia="el-GR"/>
              </w:rPr>
              <w:t>.</w:t>
            </w:r>
          </w:p>
        </w:tc>
        <w:tc>
          <w:tcPr>
            <w:tcW w:w="1417" w:type="dxa"/>
            <w:tcBorders>
              <w:top w:val="single" w:sz="6" w:space="0" w:color="auto"/>
              <w:left w:val="single" w:sz="6" w:space="0" w:color="auto"/>
              <w:bottom w:val="single" w:sz="6" w:space="0" w:color="auto"/>
              <w:right w:val="single" w:sz="6" w:space="0" w:color="auto"/>
            </w:tcBorders>
            <w:vAlign w:val="center"/>
          </w:tcPr>
          <w:p w14:paraId="15B9F402"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n-US"/>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19D2BA1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4398AC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09E69108" w14:textId="77777777" w:rsidTr="005B2AB8">
        <w:tc>
          <w:tcPr>
            <w:tcW w:w="803" w:type="dxa"/>
            <w:tcBorders>
              <w:top w:val="single" w:sz="6" w:space="0" w:color="auto"/>
              <w:left w:val="single" w:sz="6" w:space="0" w:color="auto"/>
              <w:bottom w:val="single" w:sz="6" w:space="0" w:color="auto"/>
              <w:right w:val="single" w:sz="6" w:space="0" w:color="auto"/>
            </w:tcBorders>
          </w:tcPr>
          <w:p w14:paraId="717A8BD2"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552F0E7"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Δυνατότητα υποστήριξης έξυπνου διαμοιρασμού της κίνησης </w:t>
            </w:r>
            <w:r w:rsidRPr="008338A3">
              <w:rPr>
                <w:rFonts w:eastAsia="Calibri"/>
                <w:sz w:val="18"/>
                <w:szCs w:val="18"/>
                <w:lang w:val="el-GR" w:eastAsia="el-GR"/>
              </w:rPr>
              <w:lastRenderedPageBreak/>
              <w:t>(</w:t>
            </w:r>
            <w:proofErr w:type="spellStart"/>
            <w:r w:rsidRPr="008338A3">
              <w:rPr>
                <w:rFonts w:eastAsia="Calibri"/>
                <w:sz w:val="18"/>
                <w:szCs w:val="18"/>
                <w:lang w:val="el-GR" w:eastAsia="el-GR"/>
              </w:rPr>
              <w:t>intelligent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traffic</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director</w:t>
            </w:r>
            <w:proofErr w:type="spellEnd"/>
            <w:r w:rsidRPr="008338A3">
              <w:rPr>
                <w:rFonts w:eastAsia="Calibri"/>
                <w:sz w:val="18"/>
                <w:szCs w:val="18"/>
                <w:lang w:val="el-GR" w:eastAsia="el-GR"/>
              </w:rPr>
              <w:t xml:space="preserve">) σε επίπεδο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3 και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4 χρησιμοποιώντας μία </w:t>
            </w:r>
            <w:proofErr w:type="spellStart"/>
            <w:r w:rsidRPr="008338A3">
              <w:rPr>
                <w:rFonts w:eastAsia="Calibri"/>
                <w:sz w:val="18"/>
                <w:szCs w:val="18"/>
                <w:lang w:val="el-GR" w:eastAsia="el-GR"/>
              </w:rPr>
              <w:t>virtual</w:t>
            </w:r>
            <w:proofErr w:type="spellEnd"/>
            <w:r w:rsidRPr="008338A3">
              <w:rPr>
                <w:rFonts w:eastAsia="Calibri"/>
                <w:sz w:val="18"/>
                <w:szCs w:val="18"/>
                <w:lang w:val="el-GR" w:eastAsia="el-GR"/>
              </w:rPr>
              <w:t xml:space="preserve"> IP διεύθυνση και διαμοιράζοντας (</w:t>
            </w:r>
            <w:proofErr w:type="spellStart"/>
            <w:r w:rsidRPr="008338A3">
              <w:rPr>
                <w:rFonts w:eastAsia="Calibri"/>
                <w:sz w:val="18"/>
                <w:szCs w:val="18"/>
                <w:lang w:val="el-GR" w:eastAsia="el-GR"/>
              </w:rPr>
              <w:t>load</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balancing</w:t>
            </w:r>
            <w:proofErr w:type="spellEnd"/>
            <w:r w:rsidRPr="008338A3">
              <w:rPr>
                <w:rFonts w:eastAsia="Calibri"/>
                <w:sz w:val="18"/>
                <w:szCs w:val="18"/>
                <w:lang w:val="el-GR" w:eastAsia="el-GR"/>
              </w:rPr>
              <w:t xml:space="preserve">) την κίνηση σε ένα </w:t>
            </w:r>
            <w:proofErr w:type="spellStart"/>
            <w:r w:rsidRPr="008338A3">
              <w:rPr>
                <w:rFonts w:eastAsia="Calibri"/>
                <w:sz w:val="18"/>
                <w:szCs w:val="18"/>
                <w:lang w:val="el-GR" w:eastAsia="el-GR"/>
              </w:rPr>
              <w:t>pool</w:t>
            </w:r>
            <w:proofErr w:type="spellEnd"/>
            <w:r w:rsidRPr="008338A3">
              <w:rPr>
                <w:rFonts w:eastAsia="Calibri"/>
                <w:sz w:val="18"/>
                <w:szCs w:val="18"/>
                <w:lang w:val="el-GR" w:eastAsia="el-GR"/>
              </w:rPr>
              <w:t xml:space="preserve"> από άλλες διευθύνσεις με υποστήριξη των παρακάτω </w:t>
            </w:r>
            <w:proofErr w:type="spellStart"/>
            <w:r w:rsidRPr="008338A3">
              <w:rPr>
                <w:rFonts w:eastAsia="Calibri"/>
                <w:sz w:val="18"/>
                <w:szCs w:val="18"/>
                <w:lang w:val="el-GR" w:eastAsia="el-GR"/>
              </w:rPr>
              <w:t>features</w:t>
            </w:r>
            <w:proofErr w:type="spellEnd"/>
            <w:r w:rsidRPr="008338A3">
              <w:rPr>
                <w:rFonts w:eastAsia="Calibri"/>
                <w:sz w:val="18"/>
                <w:szCs w:val="18"/>
                <w:lang w:val="el-GR" w:eastAsia="el-GR"/>
              </w:rPr>
              <w:t>:</w:t>
            </w:r>
          </w:p>
          <w:p w14:paraId="59F079E6"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διαμοιρασμός μηδενικού </w:t>
            </w:r>
            <w:proofErr w:type="spellStart"/>
            <w:r w:rsidRPr="008338A3">
              <w:rPr>
                <w:rFonts w:eastAsia="Calibri"/>
                <w:sz w:val="18"/>
                <w:szCs w:val="18"/>
                <w:lang w:val="el-GR" w:eastAsia="el-GR"/>
              </w:rPr>
              <w:t>latency</w:t>
            </w:r>
            <w:proofErr w:type="spellEnd"/>
            <w:r w:rsidRPr="008338A3">
              <w:rPr>
                <w:rFonts w:eastAsia="Calibri"/>
                <w:sz w:val="18"/>
                <w:szCs w:val="18"/>
                <w:lang w:val="el-GR" w:eastAsia="el-GR"/>
              </w:rPr>
              <w:t xml:space="preserve"> </w:t>
            </w:r>
          </w:p>
          <w:p w14:paraId="79815E4B"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διαμοιρασμός της κίνησης σε </w:t>
            </w:r>
            <w:proofErr w:type="spellStart"/>
            <w:r w:rsidRPr="008338A3">
              <w:rPr>
                <w:rFonts w:eastAsia="Calibri"/>
                <w:sz w:val="18"/>
                <w:szCs w:val="18"/>
                <w:lang w:val="el-GR" w:eastAsia="el-GR"/>
              </w:rPr>
              <w:t>firewalls</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intrusion</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prevention</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system</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ips</w:t>
            </w:r>
            <w:proofErr w:type="spellEnd"/>
            <w:r w:rsidRPr="008338A3">
              <w:rPr>
                <w:rFonts w:eastAsia="Calibri"/>
                <w:sz w:val="18"/>
                <w:szCs w:val="18"/>
                <w:lang w:val="el-GR" w:eastAsia="el-GR"/>
              </w:rPr>
              <w:t xml:space="preserve">), WΕB </w:t>
            </w:r>
            <w:proofErr w:type="spellStart"/>
            <w:r w:rsidRPr="008338A3">
              <w:rPr>
                <w:rFonts w:eastAsia="Calibri"/>
                <w:sz w:val="18"/>
                <w:szCs w:val="18"/>
                <w:lang w:val="el-GR" w:eastAsia="el-GR"/>
              </w:rPr>
              <w:t>application</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firewall</w:t>
            </w:r>
            <w:proofErr w:type="spellEnd"/>
            <w:r w:rsidRPr="008338A3">
              <w:rPr>
                <w:rFonts w:eastAsia="Calibri"/>
                <w:sz w:val="18"/>
                <w:szCs w:val="18"/>
                <w:lang w:val="el-GR" w:eastAsia="el-GR"/>
              </w:rPr>
              <w:t xml:space="preserve"> .</w:t>
            </w:r>
          </w:p>
          <w:p w14:paraId="730B591B"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IP </w:t>
            </w:r>
            <w:proofErr w:type="spellStart"/>
            <w:r w:rsidRPr="008338A3">
              <w:rPr>
                <w:rFonts w:eastAsia="Calibri"/>
                <w:sz w:val="18"/>
                <w:szCs w:val="18"/>
                <w:lang w:val="el-GR" w:eastAsia="el-GR"/>
              </w:rPr>
              <w:t>stickiness</w:t>
            </w:r>
            <w:proofErr w:type="spellEnd"/>
            <w:r w:rsidRPr="008338A3">
              <w:rPr>
                <w:rFonts w:eastAsia="Calibri"/>
                <w:sz w:val="18"/>
                <w:szCs w:val="18"/>
                <w:lang w:val="el-GR" w:eastAsia="el-GR"/>
              </w:rPr>
              <w:t>.</w:t>
            </w:r>
          </w:p>
          <w:p w14:paraId="15665660"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διαμοιρασμός κίνησης βάσει βάρους ( </w:t>
            </w:r>
            <w:proofErr w:type="spellStart"/>
            <w:r w:rsidRPr="008338A3">
              <w:rPr>
                <w:rFonts w:eastAsia="Calibri"/>
                <w:sz w:val="18"/>
                <w:szCs w:val="18"/>
                <w:lang w:val="el-GR" w:eastAsia="el-GR"/>
              </w:rPr>
              <w:t>weighted</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load-balancing</w:t>
            </w:r>
            <w:proofErr w:type="spellEnd"/>
            <w:r w:rsidRPr="008338A3">
              <w:rPr>
                <w:rFonts w:eastAsia="Calibri"/>
                <w:sz w:val="18"/>
                <w:szCs w:val="18"/>
                <w:lang w:val="el-GR" w:eastAsia="el-GR"/>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120C5434"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n-US"/>
              </w:rPr>
            </w:pPr>
            <w:r w:rsidRPr="008338A3">
              <w:rPr>
                <w:rFonts w:eastAsia="Calibri"/>
                <w:b/>
                <w:bCs/>
                <w:szCs w:val="22"/>
                <w:lang w:val="en-US" w:eastAsia="en-US"/>
              </w:rPr>
              <w:lastRenderedPageBreak/>
              <w:t>NAI</w:t>
            </w:r>
          </w:p>
        </w:tc>
        <w:tc>
          <w:tcPr>
            <w:tcW w:w="1364" w:type="dxa"/>
            <w:tcBorders>
              <w:top w:val="single" w:sz="6" w:space="0" w:color="auto"/>
              <w:left w:val="single" w:sz="6" w:space="0" w:color="auto"/>
              <w:bottom w:val="single" w:sz="6" w:space="0" w:color="auto"/>
              <w:right w:val="single" w:sz="6" w:space="0" w:color="auto"/>
            </w:tcBorders>
          </w:tcPr>
          <w:p w14:paraId="7E07129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06265C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3FF8BEE1" w14:textId="77777777" w:rsidTr="005B2AB8">
        <w:tc>
          <w:tcPr>
            <w:tcW w:w="803" w:type="dxa"/>
            <w:tcBorders>
              <w:top w:val="single" w:sz="6" w:space="0" w:color="auto"/>
              <w:left w:val="single" w:sz="6" w:space="0" w:color="auto"/>
              <w:bottom w:val="single" w:sz="6" w:space="0" w:color="auto"/>
              <w:right w:val="single" w:sz="6" w:space="0" w:color="auto"/>
            </w:tcBorders>
          </w:tcPr>
          <w:p w14:paraId="6D569361"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D60E846"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Υποστήριξη in </w:t>
            </w:r>
            <w:proofErr w:type="spellStart"/>
            <w:r w:rsidRPr="008338A3">
              <w:rPr>
                <w:rFonts w:eastAsia="Calibri"/>
                <w:sz w:val="18"/>
                <w:szCs w:val="18"/>
                <w:lang w:val="el-GR" w:eastAsia="el-GR"/>
              </w:rPr>
              <w:t>ser</w:t>
            </w:r>
            <w:proofErr w:type="spellEnd"/>
            <w:r w:rsidRPr="008338A3">
              <w:rPr>
                <w:rFonts w:eastAsia="Calibri"/>
                <w:sz w:val="18"/>
                <w:szCs w:val="18"/>
                <w:lang w:val="en-US" w:eastAsia="el-GR"/>
              </w:rPr>
              <w:t>v</w:t>
            </w:r>
            <w:r w:rsidRPr="008338A3">
              <w:rPr>
                <w:rFonts w:eastAsia="Calibri"/>
                <w:sz w:val="18"/>
                <w:szCs w:val="18"/>
                <w:lang w:val="el-GR" w:eastAsia="el-GR"/>
              </w:rPr>
              <w:t>i</w:t>
            </w:r>
            <w:r w:rsidRPr="008338A3">
              <w:rPr>
                <w:rFonts w:eastAsia="Calibri"/>
                <w:sz w:val="18"/>
                <w:szCs w:val="18"/>
                <w:lang w:val="en-US" w:eastAsia="el-GR"/>
              </w:rPr>
              <w:t>c</w:t>
            </w:r>
            <w:r w:rsidRPr="008338A3">
              <w:rPr>
                <w:rFonts w:eastAsia="Calibri"/>
                <w:sz w:val="18"/>
                <w:szCs w:val="18"/>
                <w:lang w:val="el-GR" w:eastAsia="el-GR"/>
              </w:rPr>
              <w:t xml:space="preserve">e αναβάθμισης σε λειτουργία </w:t>
            </w:r>
            <w:proofErr w:type="spellStart"/>
            <w:r w:rsidRPr="008338A3">
              <w:rPr>
                <w:rFonts w:eastAsia="Calibri"/>
                <w:sz w:val="18"/>
                <w:szCs w:val="18"/>
                <w:lang w:val="el-GR" w:eastAsia="el-GR"/>
              </w:rPr>
              <w:t>traditional</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networking</w:t>
            </w:r>
            <w:proofErr w:type="spellEnd"/>
            <w:r w:rsidRPr="008338A3">
              <w:rPr>
                <w:rFonts w:eastAsia="Calibri"/>
                <w:sz w:val="18"/>
                <w:szCs w:val="18"/>
                <w:lang w:val="el-GR" w:eastAsia="el-GR"/>
              </w:rPr>
              <w:t xml:space="preserve">, χωρίς την ανάγκη επανεκκίνησης του εξοπλισμού και χωρίς να επηρεαστεί η </w:t>
            </w:r>
            <w:proofErr w:type="spellStart"/>
            <w:r w:rsidRPr="008338A3">
              <w:rPr>
                <w:rFonts w:eastAsia="Calibri"/>
                <w:sz w:val="18"/>
                <w:szCs w:val="18"/>
                <w:lang w:val="el-GR" w:eastAsia="el-GR"/>
              </w:rPr>
              <w:t>διαμεταγωγή</w:t>
            </w:r>
            <w:proofErr w:type="spellEnd"/>
            <w:r w:rsidRPr="008338A3">
              <w:rPr>
                <w:rFonts w:eastAsia="Calibri"/>
                <w:sz w:val="18"/>
                <w:szCs w:val="18"/>
                <w:lang w:val="el-GR" w:eastAsia="el-GR"/>
              </w:rPr>
              <w:t xml:space="preserve"> κίνησης.</w:t>
            </w:r>
          </w:p>
        </w:tc>
        <w:tc>
          <w:tcPr>
            <w:tcW w:w="1417" w:type="dxa"/>
            <w:tcBorders>
              <w:top w:val="single" w:sz="6" w:space="0" w:color="auto"/>
              <w:left w:val="single" w:sz="6" w:space="0" w:color="auto"/>
              <w:bottom w:val="single" w:sz="6" w:space="0" w:color="auto"/>
              <w:right w:val="single" w:sz="6" w:space="0" w:color="auto"/>
            </w:tcBorders>
            <w:vAlign w:val="center"/>
          </w:tcPr>
          <w:p w14:paraId="79BB9EF7"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n-US"/>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2DCE6C4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31BE3A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34B33950" w14:textId="77777777" w:rsidTr="005B2AB8">
        <w:tc>
          <w:tcPr>
            <w:tcW w:w="803" w:type="dxa"/>
            <w:tcBorders>
              <w:top w:val="single" w:sz="6" w:space="0" w:color="auto"/>
              <w:left w:val="single" w:sz="6" w:space="0" w:color="auto"/>
              <w:bottom w:val="single" w:sz="6" w:space="0" w:color="auto"/>
              <w:right w:val="single" w:sz="6" w:space="0" w:color="auto"/>
            </w:tcBorders>
          </w:tcPr>
          <w:p w14:paraId="44BF8F56"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3EAA8AB"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Υποστήριξη</w:t>
            </w:r>
            <w:r w:rsidRPr="008338A3">
              <w:rPr>
                <w:rFonts w:eastAsia="Calibri"/>
                <w:sz w:val="18"/>
                <w:szCs w:val="18"/>
                <w:lang w:val="en-US" w:eastAsia="el-GR"/>
              </w:rPr>
              <w:t xml:space="preserve"> </w:t>
            </w:r>
            <w:r w:rsidRPr="008338A3">
              <w:rPr>
                <w:rFonts w:eastAsia="Calibri"/>
                <w:sz w:val="18"/>
                <w:szCs w:val="18"/>
                <w:lang w:val="el-GR" w:eastAsia="el-GR"/>
              </w:rPr>
              <w:t>δυνατότητας</w:t>
            </w:r>
            <w:r w:rsidRPr="008338A3">
              <w:rPr>
                <w:rFonts w:eastAsia="Calibri"/>
                <w:sz w:val="18"/>
                <w:szCs w:val="18"/>
                <w:lang w:val="en-US" w:eastAsia="el-GR"/>
              </w:rPr>
              <w:t xml:space="preserve">  Software-Defined Networking (SDN) </w:t>
            </w:r>
            <w:r w:rsidRPr="008338A3">
              <w:rPr>
                <w:rFonts w:eastAsia="Calibri"/>
                <w:sz w:val="18"/>
                <w:szCs w:val="18"/>
                <w:lang w:val="el-GR" w:eastAsia="el-GR"/>
              </w:rPr>
              <w:t>και</w:t>
            </w:r>
            <w:r w:rsidRPr="008338A3">
              <w:rPr>
                <w:rFonts w:eastAsia="Calibri"/>
                <w:sz w:val="18"/>
                <w:szCs w:val="18"/>
                <w:lang w:val="en-US" w:eastAsia="el-GR"/>
              </w:rPr>
              <w:t xml:space="preserve"> Fabric management futures</w:t>
            </w:r>
          </w:p>
        </w:tc>
        <w:tc>
          <w:tcPr>
            <w:tcW w:w="1417" w:type="dxa"/>
            <w:tcBorders>
              <w:top w:val="single" w:sz="6" w:space="0" w:color="auto"/>
              <w:left w:val="single" w:sz="6" w:space="0" w:color="auto"/>
              <w:bottom w:val="single" w:sz="6" w:space="0" w:color="auto"/>
              <w:right w:val="single" w:sz="6" w:space="0" w:color="auto"/>
            </w:tcBorders>
            <w:vAlign w:val="center"/>
          </w:tcPr>
          <w:p w14:paraId="5C55541A"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n-US"/>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50885B3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1A1F0FF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23A606D8" w14:textId="77777777" w:rsidTr="008338A3">
        <w:tc>
          <w:tcPr>
            <w:tcW w:w="803" w:type="dxa"/>
            <w:tcBorders>
              <w:top w:val="single" w:sz="6" w:space="0" w:color="auto"/>
              <w:left w:val="single" w:sz="6" w:space="0" w:color="auto"/>
              <w:bottom w:val="single" w:sz="6" w:space="0" w:color="auto"/>
              <w:right w:val="single" w:sz="6" w:space="0" w:color="auto"/>
            </w:tcBorders>
            <w:shd w:val="clear" w:color="auto" w:fill="C6D9F1"/>
          </w:tcPr>
          <w:p w14:paraId="5AAA84B5" w14:textId="77777777" w:rsidR="008338A3" w:rsidRPr="008338A3" w:rsidRDefault="008338A3" w:rsidP="008338A3">
            <w:pPr>
              <w:widowControl w:val="0"/>
              <w:suppressAutoHyphens w:val="0"/>
              <w:spacing w:after="0"/>
              <w:ind w:left="113"/>
              <w:rPr>
                <w:rFonts w:eastAsia="Calibri"/>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shd w:val="clear" w:color="auto" w:fill="C6D9F1"/>
          </w:tcPr>
          <w:p w14:paraId="5AB1FB01" w14:textId="77777777" w:rsidR="008338A3" w:rsidRPr="008338A3" w:rsidRDefault="008338A3" w:rsidP="008338A3">
            <w:pPr>
              <w:widowControl w:val="0"/>
              <w:suppressAutoHyphens w:val="0"/>
              <w:spacing w:after="0"/>
              <w:rPr>
                <w:rFonts w:eastAsia="Calibri"/>
                <w:b/>
                <w:bCs/>
                <w:szCs w:val="22"/>
                <w:lang w:val="el-GR" w:eastAsia="el-GR"/>
              </w:rPr>
            </w:pPr>
            <w:r w:rsidRPr="008338A3">
              <w:rPr>
                <w:rFonts w:eastAsia="Calibri"/>
                <w:b/>
                <w:bCs/>
                <w:szCs w:val="22"/>
                <w:lang w:val="el-GR" w:eastAsia="el-GR"/>
              </w:rPr>
              <w:t>Επιπλέον εξοπλισμός</w:t>
            </w:r>
          </w:p>
        </w:tc>
        <w:tc>
          <w:tcPr>
            <w:tcW w:w="1417" w:type="dxa"/>
            <w:tcBorders>
              <w:top w:val="single" w:sz="6" w:space="0" w:color="auto"/>
              <w:left w:val="single" w:sz="6" w:space="0" w:color="auto"/>
              <w:bottom w:val="single" w:sz="6" w:space="0" w:color="auto"/>
              <w:right w:val="single" w:sz="6" w:space="0" w:color="auto"/>
            </w:tcBorders>
            <w:shd w:val="clear" w:color="auto" w:fill="C6D9F1"/>
            <w:vAlign w:val="center"/>
          </w:tcPr>
          <w:p w14:paraId="78F73ABD" w14:textId="77777777" w:rsidR="008338A3" w:rsidRPr="008338A3" w:rsidRDefault="008338A3" w:rsidP="008338A3">
            <w:pPr>
              <w:widowControl w:val="0"/>
              <w:suppressAutoHyphens w:val="0"/>
              <w:spacing w:after="0"/>
              <w:jc w:val="center"/>
              <w:rPr>
                <w:rFonts w:eastAsia="Calibri"/>
                <w:b/>
                <w:bCs/>
                <w:szCs w:val="22"/>
                <w:lang w:val="el-GR"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C6D9F1"/>
          </w:tcPr>
          <w:p w14:paraId="3F955BA6" w14:textId="77777777" w:rsidR="008338A3" w:rsidRPr="008338A3" w:rsidRDefault="008338A3" w:rsidP="008338A3">
            <w:pPr>
              <w:widowControl w:val="0"/>
              <w:suppressAutoHyphens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C6D9F1"/>
          </w:tcPr>
          <w:p w14:paraId="5FE9B3DD" w14:textId="77777777" w:rsidR="008338A3" w:rsidRPr="008338A3" w:rsidRDefault="008338A3" w:rsidP="008338A3">
            <w:pPr>
              <w:widowControl w:val="0"/>
              <w:suppressAutoHyphens w:val="0"/>
              <w:spacing w:after="0"/>
              <w:rPr>
                <w:rFonts w:eastAsia="Calibri"/>
                <w:b/>
                <w:bCs/>
                <w:szCs w:val="22"/>
                <w:lang w:val="el-GR" w:eastAsia="el-GR"/>
              </w:rPr>
            </w:pPr>
          </w:p>
        </w:tc>
      </w:tr>
      <w:tr w:rsidR="008338A3" w:rsidRPr="008338A3" w14:paraId="174C4248" w14:textId="77777777" w:rsidTr="005B2AB8">
        <w:tc>
          <w:tcPr>
            <w:tcW w:w="803" w:type="dxa"/>
            <w:tcBorders>
              <w:top w:val="single" w:sz="6" w:space="0" w:color="auto"/>
              <w:left w:val="single" w:sz="6" w:space="0" w:color="auto"/>
              <w:bottom w:val="single" w:sz="6" w:space="0" w:color="auto"/>
              <w:right w:val="single" w:sz="6" w:space="0" w:color="auto"/>
            </w:tcBorders>
          </w:tcPr>
          <w:p w14:paraId="336152FA"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7B917BD"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Να π</w:t>
            </w:r>
            <w:proofErr w:type="spellStart"/>
            <w:r w:rsidRPr="008338A3">
              <w:rPr>
                <w:rFonts w:eastAsia="Calibri" w:cs="Times New Roman"/>
                <w:szCs w:val="22"/>
                <w:lang w:val="en-US" w:eastAsia="en-US"/>
              </w:rPr>
              <w:t>ροσφερθούν</w:t>
            </w:r>
            <w:proofErr w:type="spellEnd"/>
            <w:r w:rsidRPr="008338A3">
              <w:rPr>
                <w:rFonts w:eastAsia="Calibri" w:cs="Times New Roman"/>
                <w:szCs w:val="22"/>
                <w:lang w:val="en-US" w:eastAsia="en-US"/>
              </w:rPr>
              <w:t xml:space="preserve"> 2 x 100G CR4 passive copper cables</w:t>
            </w:r>
          </w:p>
        </w:tc>
        <w:tc>
          <w:tcPr>
            <w:tcW w:w="1417" w:type="dxa"/>
            <w:tcBorders>
              <w:top w:val="single" w:sz="6" w:space="0" w:color="auto"/>
              <w:left w:val="single" w:sz="6" w:space="0" w:color="auto"/>
              <w:bottom w:val="single" w:sz="6" w:space="0" w:color="auto"/>
              <w:right w:val="single" w:sz="6" w:space="0" w:color="auto"/>
            </w:tcBorders>
            <w:vAlign w:val="center"/>
          </w:tcPr>
          <w:p w14:paraId="52D07C1C"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23361ED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E4990F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1663216B" w14:textId="77777777" w:rsidTr="005B2AB8">
        <w:tc>
          <w:tcPr>
            <w:tcW w:w="803" w:type="dxa"/>
            <w:tcBorders>
              <w:top w:val="single" w:sz="6" w:space="0" w:color="auto"/>
              <w:left w:val="single" w:sz="6" w:space="0" w:color="auto"/>
              <w:bottom w:val="single" w:sz="6" w:space="0" w:color="auto"/>
              <w:right w:val="single" w:sz="6" w:space="0" w:color="auto"/>
            </w:tcBorders>
          </w:tcPr>
          <w:p w14:paraId="63978E1C"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833ACBA"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Να π</w:t>
            </w:r>
            <w:proofErr w:type="spellStart"/>
            <w:r w:rsidRPr="008338A3">
              <w:rPr>
                <w:rFonts w:eastAsia="Calibri" w:cs="Times New Roman"/>
                <w:szCs w:val="22"/>
                <w:lang w:val="en-US" w:eastAsia="en-US"/>
              </w:rPr>
              <w:t>ροσφερθούν</w:t>
            </w:r>
            <w:proofErr w:type="spellEnd"/>
            <w:r w:rsidRPr="008338A3">
              <w:rPr>
                <w:rFonts w:eastAsia="Calibri" w:cs="Times New Roman"/>
                <w:szCs w:val="22"/>
                <w:lang w:val="en-US" w:eastAsia="en-US"/>
              </w:rPr>
              <w:t xml:space="preserve"> 68 x 10G SFP+ SR-S transceiver modules</w:t>
            </w:r>
          </w:p>
        </w:tc>
        <w:tc>
          <w:tcPr>
            <w:tcW w:w="1417" w:type="dxa"/>
            <w:tcBorders>
              <w:top w:val="single" w:sz="6" w:space="0" w:color="auto"/>
              <w:left w:val="single" w:sz="6" w:space="0" w:color="auto"/>
              <w:bottom w:val="single" w:sz="6" w:space="0" w:color="auto"/>
              <w:right w:val="single" w:sz="6" w:space="0" w:color="auto"/>
            </w:tcBorders>
            <w:vAlign w:val="center"/>
          </w:tcPr>
          <w:p w14:paraId="01762C46"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2D8D1E9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19DB8AA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47A7AEC1" w14:textId="77777777" w:rsidTr="005B2AB8">
        <w:tc>
          <w:tcPr>
            <w:tcW w:w="803" w:type="dxa"/>
            <w:tcBorders>
              <w:top w:val="single" w:sz="6" w:space="0" w:color="auto"/>
              <w:left w:val="single" w:sz="6" w:space="0" w:color="auto"/>
              <w:bottom w:val="single" w:sz="6" w:space="0" w:color="auto"/>
              <w:right w:val="single" w:sz="6" w:space="0" w:color="auto"/>
            </w:tcBorders>
          </w:tcPr>
          <w:p w14:paraId="7405C18C"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BDF1ED8"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Να π</w:t>
            </w:r>
            <w:proofErr w:type="spellStart"/>
            <w:r w:rsidRPr="008338A3">
              <w:rPr>
                <w:rFonts w:eastAsia="Calibri" w:cs="Times New Roman"/>
                <w:szCs w:val="22"/>
                <w:lang w:val="en-US" w:eastAsia="en-US"/>
              </w:rPr>
              <w:t>ροσσφερθούν</w:t>
            </w:r>
            <w:proofErr w:type="spellEnd"/>
            <w:r w:rsidRPr="008338A3">
              <w:rPr>
                <w:rFonts w:eastAsia="Calibri" w:cs="Times New Roman"/>
                <w:szCs w:val="22"/>
                <w:lang w:val="en-US" w:eastAsia="en-US"/>
              </w:rPr>
              <w:t xml:space="preserve"> 16 x 40G QSFP SR-BD transceivers</w:t>
            </w:r>
          </w:p>
        </w:tc>
        <w:tc>
          <w:tcPr>
            <w:tcW w:w="1417" w:type="dxa"/>
            <w:tcBorders>
              <w:top w:val="single" w:sz="6" w:space="0" w:color="auto"/>
              <w:left w:val="single" w:sz="6" w:space="0" w:color="auto"/>
              <w:bottom w:val="single" w:sz="6" w:space="0" w:color="auto"/>
              <w:right w:val="single" w:sz="6" w:space="0" w:color="auto"/>
            </w:tcBorders>
            <w:vAlign w:val="center"/>
          </w:tcPr>
          <w:p w14:paraId="59AF13D1"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2C98207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322C33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761036B1" w14:textId="77777777" w:rsidTr="005B2AB8">
        <w:tc>
          <w:tcPr>
            <w:tcW w:w="803" w:type="dxa"/>
            <w:tcBorders>
              <w:top w:val="single" w:sz="6" w:space="0" w:color="auto"/>
              <w:left w:val="single" w:sz="6" w:space="0" w:color="auto"/>
              <w:bottom w:val="single" w:sz="6" w:space="0" w:color="auto"/>
              <w:right w:val="single" w:sz="6" w:space="0" w:color="auto"/>
            </w:tcBorders>
          </w:tcPr>
          <w:p w14:paraId="06E80E8A"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F82713E"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Να π</w:t>
            </w:r>
            <w:proofErr w:type="spellStart"/>
            <w:r w:rsidRPr="008338A3">
              <w:rPr>
                <w:rFonts w:eastAsia="Calibri" w:cs="Times New Roman"/>
                <w:szCs w:val="22"/>
                <w:lang w:val="en-US" w:eastAsia="en-US"/>
              </w:rPr>
              <w:t>ροσφερθούν</w:t>
            </w:r>
            <w:proofErr w:type="spellEnd"/>
            <w:r w:rsidRPr="008338A3">
              <w:rPr>
                <w:rFonts w:eastAsia="Calibri" w:cs="Times New Roman"/>
                <w:szCs w:val="22"/>
                <w:lang w:val="en-US" w:eastAsia="en-US"/>
              </w:rPr>
              <w:t xml:space="preserve"> 8 x 40G QSFP-CSR-S transceivers</w:t>
            </w:r>
          </w:p>
        </w:tc>
        <w:tc>
          <w:tcPr>
            <w:tcW w:w="1417" w:type="dxa"/>
            <w:tcBorders>
              <w:top w:val="single" w:sz="6" w:space="0" w:color="auto"/>
              <w:left w:val="single" w:sz="6" w:space="0" w:color="auto"/>
              <w:bottom w:val="single" w:sz="6" w:space="0" w:color="auto"/>
              <w:right w:val="single" w:sz="6" w:space="0" w:color="auto"/>
            </w:tcBorders>
            <w:vAlign w:val="center"/>
          </w:tcPr>
          <w:p w14:paraId="1A3F1857"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019579A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E68D06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67A28BB8" w14:textId="77777777" w:rsidTr="005B2AB8">
        <w:tc>
          <w:tcPr>
            <w:tcW w:w="803" w:type="dxa"/>
            <w:tcBorders>
              <w:top w:val="single" w:sz="6" w:space="0" w:color="auto"/>
              <w:left w:val="single" w:sz="6" w:space="0" w:color="auto"/>
              <w:bottom w:val="single" w:sz="6" w:space="0" w:color="auto"/>
              <w:right w:val="single" w:sz="6" w:space="0" w:color="auto"/>
            </w:tcBorders>
          </w:tcPr>
          <w:p w14:paraId="670F14D7"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89F75B7"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Να π</w:t>
            </w:r>
            <w:proofErr w:type="spellStart"/>
            <w:r w:rsidRPr="008338A3">
              <w:rPr>
                <w:rFonts w:eastAsia="Calibri" w:cs="Times New Roman"/>
                <w:szCs w:val="22"/>
                <w:lang w:val="en-US" w:eastAsia="en-US"/>
              </w:rPr>
              <w:t>ροσφερθούν</w:t>
            </w:r>
            <w:proofErr w:type="spellEnd"/>
            <w:r w:rsidRPr="008338A3">
              <w:rPr>
                <w:rFonts w:eastAsia="Calibri" w:cs="Times New Roman"/>
                <w:szCs w:val="22"/>
                <w:lang w:val="en-US" w:eastAsia="en-US"/>
              </w:rPr>
              <w:t xml:space="preserve"> 4 x transceivers 1G SFP to RJ-45</w:t>
            </w:r>
          </w:p>
        </w:tc>
        <w:tc>
          <w:tcPr>
            <w:tcW w:w="1417" w:type="dxa"/>
            <w:tcBorders>
              <w:top w:val="single" w:sz="6" w:space="0" w:color="auto"/>
              <w:left w:val="single" w:sz="6" w:space="0" w:color="auto"/>
              <w:bottom w:val="single" w:sz="6" w:space="0" w:color="auto"/>
              <w:right w:val="single" w:sz="6" w:space="0" w:color="auto"/>
            </w:tcBorders>
            <w:vAlign w:val="center"/>
          </w:tcPr>
          <w:p w14:paraId="2873BFC1"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7B90138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149CF4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574DABB3" w14:textId="77777777" w:rsidTr="005B2AB8">
        <w:tc>
          <w:tcPr>
            <w:tcW w:w="803" w:type="dxa"/>
            <w:tcBorders>
              <w:top w:val="single" w:sz="6" w:space="0" w:color="auto"/>
              <w:left w:val="single" w:sz="6" w:space="0" w:color="auto"/>
              <w:bottom w:val="single" w:sz="6" w:space="0" w:color="auto"/>
              <w:right w:val="single" w:sz="6" w:space="0" w:color="auto"/>
            </w:tcBorders>
          </w:tcPr>
          <w:p w14:paraId="61D70E5F"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24F4E5F"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Να π</w:t>
            </w:r>
            <w:proofErr w:type="spellStart"/>
            <w:r w:rsidRPr="008338A3">
              <w:rPr>
                <w:rFonts w:eastAsia="Calibri" w:cs="Times New Roman"/>
                <w:szCs w:val="22"/>
                <w:lang w:val="en-US" w:eastAsia="en-US"/>
              </w:rPr>
              <w:t>ροσφερθούν</w:t>
            </w:r>
            <w:proofErr w:type="spellEnd"/>
            <w:r w:rsidRPr="008338A3">
              <w:rPr>
                <w:rFonts w:eastAsia="Calibri" w:cs="Times New Roman"/>
                <w:szCs w:val="22"/>
                <w:lang w:val="en-US" w:eastAsia="en-US"/>
              </w:rPr>
              <w:t xml:space="preserve"> 16 x QSFP-100G SR transceivers</w:t>
            </w:r>
          </w:p>
        </w:tc>
        <w:tc>
          <w:tcPr>
            <w:tcW w:w="1417" w:type="dxa"/>
            <w:tcBorders>
              <w:top w:val="single" w:sz="6" w:space="0" w:color="auto"/>
              <w:left w:val="single" w:sz="6" w:space="0" w:color="auto"/>
              <w:bottom w:val="single" w:sz="6" w:space="0" w:color="auto"/>
              <w:right w:val="single" w:sz="6" w:space="0" w:color="auto"/>
            </w:tcBorders>
            <w:vAlign w:val="center"/>
          </w:tcPr>
          <w:p w14:paraId="077E4FA8"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13C29BE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BE3A56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36B8A269" w14:textId="77777777" w:rsidTr="005B2AB8">
        <w:tc>
          <w:tcPr>
            <w:tcW w:w="803" w:type="dxa"/>
            <w:tcBorders>
              <w:top w:val="single" w:sz="6" w:space="0" w:color="auto"/>
              <w:left w:val="single" w:sz="6" w:space="0" w:color="auto"/>
              <w:bottom w:val="single" w:sz="6" w:space="0" w:color="auto"/>
              <w:right w:val="single" w:sz="6" w:space="0" w:color="auto"/>
            </w:tcBorders>
          </w:tcPr>
          <w:p w14:paraId="59C0C3D9" w14:textId="77777777" w:rsidR="008338A3" w:rsidRPr="008338A3" w:rsidRDefault="008338A3" w:rsidP="008338A3">
            <w:pPr>
              <w:widowControl w:val="0"/>
              <w:numPr>
                <w:ilvl w:val="0"/>
                <w:numId w:val="40"/>
              </w:numPr>
              <w:tabs>
                <w:tab w:val="left" w:pos="57"/>
              </w:tabs>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3264328"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Να προσφερθούν 24 </w:t>
            </w:r>
            <w:r w:rsidRPr="008338A3">
              <w:rPr>
                <w:rFonts w:eastAsia="Calibri" w:cs="Times New Roman"/>
                <w:szCs w:val="22"/>
                <w:lang w:val="en-US" w:eastAsia="en-US"/>
              </w:rPr>
              <w:t>x</w:t>
            </w:r>
            <w:r w:rsidRPr="008338A3">
              <w:rPr>
                <w:rFonts w:eastAsia="Calibri" w:cs="Times New Roman"/>
                <w:szCs w:val="22"/>
                <w:lang w:val="el-GR" w:eastAsia="en-US"/>
              </w:rPr>
              <w:t xml:space="preserve"> </w:t>
            </w:r>
            <w:r w:rsidRPr="008338A3">
              <w:rPr>
                <w:rFonts w:eastAsia="Calibri" w:cs="Times New Roman"/>
                <w:szCs w:val="22"/>
                <w:lang w:val="en-US" w:eastAsia="en-US"/>
              </w:rPr>
              <w:t>adapters</w:t>
            </w:r>
            <w:r w:rsidRPr="008338A3">
              <w:rPr>
                <w:rFonts w:eastAsia="Calibri" w:cs="Times New Roman"/>
                <w:szCs w:val="22"/>
                <w:lang w:val="el-GR" w:eastAsia="en-US"/>
              </w:rPr>
              <w:t xml:space="preserve"> από 40</w:t>
            </w:r>
            <w:r w:rsidRPr="008338A3">
              <w:rPr>
                <w:rFonts w:eastAsia="Calibri" w:cs="Times New Roman"/>
                <w:szCs w:val="22"/>
                <w:lang w:val="en-US" w:eastAsia="en-US"/>
              </w:rPr>
              <w:t>G</w:t>
            </w:r>
            <w:r w:rsidRPr="008338A3">
              <w:rPr>
                <w:rFonts w:eastAsia="Calibri" w:cs="Times New Roman"/>
                <w:szCs w:val="22"/>
                <w:lang w:val="el-GR" w:eastAsia="en-US"/>
              </w:rPr>
              <w:t xml:space="preserve"> σε 10</w:t>
            </w:r>
            <w:r w:rsidRPr="008338A3">
              <w:rPr>
                <w:rFonts w:eastAsia="Calibri" w:cs="Times New Roman"/>
                <w:szCs w:val="22"/>
                <w:lang w:val="en-US" w:eastAsia="en-US"/>
              </w:rPr>
              <w:t>G</w:t>
            </w:r>
          </w:p>
        </w:tc>
        <w:tc>
          <w:tcPr>
            <w:tcW w:w="1417" w:type="dxa"/>
            <w:tcBorders>
              <w:top w:val="single" w:sz="6" w:space="0" w:color="auto"/>
              <w:left w:val="single" w:sz="6" w:space="0" w:color="auto"/>
              <w:bottom w:val="single" w:sz="6" w:space="0" w:color="auto"/>
              <w:right w:val="single" w:sz="6" w:space="0" w:color="auto"/>
            </w:tcBorders>
            <w:vAlign w:val="center"/>
          </w:tcPr>
          <w:p w14:paraId="7DEB41E0"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454B213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E470C8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698BD469" w14:textId="77777777" w:rsidTr="005B2AB8">
        <w:tc>
          <w:tcPr>
            <w:tcW w:w="803" w:type="dxa"/>
            <w:tcBorders>
              <w:top w:val="single" w:sz="6" w:space="0" w:color="auto"/>
              <w:left w:val="single" w:sz="6" w:space="0" w:color="auto"/>
              <w:bottom w:val="single" w:sz="6" w:space="0" w:color="auto"/>
              <w:right w:val="single" w:sz="6" w:space="0" w:color="auto"/>
            </w:tcBorders>
            <w:shd w:val="clear" w:color="auto" w:fill="BDD6EE"/>
          </w:tcPr>
          <w:p w14:paraId="643B6A4A" w14:textId="77777777" w:rsidR="008338A3" w:rsidRPr="008338A3" w:rsidRDefault="008338A3" w:rsidP="008338A3">
            <w:pPr>
              <w:widowControl w:val="0"/>
              <w:suppressAutoHyphens w:val="0"/>
              <w:spacing w:after="0"/>
              <w:rPr>
                <w:rFonts w:eastAsia="Calibri"/>
                <w:b/>
                <w:bCs/>
                <w:szCs w:val="22"/>
                <w:lang w:val="en-US" w:eastAsia="el-GR"/>
              </w:rPr>
            </w:pPr>
            <w:r w:rsidRPr="008338A3">
              <w:rPr>
                <w:rFonts w:eastAsia="Calibri"/>
                <w:b/>
                <w:bCs/>
                <w:szCs w:val="22"/>
                <w:lang w:val="en-US" w:eastAsia="el-GR"/>
              </w:rPr>
              <w:t>3.4</w:t>
            </w:r>
          </w:p>
        </w:tc>
        <w:tc>
          <w:tcPr>
            <w:tcW w:w="4678" w:type="dxa"/>
            <w:tcBorders>
              <w:top w:val="single" w:sz="6" w:space="0" w:color="auto"/>
              <w:left w:val="single" w:sz="6" w:space="0" w:color="auto"/>
              <w:bottom w:val="single" w:sz="6" w:space="0" w:color="auto"/>
              <w:right w:val="single" w:sz="6" w:space="0" w:color="auto"/>
            </w:tcBorders>
            <w:shd w:val="clear" w:color="auto" w:fill="BDD6EE"/>
          </w:tcPr>
          <w:p w14:paraId="5669720C" w14:textId="77777777" w:rsidR="008338A3" w:rsidRPr="008338A3" w:rsidRDefault="008338A3" w:rsidP="008338A3">
            <w:pPr>
              <w:widowControl w:val="0"/>
              <w:suppressAutoHyphens w:val="0"/>
              <w:spacing w:after="0"/>
              <w:rPr>
                <w:szCs w:val="22"/>
                <w:lang w:val="en-US" w:eastAsia="el-GR"/>
              </w:rPr>
            </w:pPr>
            <w:r w:rsidRPr="008338A3">
              <w:rPr>
                <w:rFonts w:eastAsia="Calibri"/>
                <w:b/>
                <w:bCs/>
                <w:szCs w:val="22"/>
                <w:lang w:val="en-US" w:eastAsia="el-GR"/>
              </w:rPr>
              <w:t>Optical Data Center Access Switches for Servers</w:t>
            </w:r>
          </w:p>
        </w:tc>
        <w:tc>
          <w:tcPr>
            <w:tcW w:w="1417" w:type="dxa"/>
            <w:tcBorders>
              <w:top w:val="single" w:sz="6" w:space="0" w:color="auto"/>
              <w:left w:val="single" w:sz="6" w:space="0" w:color="auto"/>
              <w:bottom w:val="single" w:sz="6" w:space="0" w:color="auto"/>
              <w:right w:val="single" w:sz="6" w:space="0" w:color="auto"/>
            </w:tcBorders>
            <w:shd w:val="clear" w:color="auto" w:fill="BDD6EE"/>
            <w:vAlign w:val="center"/>
          </w:tcPr>
          <w:p w14:paraId="2649160B"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BDD6EE"/>
          </w:tcPr>
          <w:p w14:paraId="5CDF7C1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04A92F6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0193C8D" w14:textId="77777777" w:rsidTr="005B2AB8">
        <w:tc>
          <w:tcPr>
            <w:tcW w:w="803" w:type="dxa"/>
            <w:tcBorders>
              <w:top w:val="single" w:sz="6" w:space="0" w:color="auto"/>
              <w:left w:val="single" w:sz="6" w:space="0" w:color="auto"/>
              <w:bottom w:val="single" w:sz="6" w:space="0" w:color="auto"/>
              <w:right w:val="single" w:sz="6" w:space="0" w:color="auto"/>
            </w:tcBorders>
          </w:tcPr>
          <w:p w14:paraId="3460AC1E"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BB7CAEB"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μετ</w:t>
            </w:r>
            <w:proofErr w:type="spellEnd"/>
            <w:r w:rsidRPr="008338A3">
              <w:rPr>
                <w:rFonts w:eastAsia="Calibri" w:cs="Times New Roman"/>
                <w:szCs w:val="22"/>
                <w:lang w:val="en-US" w:eastAsia="en-US"/>
              </w:rPr>
              <w:t>αγωγών</w:t>
            </w:r>
          </w:p>
        </w:tc>
        <w:tc>
          <w:tcPr>
            <w:tcW w:w="1417" w:type="dxa"/>
            <w:tcBorders>
              <w:top w:val="single" w:sz="6" w:space="0" w:color="auto"/>
              <w:left w:val="single" w:sz="6" w:space="0" w:color="auto"/>
              <w:bottom w:val="single" w:sz="6" w:space="0" w:color="auto"/>
              <w:right w:val="single" w:sz="6" w:space="0" w:color="auto"/>
            </w:tcBorders>
          </w:tcPr>
          <w:p w14:paraId="54F09946"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2</w:t>
            </w:r>
          </w:p>
        </w:tc>
        <w:tc>
          <w:tcPr>
            <w:tcW w:w="1364" w:type="dxa"/>
            <w:tcBorders>
              <w:top w:val="single" w:sz="6" w:space="0" w:color="auto"/>
              <w:left w:val="single" w:sz="6" w:space="0" w:color="auto"/>
              <w:bottom w:val="single" w:sz="6" w:space="0" w:color="auto"/>
              <w:right w:val="single" w:sz="6" w:space="0" w:color="auto"/>
            </w:tcBorders>
          </w:tcPr>
          <w:p w14:paraId="2D34EEA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2B4E09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1939D8E" w14:textId="77777777" w:rsidTr="005B2AB8">
        <w:tc>
          <w:tcPr>
            <w:tcW w:w="803" w:type="dxa"/>
            <w:tcBorders>
              <w:top w:val="single" w:sz="6" w:space="0" w:color="auto"/>
              <w:left w:val="single" w:sz="6" w:space="0" w:color="auto"/>
              <w:bottom w:val="single" w:sz="6" w:space="0" w:color="auto"/>
              <w:right w:val="single" w:sz="6" w:space="0" w:color="auto"/>
            </w:tcBorders>
          </w:tcPr>
          <w:p w14:paraId="7334C76F"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AD3E1D6"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Να αναφερθεί μοντέλο και εταιρεία κατασκευής για κάθε έναν από τους μεταγωγούς</w:t>
            </w:r>
          </w:p>
        </w:tc>
        <w:tc>
          <w:tcPr>
            <w:tcW w:w="1417" w:type="dxa"/>
            <w:tcBorders>
              <w:top w:val="single" w:sz="6" w:space="0" w:color="auto"/>
              <w:left w:val="single" w:sz="6" w:space="0" w:color="auto"/>
              <w:bottom w:val="single" w:sz="6" w:space="0" w:color="auto"/>
              <w:right w:val="single" w:sz="6" w:space="0" w:color="auto"/>
            </w:tcBorders>
          </w:tcPr>
          <w:p w14:paraId="3D8BB9F7"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346A0FC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3ECE17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7006D59D" w14:textId="77777777" w:rsidTr="005B2AB8">
        <w:tc>
          <w:tcPr>
            <w:tcW w:w="803" w:type="dxa"/>
            <w:tcBorders>
              <w:top w:val="single" w:sz="6" w:space="0" w:color="auto"/>
              <w:left w:val="single" w:sz="6" w:space="0" w:color="auto"/>
              <w:bottom w:val="single" w:sz="6" w:space="0" w:color="auto"/>
              <w:right w:val="single" w:sz="6" w:space="0" w:color="auto"/>
            </w:tcBorders>
          </w:tcPr>
          <w:p w14:paraId="671010F3"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6E67153D"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Ελάχιστος αριθμός </w:t>
            </w:r>
            <w:r w:rsidRPr="008338A3">
              <w:rPr>
                <w:rFonts w:eastAsia="Calibri" w:cs="Times New Roman"/>
                <w:szCs w:val="22"/>
                <w:lang w:val="en-US" w:eastAsia="en-US"/>
              </w:rPr>
              <w:t>interfaces</w:t>
            </w:r>
            <w:r w:rsidRPr="008338A3">
              <w:rPr>
                <w:rFonts w:eastAsia="Calibri" w:cs="Times New Roman"/>
                <w:szCs w:val="22"/>
                <w:lang w:val="el-GR" w:eastAsia="en-US"/>
              </w:rPr>
              <w:t xml:space="preserve"> 1/10/25 </w:t>
            </w:r>
            <w:r w:rsidRPr="008338A3">
              <w:rPr>
                <w:rFonts w:eastAsia="Calibri" w:cs="Times New Roman"/>
                <w:szCs w:val="22"/>
                <w:lang w:val="en-US" w:eastAsia="en-US"/>
              </w:rPr>
              <w:t>Gbps</w:t>
            </w:r>
            <w:r w:rsidRPr="008338A3">
              <w:rPr>
                <w:rFonts w:eastAsia="Calibri" w:cs="Times New Roman"/>
                <w:szCs w:val="22"/>
                <w:lang w:val="el-GR" w:eastAsia="en-US"/>
              </w:rPr>
              <w:t xml:space="preserve"> ανά </w:t>
            </w:r>
            <w:r w:rsidRPr="008338A3">
              <w:rPr>
                <w:rFonts w:eastAsia="Calibri" w:cs="Times New Roman"/>
                <w:szCs w:val="22"/>
                <w:lang w:val="en-US" w:eastAsia="en-US"/>
              </w:rPr>
              <w:t>Switch</w:t>
            </w:r>
          </w:p>
        </w:tc>
        <w:tc>
          <w:tcPr>
            <w:tcW w:w="1417" w:type="dxa"/>
            <w:tcBorders>
              <w:top w:val="single" w:sz="6" w:space="0" w:color="auto"/>
              <w:left w:val="single" w:sz="6" w:space="0" w:color="auto"/>
              <w:bottom w:val="single" w:sz="6" w:space="0" w:color="auto"/>
              <w:right w:val="single" w:sz="6" w:space="0" w:color="auto"/>
            </w:tcBorders>
          </w:tcPr>
          <w:p w14:paraId="03A6B2A2"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48</w:t>
            </w:r>
          </w:p>
        </w:tc>
        <w:tc>
          <w:tcPr>
            <w:tcW w:w="1364" w:type="dxa"/>
            <w:tcBorders>
              <w:top w:val="single" w:sz="6" w:space="0" w:color="auto"/>
              <w:left w:val="single" w:sz="6" w:space="0" w:color="auto"/>
              <w:bottom w:val="single" w:sz="6" w:space="0" w:color="auto"/>
              <w:right w:val="single" w:sz="6" w:space="0" w:color="auto"/>
            </w:tcBorders>
          </w:tcPr>
          <w:p w14:paraId="2D1FB2D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41DA31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273D0C5" w14:textId="77777777" w:rsidTr="005B2AB8">
        <w:tc>
          <w:tcPr>
            <w:tcW w:w="803" w:type="dxa"/>
            <w:tcBorders>
              <w:top w:val="single" w:sz="6" w:space="0" w:color="auto"/>
              <w:left w:val="single" w:sz="6" w:space="0" w:color="auto"/>
              <w:bottom w:val="single" w:sz="6" w:space="0" w:color="auto"/>
              <w:right w:val="single" w:sz="6" w:space="0" w:color="auto"/>
            </w:tcBorders>
          </w:tcPr>
          <w:p w14:paraId="513DD894"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CAA7903"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Ελάχιστος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interfaces 40/100 Gbps Eth QSFP28 α</w:t>
            </w:r>
            <w:proofErr w:type="spellStart"/>
            <w:r w:rsidRPr="008338A3">
              <w:rPr>
                <w:rFonts w:eastAsia="Calibri" w:cs="Times New Roman"/>
                <w:szCs w:val="22"/>
                <w:lang w:val="en-US" w:eastAsia="en-US"/>
              </w:rPr>
              <w:t>νά</w:t>
            </w:r>
            <w:proofErr w:type="spellEnd"/>
            <w:r w:rsidRPr="008338A3">
              <w:rPr>
                <w:rFonts w:eastAsia="Calibri" w:cs="Times New Roman"/>
                <w:szCs w:val="22"/>
                <w:lang w:val="en-US" w:eastAsia="en-US"/>
              </w:rPr>
              <w:t xml:space="preserve"> Switch</w:t>
            </w:r>
          </w:p>
        </w:tc>
        <w:tc>
          <w:tcPr>
            <w:tcW w:w="1417" w:type="dxa"/>
            <w:tcBorders>
              <w:top w:val="single" w:sz="6" w:space="0" w:color="auto"/>
              <w:left w:val="single" w:sz="6" w:space="0" w:color="auto"/>
              <w:bottom w:val="single" w:sz="6" w:space="0" w:color="auto"/>
              <w:right w:val="single" w:sz="6" w:space="0" w:color="auto"/>
            </w:tcBorders>
          </w:tcPr>
          <w:p w14:paraId="42F13A5C"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6</w:t>
            </w:r>
          </w:p>
        </w:tc>
        <w:tc>
          <w:tcPr>
            <w:tcW w:w="1364" w:type="dxa"/>
            <w:tcBorders>
              <w:top w:val="single" w:sz="6" w:space="0" w:color="auto"/>
              <w:left w:val="single" w:sz="6" w:space="0" w:color="auto"/>
              <w:bottom w:val="single" w:sz="6" w:space="0" w:color="auto"/>
              <w:right w:val="single" w:sz="6" w:space="0" w:color="auto"/>
            </w:tcBorders>
          </w:tcPr>
          <w:p w14:paraId="3B58C63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7B83FC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D1329DF" w14:textId="77777777" w:rsidTr="005B2AB8">
        <w:tc>
          <w:tcPr>
            <w:tcW w:w="803" w:type="dxa"/>
            <w:tcBorders>
              <w:top w:val="single" w:sz="6" w:space="0" w:color="auto"/>
              <w:left w:val="single" w:sz="6" w:space="0" w:color="auto"/>
              <w:bottom w:val="single" w:sz="6" w:space="0" w:color="auto"/>
              <w:right w:val="single" w:sz="6" w:space="0" w:color="auto"/>
            </w:tcBorders>
          </w:tcPr>
          <w:p w14:paraId="401CEBBC"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08C60CB"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Συνολική αθροιστική ταχύτητα μεταγωγής κάθε μεταγωγού </w:t>
            </w:r>
            <w:r w:rsidRPr="008338A3">
              <w:rPr>
                <w:rFonts w:eastAsia="Calibri" w:cs="Times New Roman"/>
                <w:szCs w:val="22"/>
                <w:lang w:val="en-US" w:eastAsia="en-US"/>
              </w:rPr>
              <w:t>Layer</w:t>
            </w:r>
            <w:r w:rsidRPr="008338A3">
              <w:rPr>
                <w:rFonts w:eastAsia="Calibri" w:cs="Times New Roman"/>
                <w:szCs w:val="22"/>
                <w:lang w:val="el-GR" w:eastAsia="en-US"/>
              </w:rPr>
              <w:t xml:space="preserve"> 2 και </w:t>
            </w:r>
            <w:r w:rsidRPr="008338A3">
              <w:rPr>
                <w:rFonts w:eastAsia="Calibri" w:cs="Times New Roman"/>
                <w:szCs w:val="22"/>
                <w:lang w:val="en-US" w:eastAsia="en-US"/>
              </w:rPr>
              <w:t>Layer</w:t>
            </w:r>
            <w:r w:rsidRPr="008338A3">
              <w:rPr>
                <w:rFonts w:eastAsia="Calibri" w:cs="Times New Roman"/>
                <w:szCs w:val="22"/>
                <w:lang w:val="el-GR" w:eastAsia="en-US"/>
              </w:rPr>
              <w:t xml:space="preserve"> 3</w:t>
            </w:r>
          </w:p>
        </w:tc>
        <w:tc>
          <w:tcPr>
            <w:tcW w:w="1417" w:type="dxa"/>
            <w:tcBorders>
              <w:top w:val="single" w:sz="6" w:space="0" w:color="auto"/>
              <w:left w:val="single" w:sz="6" w:space="0" w:color="auto"/>
              <w:bottom w:val="single" w:sz="6" w:space="0" w:color="auto"/>
              <w:right w:val="single" w:sz="6" w:space="0" w:color="auto"/>
            </w:tcBorders>
          </w:tcPr>
          <w:p w14:paraId="146A08E4"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 xml:space="preserve">3.6 </w:t>
            </w:r>
            <w:proofErr w:type="spellStart"/>
            <w:r w:rsidRPr="008338A3">
              <w:rPr>
                <w:rFonts w:eastAsia="Calibri" w:cs="Times New Roman"/>
                <w:b/>
                <w:bCs/>
                <w:szCs w:val="22"/>
                <w:lang w:val="en-US" w:eastAsia="en-US"/>
              </w:rPr>
              <w:t>Tbps</w:t>
            </w:r>
            <w:proofErr w:type="spellEnd"/>
          </w:p>
        </w:tc>
        <w:tc>
          <w:tcPr>
            <w:tcW w:w="1364" w:type="dxa"/>
            <w:tcBorders>
              <w:top w:val="single" w:sz="6" w:space="0" w:color="auto"/>
              <w:left w:val="single" w:sz="6" w:space="0" w:color="auto"/>
              <w:bottom w:val="single" w:sz="6" w:space="0" w:color="auto"/>
              <w:right w:val="single" w:sz="6" w:space="0" w:color="auto"/>
            </w:tcBorders>
          </w:tcPr>
          <w:p w14:paraId="42E3CEB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87D618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A5ED4D6" w14:textId="77777777" w:rsidTr="005B2AB8">
        <w:tc>
          <w:tcPr>
            <w:tcW w:w="803" w:type="dxa"/>
            <w:tcBorders>
              <w:top w:val="single" w:sz="6" w:space="0" w:color="auto"/>
              <w:left w:val="single" w:sz="6" w:space="0" w:color="auto"/>
              <w:bottom w:val="single" w:sz="6" w:space="0" w:color="auto"/>
              <w:right w:val="single" w:sz="6" w:space="0" w:color="auto"/>
            </w:tcBorders>
          </w:tcPr>
          <w:p w14:paraId="233A21D6"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830CFB5"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Ικανότητα </w:t>
            </w:r>
            <w:proofErr w:type="spellStart"/>
            <w:r w:rsidRPr="008338A3">
              <w:rPr>
                <w:rFonts w:eastAsia="Calibri" w:cs="Times New Roman"/>
                <w:szCs w:val="22"/>
                <w:lang w:val="el-GR" w:eastAsia="en-US"/>
              </w:rPr>
              <w:t>διαμεταγωγής</w:t>
            </w:r>
            <w:proofErr w:type="spellEnd"/>
            <w:r w:rsidRPr="008338A3">
              <w:rPr>
                <w:rFonts w:eastAsia="Calibri" w:cs="Times New Roman"/>
                <w:szCs w:val="22"/>
                <w:lang w:val="el-GR" w:eastAsia="en-US"/>
              </w:rPr>
              <w:t xml:space="preserve"> πακέτων ανά δευτερόλεπτο</w:t>
            </w:r>
          </w:p>
        </w:tc>
        <w:tc>
          <w:tcPr>
            <w:tcW w:w="1417" w:type="dxa"/>
            <w:tcBorders>
              <w:top w:val="single" w:sz="6" w:space="0" w:color="auto"/>
              <w:left w:val="single" w:sz="6" w:space="0" w:color="auto"/>
              <w:bottom w:val="single" w:sz="6" w:space="0" w:color="auto"/>
              <w:right w:val="single" w:sz="6" w:space="0" w:color="auto"/>
            </w:tcBorders>
          </w:tcPr>
          <w:p w14:paraId="539D18BC"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 xml:space="preserve">1.2 </w:t>
            </w:r>
            <w:proofErr w:type="spellStart"/>
            <w:r w:rsidRPr="008338A3">
              <w:rPr>
                <w:rFonts w:eastAsia="Calibri" w:cs="Times New Roman"/>
                <w:b/>
                <w:bCs/>
                <w:szCs w:val="22"/>
                <w:lang w:val="en-US" w:eastAsia="en-US"/>
              </w:rPr>
              <w:t>bpps</w:t>
            </w:r>
            <w:proofErr w:type="spellEnd"/>
          </w:p>
        </w:tc>
        <w:tc>
          <w:tcPr>
            <w:tcW w:w="1364" w:type="dxa"/>
            <w:tcBorders>
              <w:top w:val="single" w:sz="6" w:space="0" w:color="auto"/>
              <w:left w:val="single" w:sz="6" w:space="0" w:color="auto"/>
              <w:bottom w:val="single" w:sz="6" w:space="0" w:color="auto"/>
              <w:right w:val="single" w:sz="6" w:space="0" w:color="auto"/>
            </w:tcBorders>
          </w:tcPr>
          <w:p w14:paraId="4CCAD72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CAD2B3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A5B90C7" w14:textId="77777777" w:rsidTr="005B2AB8">
        <w:tc>
          <w:tcPr>
            <w:tcW w:w="803" w:type="dxa"/>
            <w:tcBorders>
              <w:top w:val="single" w:sz="6" w:space="0" w:color="auto"/>
              <w:left w:val="single" w:sz="6" w:space="0" w:color="auto"/>
              <w:bottom w:val="single" w:sz="6" w:space="0" w:color="auto"/>
              <w:right w:val="single" w:sz="6" w:space="0" w:color="auto"/>
            </w:tcBorders>
          </w:tcPr>
          <w:p w14:paraId="6317EE02"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8129B85"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Η αρχιτεκτονική μεταγωγής και της διασύνδεσης </w:t>
            </w:r>
            <w:r w:rsidRPr="008338A3">
              <w:rPr>
                <w:rFonts w:eastAsia="Calibri" w:cs="Times New Roman"/>
                <w:szCs w:val="22"/>
                <w:lang w:val="el-GR" w:eastAsia="en-US"/>
              </w:rPr>
              <w:lastRenderedPageBreak/>
              <w:t>των θυρών 10</w:t>
            </w:r>
            <w:r w:rsidRPr="008338A3">
              <w:rPr>
                <w:rFonts w:eastAsia="Calibri" w:cs="Times New Roman"/>
                <w:szCs w:val="22"/>
                <w:lang w:val="en-US" w:eastAsia="en-US"/>
              </w:rPr>
              <w:t>GE</w:t>
            </w:r>
            <w:r w:rsidRPr="008338A3">
              <w:rPr>
                <w:rFonts w:eastAsia="Calibri" w:cs="Times New Roman"/>
                <w:szCs w:val="22"/>
                <w:lang w:val="el-GR" w:eastAsia="en-US"/>
              </w:rPr>
              <w:t xml:space="preserve">  των μεταγωγών να είναι </w:t>
            </w:r>
            <w:r w:rsidRPr="008338A3">
              <w:rPr>
                <w:rFonts w:eastAsia="Calibri" w:cs="Times New Roman"/>
                <w:szCs w:val="22"/>
                <w:lang w:val="en-US" w:eastAsia="en-US"/>
              </w:rPr>
              <w:t>non</w:t>
            </w:r>
            <w:r w:rsidRPr="008338A3">
              <w:rPr>
                <w:rFonts w:eastAsia="Calibri" w:cs="Times New Roman"/>
                <w:szCs w:val="22"/>
                <w:lang w:val="el-GR" w:eastAsia="en-US"/>
              </w:rPr>
              <w:t>-</w:t>
            </w:r>
            <w:r w:rsidRPr="008338A3">
              <w:rPr>
                <w:rFonts w:eastAsia="Calibri" w:cs="Times New Roman"/>
                <w:szCs w:val="22"/>
                <w:lang w:val="en-US" w:eastAsia="en-US"/>
              </w:rPr>
              <w:t>blocking</w:t>
            </w:r>
            <w:r w:rsidRPr="008338A3">
              <w:rPr>
                <w:rFonts w:eastAsia="Calibri" w:cs="Times New Roman"/>
                <w:szCs w:val="22"/>
                <w:lang w:val="el-GR" w:eastAsia="en-US"/>
              </w:rPr>
              <w:t>/</w:t>
            </w:r>
            <w:r w:rsidRPr="008338A3">
              <w:rPr>
                <w:rFonts w:eastAsia="Calibri" w:cs="Times New Roman"/>
                <w:szCs w:val="22"/>
                <w:lang w:val="en-US" w:eastAsia="en-US"/>
              </w:rPr>
              <w:t>line</w:t>
            </w:r>
            <w:r w:rsidRPr="008338A3">
              <w:rPr>
                <w:rFonts w:eastAsia="Calibri" w:cs="Times New Roman"/>
                <w:szCs w:val="22"/>
                <w:lang w:val="el-GR" w:eastAsia="en-US"/>
              </w:rPr>
              <w:t>-</w:t>
            </w:r>
            <w:r w:rsidRPr="008338A3">
              <w:rPr>
                <w:rFonts w:eastAsia="Calibri" w:cs="Times New Roman"/>
                <w:szCs w:val="22"/>
                <w:lang w:val="en-US" w:eastAsia="en-US"/>
              </w:rPr>
              <w:t>rate</w:t>
            </w:r>
            <w:r w:rsidRPr="008338A3">
              <w:rPr>
                <w:rFonts w:eastAsia="Calibri" w:cs="Times New Roman"/>
                <w:szCs w:val="22"/>
                <w:lang w:val="el-GR" w:eastAsia="en-US"/>
              </w:rPr>
              <w:t xml:space="preserve"> για τουλάχιστον 48</w:t>
            </w:r>
            <w:r w:rsidRPr="008338A3">
              <w:rPr>
                <w:rFonts w:eastAsia="Calibri" w:cs="Times New Roman"/>
                <w:szCs w:val="22"/>
                <w:lang w:val="en-US" w:eastAsia="en-US"/>
              </w:rPr>
              <w:t>x</w:t>
            </w:r>
            <w:r w:rsidRPr="008338A3">
              <w:rPr>
                <w:rFonts w:eastAsia="Calibri" w:cs="Times New Roman"/>
                <w:szCs w:val="22"/>
                <w:lang w:val="el-GR" w:eastAsia="en-US"/>
              </w:rPr>
              <w:t xml:space="preserve">10/25 </w:t>
            </w:r>
            <w:r w:rsidRPr="008338A3">
              <w:rPr>
                <w:rFonts w:eastAsia="Calibri" w:cs="Times New Roman"/>
                <w:szCs w:val="22"/>
                <w:lang w:val="en-US" w:eastAsia="en-US"/>
              </w:rPr>
              <w:t>Gbps</w:t>
            </w:r>
            <w:r w:rsidRPr="008338A3">
              <w:rPr>
                <w:rFonts w:eastAsia="Calibri" w:cs="Times New Roman"/>
                <w:szCs w:val="22"/>
                <w:lang w:val="el-GR" w:eastAsia="en-US"/>
              </w:rPr>
              <w:t xml:space="preserve"> και 6</w:t>
            </w:r>
            <w:r w:rsidRPr="008338A3">
              <w:rPr>
                <w:rFonts w:eastAsia="Calibri" w:cs="Times New Roman"/>
                <w:szCs w:val="22"/>
                <w:lang w:val="en-US" w:eastAsia="en-US"/>
              </w:rPr>
              <w:t>x</w:t>
            </w:r>
            <w:r w:rsidRPr="008338A3">
              <w:rPr>
                <w:rFonts w:eastAsia="Calibri" w:cs="Times New Roman"/>
                <w:szCs w:val="22"/>
                <w:lang w:val="el-GR" w:eastAsia="en-US"/>
              </w:rPr>
              <w:t xml:space="preserve">40/100 </w:t>
            </w:r>
            <w:r w:rsidRPr="008338A3">
              <w:rPr>
                <w:rFonts w:eastAsia="Calibri" w:cs="Times New Roman"/>
                <w:szCs w:val="22"/>
                <w:lang w:val="en-US" w:eastAsia="en-US"/>
              </w:rPr>
              <w:t>Gbps</w:t>
            </w:r>
            <w:r w:rsidRPr="008338A3">
              <w:rPr>
                <w:rFonts w:eastAsia="Calibri" w:cs="Times New Roman"/>
                <w:szCs w:val="22"/>
                <w:lang w:val="el-GR" w:eastAsia="en-US"/>
              </w:rPr>
              <w:t xml:space="preserve"> </w:t>
            </w:r>
            <w:r w:rsidRPr="008338A3">
              <w:rPr>
                <w:rFonts w:eastAsia="Calibri" w:cs="Times New Roman"/>
                <w:szCs w:val="22"/>
                <w:lang w:val="en-US" w:eastAsia="en-US"/>
              </w:rPr>
              <w:t>Ethernet</w:t>
            </w:r>
            <w:r w:rsidRPr="008338A3">
              <w:rPr>
                <w:rFonts w:eastAsia="Calibri" w:cs="Times New Roman"/>
                <w:szCs w:val="22"/>
                <w:lang w:val="el-GR" w:eastAsia="en-US"/>
              </w:rPr>
              <w:t xml:space="preserve"> θύρες ανά μεταγωγό</w:t>
            </w:r>
          </w:p>
        </w:tc>
        <w:tc>
          <w:tcPr>
            <w:tcW w:w="1417" w:type="dxa"/>
            <w:tcBorders>
              <w:top w:val="single" w:sz="6" w:space="0" w:color="auto"/>
              <w:left w:val="single" w:sz="6" w:space="0" w:color="auto"/>
              <w:bottom w:val="single" w:sz="6" w:space="0" w:color="auto"/>
              <w:right w:val="single" w:sz="6" w:space="0" w:color="auto"/>
            </w:tcBorders>
          </w:tcPr>
          <w:p w14:paraId="6CE4FA28"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lastRenderedPageBreak/>
              <w:t>NAI</w:t>
            </w:r>
          </w:p>
        </w:tc>
        <w:tc>
          <w:tcPr>
            <w:tcW w:w="1364" w:type="dxa"/>
            <w:tcBorders>
              <w:top w:val="single" w:sz="6" w:space="0" w:color="auto"/>
              <w:left w:val="single" w:sz="6" w:space="0" w:color="auto"/>
              <w:bottom w:val="single" w:sz="6" w:space="0" w:color="auto"/>
              <w:right w:val="single" w:sz="6" w:space="0" w:color="auto"/>
            </w:tcBorders>
          </w:tcPr>
          <w:p w14:paraId="275DBD4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2322FA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A3BF426" w14:textId="77777777" w:rsidTr="005B2AB8">
        <w:tc>
          <w:tcPr>
            <w:tcW w:w="803" w:type="dxa"/>
            <w:tcBorders>
              <w:top w:val="single" w:sz="6" w:space="0" w:color="auto"/>
              <w:left w:val="single" w:sz="6" w:space="0" w:color="auto"/>
              <w:bottom w:val="single" w:sz="6" w:space="0" w:color="auto"/>
              <w:right w:val="single" w:sz="6" w:space="0" w:color="auto"/>
            </w:tcBorders>
          </w:tcPr>
          <w:p w14:paraId="55CE2471"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6058F072"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Latency</w:t>
            </w:r>
          </w:p>
        </w:tc>
        <w:tc>
          <w:tcPr>
            <w:tcW w:w="1417" w:type="dxa"/>
            <w:tcBorders>
              <w:top w:val="single" w:sz="6" w:space="0" w:color="auto"/>
              <w:left w:val="single" w:sz="6" w:space="0" w:color="auto"/>
              <w:bottom w:val="single" w:sz="6" w:space="0" w:color="auto"/>
              <w:right w:val="single" w:sz="6" w:space="0" w:color="auto"/>
            </w:tcBorders>
          </w:tcPr>
          <w:p w14:paraId="4F0D26BF"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l-GR" w:eastAsia="en-US"/>
              </w:rPr>
              <w:t xml:space="preserve">=&lt; </w:t>
            </w:r>
            <w:r w:rsidRPr="008338A3">
              <w:rPr>
                <w:rFonts w:eastAsia="Calibri" w:cs="Times New Roman"/>
                <w:b/>
                <w:bCs/>
                <w:szCs w:val="22"/>
                <w:lang w:val="en-US" w:eastAsia="en-US"/>
              </w:rPr>
              <w:t>1 microsecond</w:t>
            </w:r>
          </w:p>
        </w:tc>
        <w:tc>
          <w:tcPr>
            <w:tcW w:w="1364" w:type="dxa"/>
            <w:tcBorders>
              <w:top w:val="single" w:sz="6" w:space="0" w:color="auto"/>
              <w:left w:val="single" w:sz="6" w:space="0" w:color="auto"/>
              <w:bottom w:val="single" w:sz="6" w:space="0" w:color="auto"/>
              <w:right w:val="single" w:sz="6" w:space="0" w:color="auto"/>
            </w:tcBorders>
          </w:tcPr>
          <w:p w14:paraId="4694455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13570F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57C0EF4" w14:textId="77777777" w:rsidTr="005B2AB8">
        <w:tc>
          <w:tcPr>
            <w:tcW w:w="803" w:type="dxa"/>
            <w:tcBorders>
              <w:top w:val="single" w:sz="6" w:space="0" w:color="auto"/>
              <w:left w:val="single" w:sz="6" w:space="0" w:color="auto"/>
              <w:bottom w:val="single" w:sz="6" w:space="0" w:color="auto"/>
              <w:right w:val="single" w:sz="6" w:space="0" w:color="auto"/>
            </w:tcBorders>
          </w:tcPr>
          <w:p w14:paraId="29121AAA"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695C2D3"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System Memory</w:t>
            </w:r>
          </w:p>
        </w:tc>
        <w:tc>
          <w:tcPr>
            <w:tcW w:w="1417" w:type="dxa"/>
            <w:tcBorders>
              <w:top w:val="single" w:sz="6" w:space="0" w:color="auto"/>
              <w:left w:val="single" w:sz="6" w:space="0" w:color="auto"/>
              <w:bottom w:val="single" w:sz="6" w:space="0" w:color="auto"/>
              <w:right w:val="single" w:sz="6" w:space="0" w:color="auto"/>
            </w:tcBorders>
          </w:tcPr>
          <w:p w14:paraId="2A5FF50A"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32 GB</w:t>
            </w:r>
          </w:p>
        </w:tc>
        <w:tc>
          <w:tcPr>
            <w:tcW w:w="1364" w:type="dxa"/>
            <w:tcBorders>
              <w:top w:val="single" w:sz="6" w:space="0" w:color="auto"/>
              <w:left w:val="single" w:sz="6" w:space="0" w:color="auto"/>
              <w:bottom w:val="single" w:sz="6" w:space="0" w:color="auto"/>
              <w:right w:val="single" w:sz="6" w:space="0" w:color="auto"/>
            </w:tcBorders>
          </w:tcPr>
          <w:p w14:paraId="3E48590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88D081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7120A410" w14:textId="77777777" w:rsidTr="005B2AB8">
        <w:tc>
          <w:tcPr>
            <w:tcW w:w="803" w:type="dxa"/>
            <w:tcBorders>
              <w:top w:val="single" w:sz="6" w:space="0" w:color="auto"/>
              <w:left w:val="single" w:sz="6" w:space="0" w:color="auto"/>
              <w:bottom w:val="single" w:sz="6" w:space="0" w:color="auto"/>
              <w:right w:val="single" w:sz="6" w:space="0" w:color="auto"/>
            </w:tcBorders>
          </w:tcPr>
          <w:p w14:paraId="13569444"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B829E36"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Δυνατότητα προσαρμογής στο </w:t>
            </w:r>
            <w:r w:rsidRPr="008338A3">
              <w:rPr>
                <w:rFonts w:eastAsia="Calibri" w:cs="Times New Roman"/>
                <w:szCs w:val="22"/>
                <w:lang w:val="en-US" w:eastAsia="en-US"/>
              </w:rPr>
              <w:t>Rack</w:t>
            </w:r>
            <w:r w:rsidRPr="008338A3">
              <w:rPr>
                <w:rFonts w:eastAsia="Calibri" w:cs="Times New Roman"/>
                <w:szCs w:val="22"/>
                <w:lang w:val="el-GR" w:eastAsia="en-US"/>
              </w:rPr>
              <w:t xml:space="preserve"> με την εισαγωγή του αέρα από την πλευρά των θυρών , είτε με την εξαγωγή του αέρα από την πλευρά των θυρών με την αντίστοιχη αλλαγή/προμήθεια των ανεμιστήρων και των τροφοδοτικών</w:t>
            </w:r>
          </w:p>
        </w:tc>
        <w:tc>
          <w:tcPr>
            <w:tcW w:w="1417" w:type="dxa"/>
            <w:tcBorders>
              <w:top w:val="single" w:sz="6" w:space="0" w:color="auto"/>
              <w:left w:val="single" w:sz="6" w:space="0" w:color="auto"/>
              <w:bottom w:val="single" w:sz="6" w:space="0" w:color="auto"/>
              <w:right w:val="single" w:sz="6" w:space="0" w:color="auto"/>
            </w:tcBorders>
          </w:tcPr>
          <w:p w14:paraId="5CFC6F95"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5B518B9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265A96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1D88293" w14:textId="77777777" w:rsidTr="005B2AB8">
        <w:tc>
          <w:tcPr>
            <w:tcW w:w="803" w:type="dxa"/>
            <w:tcBorders>
              <w:top w:val="single" w:sz="6" w:space="0" w:color="auto"/>
              <w:left w:val="single" w:sz="6" w:space="0" w:color="auto"/>
              <w:bottom w:val="single" w:sz="6" w:space="0" w:color="auto"/>
              <w:right w:val="single" w:sz="6" w:space="0" w:color="auto"/>
            </w:tcBorders>
          </w:tcPr>
          <w:p w14:paraId="0C42FD3D"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0F9D7B8"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Redundant Power Supplies </w:t>
            </w:r>
          </w:p>
        </w:tc>
        <w:tc>
          <w:tcPr>
            <w:tcW w:w="1417" w:type="dxa"/>
            <w:tcBorders>
              <w:top w:val="single" w:sz="6" w:space="0" w:color="auto"/>
              <w:left w:val="single" w:sz="6" w:space="0" w:color="auto"/>
              <w:bottom w:val="single" w:sz="6" w:space="0" w:color="auto"/>
              <w:right w:val="single" w:sz="6" w:space="0" w:color="auto"/>
            </w:tcBorders>
          </w:tcPr>
          <w:p w14:paraId="0BD5570F"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ΝΑΙ</w:t>
            </w:r>
          </w:p>
        </w:tc>
        <w:tc>
          <w:tcPr>
            <w:tcW w:w="1364" w:type="dxa"/>
            <w:tcBorders>
              <w:top w:val="single" w:sz="6" w:space="0" w:color="auto"/>
              <w:left w:val="single" w:sz="6" w:space="0" w:color="auto"/>
              <w:bottom w:val="single" w:sz="6" w:space="0" w:color="auto"/>
              <w:right w:val="single" w:sz="6" w:space="0" w:color="auto"/>
            </w:tcBorders>
          </w:tcPr>
          <w:p w14:paraId="12798A2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BB6E0B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7262176" w14:textId="77777777" w:rsidTr="005B2AB8">
        <w:tc>
          <w:tcPr>
            <w:tcW w:w="803" w:type="dxa"/>
            <w:tcBorders>
              <w:top w:val="single" w:sz="6" w:space="0" w:color="auto"/>
              <w:left w:val="single" w:sz="6" w:space="0" w:color="auto"/>
              <w:bottom w:val="single" w:sz="6" w:space="0" w:color="auto"/>
              <w:right w:val="single" w:sz="6" w:space="0" w:color="auto"/>
            </w:tcBorders>
          </w:tcPr>
          <w:p w14:paraId="3A15FD58"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8A4FECB"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MAC addresses entries</w:t>
            </w:r>
          </w:p>
        </w:tc>
        <w:tc>
          <w:tcPr>
            <w:tcW w:w="1417" w:type="dxa"/>
            <w:tcBorders>
              <w:top w:val="single" w:sz="6" w:space="0" w:color="auto"/>
              <w:left w:val="single" w:sz="6" w:space="0" w:color="auto"/>
              <w:bottom w:val="single" w:sz="6" w:space="0" w:color="auto"/>
              <w:right w:val="single" w:sz="6" w:space="0" w:color="auto"/>
            </w:tcBorders>
          </w:tcPr>
          <w:p w14:paraId="6CCFAC2D"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500.000</w:t>
            </w:r>
          </w:p>
        </w:tc>
        <w:tc>
          <w:tcPr>
            <w:tcW w:w="1364" w:type="dxa"/>
            <w:tcBorders>
              <w:top w:val="single" w:sz="6" w:space="0" w:color="auto"/>
              <w:left w:val="single" w:sz="6" w:space="0" w:color="auto"/>
              <w:bottom w:val="single" w:sz="6" w:space="0" w:color="auto"/>
              <w:right w:val="single" w:sz="6" w:space="0" w:color="auto"/>
            </w:tcBorders>
          </w:tcPr>
          <w:p w14:paraId="760D330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36C91E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2E885BF" w14:textId="77777777" w:rsidTr="005B2AB8">
        <w:tc>
          <w:tcPr>
            <w:tcW w:w="803" w:type="dxa"/>
            <w:tcBorders>
              <w:top w:val="single" w:sz="6" w:space="0" w:color="auto"/>
              <w:left w:val="single" w:sz="6" w:space="0" w:color="auto"/>
              <w:bottom w:val="single" w:sz="6" w:space="0" w:color="auto"/>
              <w:right w:val="single" w:sz="6" w:space="0" w:color="auto"/>
            </w:tcBorders>
          </w:tcPr>
          <w:p w14:paraId="7CDE7DE9"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E914FDF"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64-way ECMP</w:t>
            </w:r>
          </w:p>
        </w:tc>
        <w:tc>
          <w:tcPr>
            <w:tcW w:w="1417" w:type="dxa"/>
            <w:tcBorders>
              <w:top w:val="single" w:sz="6" w:space="0" w:color="auto"/>
              <w:left w:val="single" w:sz="6" w:space="0" w:color="auto"/>
              <w:bottom w:val="single" w:sz="6" w:space="0" w:color="auto"/>
              <w:right w:val="single" w:sz="6" w:space="0" w:color="auto"/>
            </w:tcBorders>
          </w:tcPr>
          <w:p w14:paraId="27B22483"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782F6AD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E237FB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C968BC6" w14:textId="77777777" w:rsidTr="005B2AB8">
        <w:tc>
          <w:tcPr>
            <w:tcW w:w="803" w:type="dxa"/>
            <w:tcBorders>
              <w:top w:val="single" w:sz="6" w:space="0" w:color="auto"/>
              <w:left w:val="single" w:sz="6" w:space="0" w:color="auto"/>
              <w:bottom w:val="single" w:sz="6" w:space="0" w:color="auto"/>
              <w:right w:val="single" w:sz="6" w:space="0" w:color="auto"/>
            </w:tcBorders>
          </w:tcPr>
          <w:p w14:paraId="6D5FD58A"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08FF138"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Buffers Space  </w:t>
            </w:r>
          </w:p>
        </w:tc>
        <w:tc>
          <w:tcPr>
            <w:tcW w:w="1417" w:type="dxa"/>
            <w:tcBorders>
              <w:top w:val="single" w:sz="6" w:space="0" w:color="auto"/>
              <w:left w:val="single" w:sz="6" w:space="0" w:color="auto"/>
              <w:bottom w:val="single" w:sz="6" w:space="0" w:color="auto"/>
              <w:right w:val="single" w:sz="6" w:space="0" w:color="auto"/>
            </w:tcBorders>
          </w:tcPr>
          <w:p w14:paraId="7D259BF9"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40 MB</w:t>
            </w:r>
          </w:p>
        </w:tc>
        <w:tc>
          <w:tcPr>
            <w:tcW w:w="1364" w:type="dxa"/>
            <w:tcBorders>
              <w:top w:val="single" w:sz="6" w:space="0" w:color="auto"/>
              <w:left w:val="single" w:sz="6" w:space="0" w:color="auto"/>
              <w:bottom w:val="single" w:sz="6" w:space="0" w:color="auto"/>
              <w:right w:val="single" w:sz="6" w:space="0" w:color="auto"/>
            </w:tcBorders>
          </w:tcPr>
          <w:p w14:paraId="26DDAD3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14B30A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0923F1F" w14:textId="77777777" w:rsidTr="005B2AB8">
        <w:tc>
          <w:tcPr>
            <w:tcW w:w="803" w:type="dxa"/>
            <w:tcBorders>
              <w:top w:val="single" w:sz="6" w:space="0" w:color="auto"/>
              <w:left w:val="single" w:sz="6" w:space="0" w:color="auto"/>
              <w:bottom w:val="single" w:sz="6" w:space="0" w:color="auto"/>
              <w:right w:val="single" w:sz="6" w:space="0" w:color="auto"/>
            </w:tcBorders>
          </w:tcPr>
          <w:p w14:paraId="167D169B"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7D8EC75"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Maximum LPM routes</w:t>
            </w:r>
          </w:p>
        </w:tc>
        <w:tc>
          <w:tcPr>
            <w:tcW w:w="1417" w:type="dxa"/>
            <w:tcBorders>
              <w:top w:val="single" w:sz="6" w:space="0" w:color="auto"/>
              <w:left w:val="single" w:sz="6" w:space="0" w:color="auto"/>
              <w:bottom w:val="single" w:sz="6" w:space="0" w:color="auto"/>
              <w:right w:val="single" w:sz="6" w:space="0" w:color="auto"/>
            </w:tcBorders>
          </w:tcPr>
          <w:p w14:paraId="37F42E87"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1.700.000</w:t>
            </w:r>
          </w:p>
        </w:tc>
        <w:tc>
          <w:tcPr>
            <w:tcW w:w="1364" w:type="dxa"/>
            <w:tcBorders>
              <w:top w:val="single" w:sz="6" w:space="0" w:color="auto"/>
              <w:left w:val="single" w:sz="6" w:space="0" w:color="auto"/>
              <w:bottom w:val="single" w:sz="6" w:space="0" w:color="auto"/>
              <w:right w:val="single" w:sz="6" w:space="0" w:color="auto"/>
            </w:tcBorders>
          </w:tcPr>
          <w:p w14:paraId="2DA9CBB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5F8B05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9D85639" w14:textId="77777777" w:rsidTr="005B2AB8">
        <w:tc>
          <w:tcPr>
            <w:tcW w:w="803" w:type="dxa"/>
            <w:tcBorders>
              <w:top w:val="single" w:sz="6" w:space="0" w:color="auto"/>
              <w:left w:val="single" w:sz="6" w:space="0" w:color="auto"/>
              <w:bottom w:val="single" w:sz="6" w:space="0" w:color="auto"/>
              <w:right w:val="single" w:sz="6" w:space="0" w:color="auto"/>
            </w:tcBorders>
          </w:tcPr>
          <w:p w14:paraId="558C343E"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EBD2043"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Maximum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IP Host entries</w:t>
            </w:r>
          </w:p>
        </w:tc>
        <w:tc>
          <w:tcPr>
            <w:tcW w:w="1417" w:type="dxa"/>
            <w:tcBorders>
              <w:top w:val="single" w:sz="6" w:space="0" w:color="auto"/>
              <w:left w:val="single" w:sz="6" w:space="0" w:color="auto"/>
              <w:bottom w:val="single" w:sz="6" w:space="0" w:color="auto"/>
              <w:right w:val="single" w:sz="6" w:space="0" w:color="auto"/>
            </w:tcBorders>
          </w:tcPr>
          <w:p w14:paraId="388BA034"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1.700.000</w:t>
            </w:r>
          </w:p>
        </w:tc>
        <w:tc>
          <w:tcPr>
            <w:tcW w:w="1364" w:type="dxa"/>
            <w:tcBorders>
              <w:top w:val="single" w:sz="6" w:space="0" w:color="auto"/>
              <w:left w:val="single" w:sz="6" w:space="0" w:color="auto"/>
              <w:bottom w:val="single" w:sz="6" w:space="0" w:color="auto"/>
              <w:right w:val="single" w:sz="6" w:space="0" w:color="auto"/>
            </w:tcBorders>
          </w:tcPr>
          <w:p w14:paraId="5F8DBA1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B28DDF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AAFAE9C" w14:textId="77777777" w:rsidTr="005B2AB8">
        <w:tc>
          <w:tcPr>
            <w:tcW w:w="803" w:type="dxa"/>
            <w:tcBorders>
              <w:top w:val="single" w:sz="6" w:space="0" w:color="auto"/>
              <w:left w:val="single" w:sz="6" w:space="0" w:color="auto"/>
              <w:bottom w:val="single" w:sz="6" w:space="0" w:color="auto"/>
              <w:right w:val="single" w:sz="6" w:space="0" w:color="auto"/>
            </w:tcBorders>
          </w:tcPr>
          <w:p w14:paraId="0B70AE77"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CE1B1F7"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Maximum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Multicast Routes</w:t>
            </w:r>
          </w:p>
        </w:tc>
        <w:tc>
          <w:tcPr>
            <w:tcW w:w="1417" w:type="dxa"/>
            <w:tcBorders>
              <w:top w:val="single" w:sz="6" w:space="0" w:color="auto"/>
              <w:left w:val="single" w:sz="6" w:space="0" w:color="auto"/>
              <w:bottom w:val="single" w:sz="6" w:space="0" w:color="auto"/>
              <w:right w:val="single" w:sz="6" w:space="0" w:color="auto"/>
            </w:tcBorders>
          </w:tcPr>
          <w:p w14:paraId="79754D68"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128.000</w:t>
            </w:r>
          </w:p>
        </w:tc>
        <w:tc>
          <w:tcPr>
            <w:tcW w:w="1364" w:type="dxa"/>
            <w:tcBorders>
              <w:top w:val="single" w:sz="6" w:space="0" w:color="auto"/>
              <w:left w:val="single" w:sz="6" w:space="0" w:color="auto"/>
              <w:bottom w:val="single" w:sz="6" w:space="0" w:color="auto"/>
              <w:right w:val="single" w:sz="6" w:space="0" w:color="auto"/>
            </w:tcBorders>
          </w:tcPr>
          <w:p w14:paraId="2427989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E151AB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EAEE3F4" w14:textId="77777777" w:rsidTr="005B2AB8">
        <w:tc>
          <w:tcPr>
            <w:tcW w:w="803" w:type="dxa"/>
            <w:tcBorders>
              <w:top w:val="single" w:sz="6" w:space="0" w:color="auto"/>
              <w:left w:val="single" w:sz="6" w:space="0" w:color="auto"/>
              <w:bottom w:val="single" w:sz="6" w:space="0" w:color="auto"/>
              <w:right w:val="single" w:sz="6" w:space="0" w:color="auto"/>
            </w:tcBorders>
          </w:tcPr>
          <w:p w14:paraId="30CA6A5E"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605F6DDD"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Maximum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VRFs</w:t>
            </w:r>
          </w:p>
        </w:tc>
        <w:tc>
          <w:tcPr>
            <w:tcW w:w="1417" w:type="dxa"/>
            <w:tcBorders>
              <w:top w:val="single" w:sz="6" w:space="0" w:color="auto"/>
              <w:left w:val="single" w:sz="6" w:space="0" w:color="auto"/>
              <w:bottom w:val="single" w:sz="6" w:space="0" w:color="auto"/>
              <w:right w:val="single" w:sz="6" w:space="0" w:color="auto"/>
            </w:tcBorders>
          </w:tcPr>
          <w:p w14:paraId="4806AFB2"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1000</w:t>
            </w:r>
          </w:p>
        </w:tc>
        <w:tc>
          <w:tcPr>
            <w:tcW w:w="1364" w:type="dxa"/>
            <w:tcBorders>
              <w:top w:val="single" w:sz="6" w:space="0" w:color="auto"/>
              <w:left w:val="single" w:sz="6" w:space="0" w:color="auto"/>
              <w:bottom w:val="single" w:sz="6" w:space="0" w:color="auto"/>
              <w:right w:val="single" w:sz="6" w:space="0" w:color="auto"/>
            </w:tcBorders>
          </w:tcPr>
          <w:p w14:paraId="438F158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339E26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A2C1345" w14:textId="77777777" w:rsidTr="005B2AB8">
        <w:tc>
          <w:tcPr>
            <w:tcW w:w="803" w:type="dxa"/>
            <w:tcBorders>
              <w:top w:val="single" w:sz="6" w:space="0" w:color="auto"/>
              <w:left w:val="single" w:sz="6" w:space="0" w:color="auto"/>
              <w:bottom w:val="single" w:sz="6" w:space="0" w:color="auto"/>
              <w:right w:val="single" w:sz="6" w:space="0" w:color="auto"/>
            </w:tcBorders>
          </w:tcPr>
          <w:p w14:paraId="566BE85F"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4BE7176"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port Channels</w:t>
            </w:r>
          </w:p>
        </w:tc>
        <w:tc>
          <w:tcPr>
            <w:tcW w:w="1417" w:type="dxa"/>
            <w:tcBorders>
              <w:top w:val="single" w:sz="6" w:space="0" w:color="auto"/>
              <w:left w:val="single" w:sz="6" w:space="0" w:color="auto"/>
              <w:bottom w:val="single" w:sz="6" w:space="0" w:color="auto"/>
              <w:right w:val="single" w:sz="6" w:space="0" w:color="auto"/>
            </w:tcBorders>
          </w:tcPr>
          <w:p w14:paraId="19137364"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512</w:t>
            </w:r>
          </w:p>
        </w:tc>
        <w:tc>
          <w:tcPr>
            <w:tcW w:w="1364" w:type="dxa"/>
            <w:tcBorders>
              <w:top w:val="single" w:sz="6" w:space="0" w:color="auto"/>
              <w:left w:val="single" w:sz="6" w:space="0" w:color="auto"/>
              <w:bottom w:val="single" w:sz="6" w:space="0" w:color="auto"/>
              <w:right w:val="single" w:sz="6" w:space="0" w:color="auto"/>
            </w:tcBorders>
          </w:tcPr>
          <w:p w14:paraId="1A3E8DA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CCD471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7AA99A20" w14:textId="77777777" w:rsidTr="005B2AB8">
        <w:tc>
          <w:tcPr>
            <w:tcW w:w="803" w:type="dxa"/>
            <w:tcBorders>
              <w:top w:val="single" w:sz="6" w:space="0" w:color="auto"/>
              <w:left w:val="single" w:sz="6" w:space="0" w:color="auto"/>
              <w:bottom w:val="single" w:sz="6" w:space="0" w:color="auto"/>
              <w:right w:val="single" w:sz="6" w:space="0" w:color="auto"/>
            </w:tcBorders>
          </w:tcPr>
          <w:p w14:paraId="27EC0B9E"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586862A"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NAT entries</w:t>
            </w:r>
          </w:p>
        </w:tc>
        <w:tc>
          <w:tcPr>
            <w:tcW w:w="1417" w:type="dxa"/>
            <w:tcBorders>
              <w:top w:val="single" w:sz="6" w:space="0" w:color="auto"/>
              <w:left w:val="single" w:sz="6" w:space="0" w:color="auto"/>
              <w:bottom w:val="single" w:sz="6" w:space="0" w:color="auto"/>
              <w:right w:val="single" w:sz="6" w:space="0" w:color="auto"/>
            </w:tcBorders>
          </w:tcPr>
          <w:p w14:paraId="34D5C3F6"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1000</w:t>
            </w:r>
          </w:p>
        </w:tc>
        <w:tc>
          <w:tcPr>
            <w:tcW w:w="1364" w:type="dxa"/>
            <w:tcBorders>
              <w:top w:val="single" w:sz="6" w:space="0" w:color="auto"/>
              <w:left w:val="single" w:sz="6" w:space="0" w:color="auto"/>
              <w:bottom w:val="single" w:sz="6" w:space="0" w:color="auto"/>
              <w:right w:val="single" w:sz="6" w:space="0" w:color="auto"/>
            </w:tcBorders>
          </w:tcPr>
          <w:p w14:paraId="07CB91E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7A8329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29AFB68" w14:textId="77777777" w:rsidTr="005B2AB8">
        <w:tc>
          <w:tcPr>
            <w:tcW w:w="803" w:type="dxa"/>
            <w:tcBorders>
              <w:top w:val="single" w:sz="6" w:space="0" w:color="auto"/>
              <w:left w:val="single" w:sz="6" w:space="0" w:color="auto"/>
              <w:bottom w:val="single" w:sz="6" w:space="0" w:color="auto"/>
              <w:right w:val="single" w:sz="6" w:space="0" w:color="auto"/>
            </w:tcBorders>
          </w:tcPr>
          <w:p w14:paraId="578AC492"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1A3F421"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MST instances</w:t>
            </w:r>
          </w:p>
        </w:tc>
        <w:tc>
          <w:tcPr>
            <w:tcW w:w="1417" w:type="dxa"/>
            <w:tcBorders>
              <w:top w:val="single" w:sz="6" w:space="0" w:color="auto"/>
              <w:left w:val="single" w:sz="6" w:space="0" w:color="auto"/>
              <w:bottom w:val="single" w:sz="6" w:space="0" w:color="auto"/>
              <w:right w:val="single" w:sz="6" w:space="0" w:color="auto"/>
            </w:tcBorders>
          </w:tcPr>
          <w:p w14:paraId="09D9365C"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64</w:t>
            </w:r>
          </w:p>
        </w:tc>
        <w:tc>
          <w:tcPr>
            <w:tcW w:w="1364" w:type="dxa"/>
            <w:tcBorders>
              <w:top w:val="single" w:sz="6" w:space="0" w:color="auto"/>
              <w:left w:val="single" w:sz="6" w:space="0" w:color="auto"/>
              <w:bottom w:val="single" w:sz="6" w:space="0" w:color="auto"/>
              <w:right w:val="single" w:sz="6" w:space="0" w:color="auto"/>
            </w:tcBorders>
          </w:tcPr>
          <w:p w14:paraId="6D072CE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751A7B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8B2BE54" w14:textId="77777777" w:rsidTr="005B2AB8">
        <w:tc>
          <w:tcPr>
            <w:tcW w:w="803" w:type="dxa"/>
            <w:tcBorders>
              <w:top w:val="single" w:sz="6" w:space="0" w:color="auto"/>
              <w:left w:val="single" w:sz="6" w:space="0" w:color="auto"/>
              <w:bottom w:val="single" w:sz="6" w:space="0" w:color="auto"/>
              <w:right w:val="single" w:sz="6" w:space="0" w:color="auto"/>
            </w:tcBorders>
          </w:tcPr>
          <w:p w14:paraId="2EAB90E9"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6E3031B"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Advanced reboot capabilities </w:t>
            </w:r>
            <w:proofErr w:type="spellStart"/>
            <w:r w:rsidRPr="008338A3">
              <w:rPr>
                <w:rFonts w:eastAsia="Calibri" w:cs="Times New Roman"/>
                <w:szCs w:val="22"/>
                <w:lang w:val="en-US" w:eastAsia="en-US"/>
              </w:rPr>
              <w:t>συμ</w:t>
            </w:r>
            <w:proofErr w:type="spellEnd"/>
            <w:r w:rsidRPr="008338A3">
              <w:rPr>
                <w:rFonts w:eastAsia="Calibri" w:cs="Times New Roman"/>
                <w:szCs w:val="22"/>
                <w:lang w:val="en-US" w:eastAsia="en-US"/>
              </w:rPr>
              <w:t>περιλαμβανομένου hot/cold patching</w:t>
            </w:r>
          </w:p>
        </w:tc>
        <w:tc>
          <w:tcPr>
            <w:tcW w:w="1417" w:type="dxa"/>
            <w:tcBorders>
              <w:top w:val="single" w:sz="6" w:space="0" w:color="auto"/>
              <w:left w:val="single" w:sz="6" w:space="0" w:color="auto"/>
              <w:bottom w:val="single" w:sz="6" w:space="0" w:color="auto"/>
              <w:right w:val="single" w:sz="6" w:space="0" w:color="auto"/>
            </w:tcBorders>
            <w:vAlign w:val="center"/>
          </w:tcPr>
          <w:p w14:paraId="4DFAC8B9"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28F3379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5A8D2F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34FBC6D" w14:textId="77777777" w:rsidTr="005B2AB8">
        <w:tc>
          <w:tcPr>
            <w:tcW w:w="803" w:type="dxa"/>
            <w:tcBorders>
              <w:top w:val="single" w:sz="6" w:space="0" w:color="auto"/>
              <w:left w:val="single" w:sz="6" w:space="0" w:color="auto"/>
              <w:bottom w:val="single" w:sz="6" w:space="0" w:color="auto"/>
              <w:right w:val="single" w:sz="6" w:space="0" w:color="auto"/>
            </w:tcBorders>
          </w:tcPr>
          <w:p w14:paraId="4C3C5982"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242A485"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Open programmability support with build in Puppet-Chef -Ansible</w:t>
            </w:r>
          </w:p>
        </w:tc>
        <w:tc>
          <w:tcPr>
            <w:tcW w:w="1417" w:type="dxa"/>
            <w:tcBorders>
              <w:top w:val="single" w:sz="6" w:space="0" w:color="auto"/>
              <w:left w:val="single" w:sz="6" w:space="0" w:color="auto"/>
              <w:bottom w:val="single" w:sz="6" w:space="0" w:color="auto"/>
              <w:right w:val="single" w:sz="6" w:space="0" w:color="auto"/>
            </w:tcBorders>
            <w:vAlign w:val="center"/>
          </w:tcPr>
          <w:p w14:paraId="11AE696C"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6B0F054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A4BA6E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76A06CAC" w14:textId="77777777" w:rsidTr="005B2AB8">
        <w:tc>
          <w:tcPr>
            <w:tcW w:w="803" w:type="dxa"/>
            <w:tcBorders>
              <w:top w:val="single" w:sz="6" w:space="0" w:color="auto"/>
              <w:left w:val="single" w:sz="6" w:space="0" w:color="auto"/>
              <w:bottom w:val="single" w:sz="6" w:space="0" w:color="auto"/>
              <w:right w:val="single" w:sz="6" w:space="0" w:color="auto"/>
            </w:tcBorders>
          </w:tcPr>
          <w:p w14:paraId="24FC4B69"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DE5BC42"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Power on Auto provisioning </w:t>
            </w:r>
          </w:p>
        </w:tc>
        <w:tc>
          <w:tcPr>
            <w:tcW w:w="1417" w:type="dxa"/>
            <w:tcBorders>
              <w:top w:val="single" w:sz="6" w:space="0" w:color="auto"/>
              <w:left w:val="single" w:sz="6" w:space="0" w:color="auto"/>
              <w:bottom w:val="single" w:sz="6" w:space="0" w:color="auto"/>
              <w:right w:val="single" w:sz="6" w:space="0" w:color="auto"/>
            </w:tcBorders>
            <w:vAlign w:val="center"/>
          </w:tcPr>
          <w:p w14:paraId="71741AE6"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0E38CB3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3D7BDF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525BE36" w14:textId="77777777" w:rsidTr="005B2AB8">
        <w:tc>
          <w:tcPr>
            <w:tcW w:w="803" w:type="dxa"/>
            <w:tcBorders>
              <w:top w:val="single" w:sz="6" w:space="0" w:color="auto"/>
              <w:left w:val="single" w:sz="6" w:space="0" w:color="auto"/>
              <w:bottom w:val="single" w:sz="6" w:space="0" w:color="auto"/>
              <w:right w:val="single" w:sz="6" w:space="0" w:color="auto"/>
            </w:tcBorders>
          </w:tcPr>
          <w:p w14:paraId="0375F38E"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F0D45CE"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Embedded Python Scripting support</w:t>
            </w:r>
          </w:p>
        </w:tc>
        <w:tc>
          <w:tcPr>
            <w:tcW w:w="1417" w:type="dxa"/>
            <w:tcBorders>
              <w:top w:val="single" w:sz="6" w:space="0" w:color="auto"/>
              <w:left w:val="single" w:sz="6" w:space="0" w:color="auto"/>
              <w:bottom w:val="single" w:sz="6" w:space="0" w:color="auto"/>
              <w:right w:val="single" w:sz="6" w:space="0" w:color="auto"/>
            </w:tcBorders>
            <w:vAlign w:val="center"/>
          </w:tcPr>
          <w:p w14:paraId="1B3BEB05"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64B3E9F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523B00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052D594" w14:textId="77777777" w:rsidTr="005B2AB8">
        <w:tc>
          <w:tcPr>
            <w:tcW w:w="803" w:type="dxa"/>
            <w:tcBorders>
              <w:top w:val="single" w:sz="6" w:space="0" w:color="auto"/>
              <w:left w:val="single" w:sz="6" w:space="0" w:color="auto"/>
              <w:bottom w:val="single" w:sz="6" w:space="0" w:color="auto"/>
              <w:right w:val="single" w:sz="6" w:space="0" w:color="auto"/>
            </w:tcBorders>
          </w:tcPr>
          <w:p w14:paraId="33FEEF24"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6290388"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Buffer Monitoring per port and per queue</w:t>
            </w:r>
          </w:p>
        </w:tc>
        <w:tc>
          <w:tcPr>
            <w:tcW w:w="1417" w:type="dxa"/>
            <w:tcBorders>
              <w:top w:val="single" w:sz="6" w:space="0" w:color="auto"/>
              <w:left w:val="single" w:sz="6" w:space="0" w:color="auto"/>
              <w:bottom w:val="single" w:sz="6" w:space="0" w:color="auto"/>
              <w:right w:val="single" w:sz="6" w:space="0" w:color="auto"/>
            </w:tcBorders>
            <w:vAlign w:val="center"/>
          </w:tcPr>
          <w:p w14:paraId="7E794EDF"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0ED3B26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A6F065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492A10B" w14:textId="77777777" w:rsidTr="005B2AB8">
        <w:tc>
          <w:tcPr>
            <w:tcW w:w="803" w:type="dxa"/>
            <w:tcBorders>
              <w:top w:val="single" w:sz="6" w:space="0" w:color="auto"/>
              <w:left w:val="single" w:sz="6" w:space="0" w:color="auto"/>
              <w:bottom w:val="single" w:sz="6" w:space="0" w:color="auto"/>
              <w:right w:val="single" w:sz="6" w:space="0" w:color="auto"/>
            </w:tcBorders>
          </w:tcPr>
          <w:p w14:paraId="44D85B6B"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B37EABE"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Αριθμός υποστηριζόμενων (</w:t>
            </w:r>
            <w:r w:rsidRPr="008338A3">
              <w:rPr>
                <w:rFonts w:eastAsia="Calibri" w:cs="Times New Roman"/>
                <w:szCs w:val="22"/>
                <w:lang w:val="en-US" w:eastAsia="en-US"/>
              </w:rPr>
              <w:t>non</w:t>
            </w:r>
            <w:r w:rsidRPr="008338A3">
              <w:rPr>
                <w:rFonts w:eastAsia="Calibri" w:cs="Times New Roman"/>
                <w:szCs w:val="22"/>
                <w:lang w:val="el-GR" w:eastAsia="en-US"/>
              </w:rPr>
              <w:t>-</w:t>
            </w:r>
            <w:r w:rsidRPr="008338A3">
              <w:rPr>
                <w:rFonts w:eastAsia="Calibri" w:cs="Times New Roman"/>
                <w:szCs w:val="22"/>
                <w:lang w:val="en-US" w:eastAsia="en-US"/>
              </w:rPr>
              <w:t>private</w:t>
            </w:r>
            <w:r w:rsidRPr="008338A3">
              <w:rPr>
                <w:rFonts w:eastAsia="Calibri" w:cs="Times New Roman"/>
                <w:szCs w:val="22"/>
                <w:lang w:val="el-GR" w:eastAsia="en-US"/>
              </w:rPr>
              <w:t xml:space="preserve">) </w:t>
            </w:r>
            <w:r w:rsidRPr="008338A3">
              <w:rPr>
                <w:rFonts w:eastAsia="Calibri" w:cs="Times New Roman"/>
                <w:szCs w:val="22"/>
                <w:lang w:val="en-US" w:eastAsia="en-US"/>
              </w:rPr>
              <w:t>VLANs</w:t>
            </w:r>
          </w:p>
        </w:tc>
        <w:tc>
          <w:tcPr>
            <w:tcW w:w="1417" w:type="dxa"/>
            <w:tcBorders>
              <w:top w:val="single" w:sz="6" w:space="0" w:color="auto"/>
              <w:left w:val="single" w:sz="6" w:space="0" w:color="auto"/>
              <w:bottom w:val="single" w:sz="6" w:space="0" w:color="auto"/>
              <w:right w:val="single" w:sz="6" w:space="0" w:color="auto"/>
            </w:tcBorders>
            <w:vAlign w:val="center"/>
          </w:tcPr>
          <w:p w14:paraId="6B3550D0"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3900</w:t>
            </w:r>
          </w:p>
        </w:tc>
        <w:tc>
          <w:tcPr>
            <w:tcW w:w="1364" w:type="dxa"/>
            <w:tcBorders>
              <w:top w:val="single" w:sz="6" w:space="0" w:color="auto"/>
              <w:left w:val="single" w:sz="6" w:space="0" w:color="auto"/>
              <w:bottom w:val="single" w:sz="6" w:space="0" w:color="auto"/>
              <w:right w:val="single" w:sz="6" w:space="0" w:color="auto"/>
            </w:tcBorders>
          </w:tcPr>
          <w:p w14:paraId="776A3AF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164014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FCEEB46" w14:textId="77777777" w:rsidTr="005B2AB8">
        <w:tc>
          <w:tcPr>
            <w:tcW w:w="803" w:type="dxa"/>
            <w:tcBorders>
              <w:top w:val="single" w:sz="6" w:space="0" w:color="auto"/>
              <w:left w:val="single" w:sz="6" w:space="0" w:color="auto"/>
              <w:bottom w:val="single" w:sz="6" w:space="0" w:color="auto"/>
              <w:right w:val="single" w:sz="6" w:space="0" w:color="auto"/>
            </w:tcBorders>
          </w:tcPr>
          <w:p w14:paraId="7838F411"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BF81E8C"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Όλες οι θύρες των προσφερόμενων μεταγωγών </w:t>
            </w:r>
            <w:r w:rsidRPr="008338A3">
              <w:rPr>
                <w:rFonts w:eastAsia="Calibri" w:cs="Times New Roman"/>
                <w:szCs w:val="22"/>
                <w:lang w:val="en-US" w:eastAsia="en-US"/>
              </w:rPr>
              <w:t>core</w:t>
            </w:r>
            <w:r w:rsidRPr="008338A3">
              <w:rPr>
                <w:rFonts w:eastAsia="Calibri" w:cs="Times New Roman"/>
                <w:szCs w:val="22"/>
                <w:lang w:val="el-GR" w:eastAsia="en-US"/>
              </w:rPr>
              <w:t xml:space="preserve"> μπορούν να ρυθμιστούν να λειτουργούν ως 802.1</w:t>
            </w:r>
            <w:r w:rsidRPr="008338A3">
              <w:rPr>
                <w:rFonts w:eastAsia="Calibri" w:cs="Times New Roman"/>
                <w:szCs w:val="22"/>
                <w:lang w:val="en-US" w:eastAsia="en-US"/>
              </w:rPr>
              <w:t>q</w:t>
            </w:r>
            <w:r w:rsidRPr="008338A3">
              <w:rPr>
                <w:rFonts w:eastAsia="Calibri" w:cs="Times New Roman"/>
                <w:szCs w:val="22"/>
                <w:lang w:val="el-GR" w:eastAsia="en-US"/>
              </w:rPr>
              <w:t xml:space="preserve"> </w:t>
            </w:r>
            <w:r w:rsidRPr="008338A3">
              <w:rPr>
                <w:rFonts w:eastAsia="Calibri" w:cs="Times New Roman"/>
                <w:szCs w:val="22"/>
                <w:lang w:val="en-US" w:eastAsia="en-US"/>
              </w:rPr>
              <w:t>trunks</w:t>
            </w:r>
          </w:p>
        </w:tc>
        <w:tc>
          <w:tcPr>
            <w:tcW w:w="1417" w:type="dxa"/>
            <w:tcBorders>
              <w:top w:val="single" w:sz="6" w:space="0" w:color="auto"/>
              <w:left w:val="single" w:sz="6" w:space="0" w:color="auto"/>
              <w:bottom w:val="single" w:sz="6" w:space="0" w:color="auto"/>
              <w:right w:val="single" w:sz="6" w:space="0" w:color="auto"/>
            </w:tcBorders>
            <w:vAlign w:val="center"/>
          </w:tcPr>
          <w:p w14:paraId="38B8A9C4"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1F5593E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118CF2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C58AC87" w14:textId="77777777" w:rsidTr="005B2AB8">
        <w:tc>
          <w:tcPr>
            <w:tcW w:w="803" w:type="dxa"/>
            <w:tcBorders>
              <w:top w:val="single" w:sz="6" w:space="0" w:color="auto"/>
              <w:left w:val="single" w:sz="6" w:space="0" w:color="auto"/>
              <w:bottom w:val="single" w:sz="6" w:space="0" w:color="auto"/>
              <w:right w:val="single" w:sz="6" w:space="0" w:color="auto"/>
            </w:tcBorders>
          </w:tcPr>
          <w:p w14:paraId="60249E71"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7DF2FDC"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jumbo frames (Bytes)</w:t>
            </w:r>
          </w:p>
        </w:tc>
        <w:tc>
          <w:tcPr>
            <w:tcW w:w="1417" w:type="dxa"/>
            <w:tcBorders>
              <w:top w:val="single" w:sz="6" w:space="0" w:color="auto"/>
              <w:left w:val="single" w:sz="6" w:space="0" w:color="auto"/>
              <w:bottom w:val="single" w:sz="6" w:space="0" w:color="auto"/>
              <w:right w:val="single" w:sz="6" w:space="0" w:color="auto"/>
            </w:tcBorders>
            <w:vAlign w:val="center"/>
          </w:tcPr>
          <w:p w14:paraId="483C10D2"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435E128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AFA389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A085D3B" w14:textId="77777777" w:rsidTr="005B2AB8">
        <w:tc>
          <w:tcPr>
            <w:tcW w:w="803" w:type="dxa"/>
            <w:tcBorders>
              <w:top w:val="single" w:sz="6" w:space="0" w:color="auto"/>
              <w:left w:val="single" w:sz="6" w:space="0" w:color="auto"/>
              <w:bottom w:val="single" w:sz="6" w:space="0" w:color="auto"/>
              <w:right w:val="single" w:sz="6" w:space="0" w:color="auto"/>
            </w:tcBorders>
          </w:tcPr>
          <w:p w14:paraId="30DF8412"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9DA75E4"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Unidirectional Link Detection UDLD</w:t>
            </w:r>
          </w:p>
        </w:tc>
        <w:tc>
          <w:tcPr>
            <w:tcW w:w="1417" w:type="dxa"/>
            <w:tcBorders>
              <w:top w:val="single" w:sz="6" w:space="0" w:color="auto"/>
              <w:left w:val="single" w:sz="6" w:space="0" w:color="auto"/>
              <w:bottom w:val="single" w:sz="6" w:space="0" w:color="auto"/>
              <w:right w:val="single" w:sz="6" w:space="0" w:color="auto"/>
            </w:tcBorders>
            <w:vAlign w:val="center"/>
          </w:tcPr>
          <w:p w14:paraId="1CE96D05"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42080D5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9F4A91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FA158C2" w14:textId="77777777" w:rsidTr="005B2AB8">
        <w:tc>
          <w:tcPr>
            <w:tcW w:w="803" w:type="dxa"/>
            <w:tcBorders>
              <w:top w:val="single" w:sz="6" w:space="0" w:color="auto"/>
              <w:left w:val="single" w:sz="6" w:space="0" w:color="auto"/>
              <w:bottom w:val="single" w:sz="6" w:space="0" w:color="auto"/>
              <w:right w:val="single" w:sz="6" w:space="0" w:color="auto"/>
            </w:tcBorders>
          </w:tcPr>
          <w:p w14:paraId="3DED73E7"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9844C18"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Δυνατότητα παραμετροποίησης 2 μεταγωγών με τέτοιο τρόπο ώστε να μπορεί να </w:t>
            </w:r>
            <w:proofErr w:type="spellStart"/>
            <w:r w:rsidRPr="008338A3">
              <w:rPr>
                <w:rFonts w:eastAsia="Calibri" w:cs="Times New Roman"/>
                <w:szCs w:val="22"/>
                <w:lang w:val="el-GR" w:eastAsia="en-US"/>
              </w:rPr>
              <w:t>δημιουργήθεί</w:t>
            </w:r>
            <w:proofErr w:type="spellEnd"/>
            <w:r w:rsidRPr="008338A3">
              <w:rPr>
                <w:rFonts w:eastAsia="Calibri" w:cs="Times New Roman"/>
                <w:szCs w:val="22"/>
                <w:lang w:val="el-GR" w:eastAsia="en-US"/>
              </w:rPr>
              <w:t xml:space="preserve"> ένα λογικό κανάλι που θα ομαδοποιεί ανά δύο (2) και </w:t>
            </w:r>
            <w:r w:rsidRPr="008338A3">
              <w:rPr>
                <w:rFonts w:eastAsia="Calibri" w:cs="Times New Roman"/>
                <w:szCs w:val="22"/>
                <w:lang w:val="el-GR" w:eastAsia="en-US"/>
              </w:rPr>
              <w:lastRenderedPageBreak/>
              <w:t xml:space="preserve">ανά υποσύστημα μεταγωγής τις θύρες </w:t>
            </w:r>
            <w:r w:rsidRPr="008338A3">
              <w:rPr>
                <w:rFonts w:eastAsia="Calibri" w:cs="Times New Roman"/>
                <w:szCs w:val="22"/>
                <w:lang w:val="en-US" w:eastAsia="en-US"/>
              </w:rPr>
              <w:t>Ethernet</w:t>
            </w:r>
            <w:r w:rsidRPr="008338A3">
              <w:rPr>
                <w:rFonts w:eastAsia="Calibri" w:cs="Times New Roman"/>
                <w:szCs w:val="22"/>
                <w:lang w:val="el-GR" w:eastAsia="en-US"/>
              </w:rPr>
              <w:t xml:space="preserve"> του κάθε εξυπηρετητή ή του κάθε </w:t>
            </w:r>
            <w:proofErr w:type="spellStart"/>
            <w:r w:rsidRPr="008338A3">
              <w:rPr>
                <w:rFonts w:eastAsia="Calibri" w:cs="Times New Roman"/>
                <w:szCs w:val="22"/>
                <w:lang w:val="el-GR" w:eastAsia="en-US"/>
              </w:rPr>
              <w:t>μεταγωγέα</w:t>
            </w:r>
            <w:proofErr w:type="spellEnd"/>
            <w:r w:rsidRPr="008338A3">
              <w:rPr>
                <w:rFonts w:eastAsia="Calibri" w:cs="Times New Roman"/>
                <w:szCs w:val="22"/>
                <w:lang w:val="el-GR" w:eastAsia="en-US"/>
              </w:rPr>
              <w:t xml:space="preserve"> που δύναται να συνδεθεί με τους διακομιστές, μέσω </w:t>
            </w:r>
            <w:r w:rsidRPr="008338A3">
              <w:rPr>
                <w:rFonts w:eastAsia="Calibri" w:cs="Times New Roman"/>
                <w:szCs w:val="22"/>
                <w:lang w:val="en-US" w:eastAsia="en-US"/>
              </w:rPr>
              <w:t>IEEE</w:t>
            </w:r>
            <w:r w:rsidRPr="008338A3">
              <w:rPr>
                <w:rFonts w:eastAsia="Calibri" w:cs="Times New Roman"/>
                <w:szCs w:val="22"/>
                <w:lang w:val="el-GR" w:eastAsia="en-US"/>
              </w:rPr>
              <w:t xml:space="preserve"> 802.3</w:t>
            </w:r>
            <w:r w:rsidRPr="008338A3">
              <w:rPr>
                <w:rFonts w:eastAsia="Calibri" w:cs="Times New Roman"/>
                <w:szCs w:val="22"/>
                <w:lang w:val="en-US" w:eastAsia="en-US"/>
              </w:rPr>
              <w:t>ad</w:t>
            </w:r>
            <w:r w:rsidRPr="008338A3">
              <w:rPr>
                <w:rFonts w:eastAsia="Calibri" w:cs="Times New Roman"/>
                <w:szCs w:val="22"/>
                <w:lang w:val="el-GR" w:eastAsia="en-US"/>
              </w:rPr>
              <w:t xml:space="preserve"> </w:t>
            </w:r>
            <w:r w:rsidRPr="008338A3">
              <w:rPr>
                <w:rFonts w:eastAsia="Calibri" w:cs="Times New Roman"/>
                <w:szCs w:val="22"/>
                <w:lang w:val="en-US" w:eastAsia="en-US"/>
              </w:rPr>
              <w:t>Link</w:t>
            </w:r>
            <w:r w:rsidRPr="008338A3">
              <w:rPr>
                <w:rFonts w:eastAsia="Calibri" w:cs="Times New Roman"/>
                <w:szCs w:val="22"/>
                <w:lang w:val="el-GR" w:eastAsia="en-US"/>
              </w:rPr>
              <w:t xml:space="preserve"> </w:t>
            </w:r>
            <w:r w:rsidRPr="008338A3">
              <w:rPr>
                <w:rFonts w:eastAsia="Calibri" w:cs="Times New Roman"/>
                <w:szCs w:val="22"/>
                <w:lang w:val="en-US" w:eastAsia="en-US"/>
              </w:rPr>
              <w:t>Aggregation</w:t>
            </w:r>
            <w:r w:rsidRPr="008338A3">
              <w:rPr>
                <w:rFonts w:eastAsia="Calibri" w:cs="Times New Roman"/>
                <w:szCs w:val="22"/>
                <w:lang w:val="el-GR" w:eastAsia="en-US"/>
              </w:rPr>
              <w:t xml:space="preserve">. Μέσα από το κανάλι αυτό ο εξυπηρετητής θα επικοινωνεί μέσω </w:t>
            </w:r>
            <w:r w:rsidRPr="008338A3">
              <w:rPr>
                <w:rFonts w:eastAsia="Calibri" w:cs="Times New Roman"/>
                <w:szCs w:val="22"/>
                <w:lang w:val="en-US" w:eastAsia="en-US"/>
              </w:rPr>
              <w:t>IEEE</w:t>
            </w:r>
            <w:r w:rsidRPr="008338A3">
              <w:rPr>
                <w:rFonts w:eastAsia="Calibri" w:cs="Times New Roman"/>
                <w:szCs w:val="22"/>
                <w:lang w:val="el-GR" w:eastAsia="en-US"/>
              </w:rPr>
              <w:t xml:space="preserve"> 802.1</w:t>
            </w:r>
            <w:r w:rsidRPr="008338A3">
              <w:rPr>
                <w:rFonts w:eastAsia="Calibri" w:cs="Times New Roman"/>
                <w:szCs w:val="22"/>
                <w:lang w:val="en-US" w:eastAsia="en-US"/>
              </w:rPr>
              <w:t>Q</w:t>
            </w:r>
            <w:r w:rsidRPr="008338A3">
              <w:rPr>
                <w:rFonts w:eastAsia="Calibri" w:cs="Times New Roman"/>
                <w:szCs w:val="22"/>
                <w:lang w:val="el-GR" w:eastAsia="en-US"/>
              </w:rPr>
              <w:t xml:space="preserve"> </w:t>
            </w:r>
            <w:r w:rsidRPr="008338A3">
              <w:rPr>
                <w:rFonts w:eastAsia="Calibri" w:cs="Times New Roman"/>
                <w:szCs w:val="22"/>
                <w:lang w:val="en-US" w:eastAsia="en-US"/>
              </w:rPr>
              <w:t>VLAN</w:t>
            </w:r>
            <w:r w:rsidRPr="008338A3">
              <w:rPr>
                <w:rFonts w:eastAsia="Calibri" w:cs="Times New Roman"/>
                <w:szCs w:val="22"/>
                <w:lang w:val="el-GR" w:eastAsia="en-US"/>
              </w:rPr>
              <w:t xml:space="preserve"> </w:t>
            </w:r>
            <w:r w:rsidRPr="008338A3">
              <w:rPr>
                <w:rFonts w:eastAsia="Calibri" w:cs="Times New Roman"/>
                <w:szCs w:val="22"/>
                <w:lang w:val="en-US" w:eastAsia="en-US"/>
              </w:rPr>
              <w:t>tagging</w:t>
            </w:r>
            <w:r w:rsidRPr="008338A3">
              <w:rPr>
                <w:rFonts w:eastAsia="Calibri" w:cs="Times New Roman"/>
                <w:szCs w:val="22"/>
                <w:lang w:val="el-GR" w:eastAsia="en-US"/>
              </w:rPr>
              <w:t xml:space="preserve">, ώστε να συμμετέχει σε άνω του ενός </w:t>
            </w:r>
            <w:r w:rsidRPr="008338A3">
              <w:rPr>
                <w:rFonts w:eastAsia="Calibri" w:cs="Times New Roman"/>
                <w:szCs w:val="22"/>
                <w:lang w:val="en-US" w:eastAsia="en-US"/>
              </w:rPr>
              <w:t>VLAN</w:t>
            </w:r>
            <w:r w:rsidRPr="008338A3">
              <w:rPr>
                <w:rFonts w:eastAsia="Calibri" w:cs="Times New Roman"/>
                <w:szCs w:val="22"/>
                <w:lang w:val="el-GR" w:eastAsia="en-US"/>
              </w:rPr>
              <w:t>.  (</w:t>
            </w:r>
            <w:r w:rsidRPr="008338A3">
              <w:rPr>
                <w:rFonts w:eastAsia="Calibri" w:cs="Times New Roman"/>
                <w:szCs w:val="22"/>
                <w:lang w:val="en-US" w:eastAsia="en-US"/>
              </w:rPr>
              <w:t>Multi</w:t>
            </w:r>
            <w:r w:rsidRPr="008338A3">
              <w:rPr>
                <w:rFonts w:eastAsia="Calibri" w:cs="Times New Roman"/>
                <w:szCs w:val="22"/>
                <w:lang w:val="el-GR" w:eastAsia="en-US"/>
              </w:rPr>
              <w:t xml:space="preserve"> </w:t>
            </w:r>
            <w:r w:rsidRPr="008338A3">
              <w:rPr>
                <w:rFonts w:eastAsia="Calibri" w:cs="Times New Roman"/>
                <w:szCs w:val="22"/>
                <w:lang w:val="en-US" w:eastAsia="en-US"/>
              </w:rPr>
              <w:t>chassis</w:t>
            </w:r>
            <w:r w:rsidRPr="008338A3">
              <w:rPr>
                <w:rFonts w:eastAsia="Calibri" w:cs="Times New Roman"/>
                <w:szCs w:val="22"/>
                <w:lang w:val="el-GR" w:eastAsia="en-US"/>
              </w:rPr>
              <w:t xml:space="preserve"> </w:t>
            </w:r>
            <w:r w:rsidRPr="008338A3">
              <w:rPr>
                <w:rFonts w:eastAsia="Calibri" w:cs="Times New Roman"/>
                <w:szCs w:val="22"/>
                <w:lang w:val="en-US" w:eastAsia="en-US"/>
              </w:rPr>
              <w:t>port</w:t>
            </w:r>
            <w:r w:rsidRPr="008338A3">
              <w:rPr>
                <w:rFonts w:eastAsia="Calibri" w:cs="Times New Roman"/>
                <w:szCs w:val="22"/>
                <w:lang w:val="el-GR" w:eastAsia="en-US"/>
              </w:rPr>
              <w:t xml:space="preserve"> </w:t>
            </w:r>
            <w:r w:rsidRPr="008338A3">
              <w:rPr>
                <w:rFonts w:eastAsia="Calibri" w:cs="Times New Roman"/>
                <w:szCs w:val="22"/>
                <w:lang w:val="en-US" w:eastAsia="en-US"/>
              </w:rPr>
              <w:t>channel</w:t>
            </w:r>
            <w:r w:rsidRPr="008338A3">
              <w:rPr>
                <w:rFonts w:eastAsia="Calibri" w:cs="Times New Roman"/>
                <w:szCs w:val="22"/>
                <w:lang w:val="el-GR" w:eastAsia="en-US"/>
              </w:rPr>
              <w:t xml:space="preserve">). Η προηγούμενη δυνατότητα  να υποστηρίζεται </w:t>
            </w:r>
            <w:proofErr w:type="spellStart"/>
            <w:r w:rsidRPr="008338A3">
              <w:rPr>
                <w:rFonts w:eastAsia="Calibri" w:cs="Times New Roman"/>
                <w:szCs w:val="22"/>
                <w:lang w:val="el-GR" w:eastAsia="en-US"/>
              </w:rPr>
              <w:t>χώρις</w:t>
            </w:r>
            <w:proofErr w:type="spellEnd"/>
            <w:r w:rsidRPr="008338A3">
              <w:rPr>
                <w:rFonts w:eastAsia="Calibri" w:cs="Times New Roman"/>
                <w:szCs w:val="22"/>
                <w:lang w:val="el-GR" w:eastAsia="en-US"/>
              </w:rPr>
              <w:t xml:space="preserve"> την ενοποίηση του </w:t>
            </w:r>
            <w:r w:rsidRPr="008338A3">
              <w:rPr>
                <w:rFonts w:eastAsia="Calibri" w:cs="Times New Roman"/>
                <w:szCs w:val="22"/>
                <w:lang w:val="en-US" w:eastAsia="en-US"/>
              </w:rPr>
              <w:t>control</w:t>
            </w:r>
            <w:r w:rsidRPr="008338A3">
              <w:rPr>
                <w:rFonts w:eastAsia="Calibri" w:cs="Times New Roman"/>
                <w:szCs w:val="22"/>
                <w:lang w:val="el-GR" w:eastAsia="en-US"/>
              </w:rPr>
              <w:t xml:space="preserve"> </w:t>
            </w:r>
            <w:r w:rsidRPr="008338A3">
              <w:rPr>
                <w:rFonts w:eastAsia="Calibri" w:cs="Times New Roman"/>
                <w:szCs w:val="22"/>
                <w:lang w:val="en-US" w:eastAsia="en-US"/>
              </w:rPr>
              <w:t>plane</w:t>
            </w:r>
            <w:r w:rsidRPr="008338A3">
              <w:rPr>
                <w:rFonts w:eastAsia="Calibri" w:cs="Times New Roman"/>
                <w:szCs w:val="22"/>
                <w:lang w:val="el-GR" w:eastAsia="en-US"/>
              </w:rPr>
              <w:t xml:space="preserve"> των μεταγωγών (</w:t>
            </w:r>
            <w:r w:rsidRPr="008338A3">
              <w:rPr>
                <w:rFonts w:eastAsia="Calibri" w:cs="Times New Roman"/>
                <w:szCs w:val="22"/>
                <w:lang w:val="en-US" w:eastAsia="en-US"/>
              </w:rPr>
              <w:t>stacking</w:t>
            </w:r>
            <w:r w:rsidRPr="008338A3">
              <w:rPr>
                <w:rFonts w:eastAsia="Calibri" w:cs="Times New Roman"/>
                <w:szCs w:val="22"/>
                <w:lang w:val="el-GR" w:eastAsia="en-US"/>
              </w:rPr>
              <w:t>)</w:t>
            </w:r>
          </w:p>
        </w:tc>
        <w:tc>
          <w:tcPr>
            <w:tcW w:w="1417" w:type="dxa"/>
            <w:tcBorders>
              <w:top w:val="single" w:sz="6" w:space="0" w:color="auto"/>
              <w:left w:val="single" w:sz="6" w:space="0" w:color="auto"/>
              <w:bottom w:val="single" w:sz="6" w:space="0" w:color="auto"/>
              <w:right w:val="single" w:sz="6" w:space="0" w:color="auto"/>
            </w:tcBorders>
            <w:vAlign w:val="center"/>
          </w:tcPr>
          <w:p w14:paraId="43681321"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lastRenderedPageBreak/>
              <w:t>NAI</w:t>
            </w:r>
          </w:p>
        </w:tc>
        <w:tc>
          <w:tcPr>
            <w:tcW w:w="1364" w:type="dxa"/>
            <w:tcBorders>
              <w:top w:val="single" w:sz="6" w:space="0" w:color="auto"/>
              <w:left w:val="single" w:sz="6" w:space="0" w:color="auto"/>
              <w:bottom w:val="single" w:sz="6" w:space="0" w:color="auto"/>
              <w:right w:val="single" w:sz="6" w:space="0" w:color="auto"/>
            </w:tcBorders>
          </w:tcPr>
          <w:p w14:paraId="0AB2ADB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3BFC97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E571180" w14:textId="77777777" w:rsidTr="005B2AB8">
        <w:tc>
          <w:tcPr>
            <w:tcW w:w="803" w:type="dxa"/>
            <w:tcBorders>
              <w:top w:val="single" w:sz="6" w:space="0" w:color="auto"/>
              <w:left w:val="single" w:sz="6" w:space="0" w:color="auto"/>
              <w:bottom w:val="single" w:sz="6" w:space="0" w:color="auto"/>
              <w:right w:val="single" w:sz="6" w:space="0" w:color="auto"/>
            </w:tcBorders>
          </w:tcPr>
          <w:p w14:paraId="1BD70BF5"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3F264B0"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Private </w:t>
            </w:r>
            <w:proofErr w:type="gramStart"/>
            <w:r w:rsidRPr="008338A3">
              <w:rPr>
                <w:rFonts w:eastAsia="Calibri" w:cs="Times New Roman"/>
                <w:szCs w:val="22"/>
                <w:lang w:val="en-US" w:eastAsia="en-US"/>
              </w:rPr>
              <w:t>VLANs,  Private</w:t>
            </w:r>
            <w:proofErr w:type="gramEnd"/>
            <w:r w:rsidRPr="008338A3">
              <w:rPr>
                <w:rFonts w:eastAsia="Calibri" w:cs="Times New Roman"/>
                <w:szCs w:val="22"/>
                <w:lang w:val="en-US" w:eastAsia="en-US"/>
              </w:rPr>
              <w:t xml:space="preserve"> VLANs over Trunks (isolated and promiscuous)</w:t>
            </w:r>
          </w:p>
        </w:tc>
        <w:tc>
          <w:tcPr>
            <w:tcW w:w="1417" w:type="dxa"/>
            <w:tcBorders>
              <w:top w:val="single" w:sz="6" w:space="0" w:color="auto"/>
              <w:left w:val="single" w:sz="6" w:space="0" w:color="auto"/>
              <w:bottom w:val="single" w:sz="6" w:space="0" w:color="auto"/>
              <w:right w:val="single" w:sz="6" w:space="0" w:color="auto"/>
            </w:tcBorders>
            <w:vAlign w:val="center"/>
          </w:tcPr>
          <w:p w14:paraId="250D6DA2"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0F33B47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D9E560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79AE5F18" w14:textId="77777777" w:rsidTr="005B2AB8">
        <w:tc>
          <w:tcPr>
            <w:tcW w:w="803" w:type="dxa"/>
            <w:tcBorders>
              <w:top w:val="single" w:sz="6" w:space="0" w:color="auto"/>
              <w:left w:val="single" w:sz="6" w:space="0" w:color="auto"/>
              <w:bottom w:val="single" w:sz="6" w:space="0" w:color="auto"/>
              <w:right w:val="single" w:sz="6" w:space="0" w:color="auto"/>
            </w:tcBorders>
          </w:tcPr>
          <w:p w14:paraId="7D4735DC"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FEA3B60"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Μέγιστος αριθμός </w:t>
            </w:r>
            <w:r w:rsidRPr="008338A3">
              <w:rPr>
                <w:rFonts w:eastAsia="Calibri" w:cs="Times New Roman"/>
                <w:szCs w:val="22"/>
                <w:lang w:val="en-US" w:eastAsia="en-US"/>
              </w:rPr>
              <w:t>links</w:t>
            </w:r>
            <w:r w:rsidRPr="008338A3">
              <w:rPr>
                <w:rFonts w:eastAsia="Calibri" w:cs="Times New Roman"/>
                <w:szCs w:val="22"/>
                <w:lang w:val="el-GR" w:eastAsia="en-US"/>
              </w:rPr>
              <w:t xml:space="preserve"> σε </w:t>
            </w:r>
            <w:r w:rsidRPr="008338A3">
              <w:rPr>
                <w:rFonts w:eastAsia="Calibri" w:cs="Times New Roman"/>
                <w:szCs w:val="22"/>
                <w:lang w:val="en-US" w:eastAsia="en-US"/>
              </w:rPr>
              <w:t>port</w:t>
            </w:r>
            <w:r w:rsidRPr="008338A3">
              <w:rPr>
                <w:rFonts w:eastAsia="Calibri" w:cs="Times New Roman"/>
                <w:szCs w:val="22"/>
                <w:lang w:val="el-GR" w:eastAsia="en-US"/>
              </w:rPr>
              <w:t xml:space="preserve"> </w:t>
            </w:r>
            <w:r w:rsidRPr="008338A3">
              <w:rPr>
                <w:rFonts w:eastAsia="Calibri" w:cs="Times New Roman"/>
                <w:szCs w:val="22"/>
                <w:lang w:val="en-US" w:eastAsia="en-US"/>
              </w:rPr>
              <w:t>channel</w:t>
            </w:r>
          </w:p>
        </w:tc>
        <w:tc>
          <w:tcPr>
            <w:tcW w:w="1417" w:type="dxa"/>
            <w:tcBorders>
              <w:top w:val="single" w:sz="6" w:space="0" w:color="auto"/>
              <w:left w:val="single" w:sz="6" w:space="0" w:color="auto"/>
              <w:bottom w:val="single" w:sz="6" w:space="0" w:color="auto"/>
              <w:right w:val="single" w:sz="6" w:space="0" w:color="auto"/>
            </w:tcBorders>
            <w:vAlign w:val="center"/>
          </w:tcPr>
          <w:p w14:paraId="47F48E7E"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32</w:t>
            </w:r>
          </w:p>
        </w:tc>
        <w:tc>
          <w:tcPr>
            <w:tcW w:w="1364" w:type="dxa"/>
            <w:tcBorders>
              <w:top w:val="single" w:sz="6" w:space="0" w:color="auto"/>
              <w:left w:val="single" w:sz="6" w:space="0" w:color="auto"/>
              <w:bottom w:val="single" w:sz="6" w:space="0" w:color="auto"/>
              <w:right w:val="single" w:sz="6" w:space="0" w:color="auto"/>
            </w:tcBorders>
          </w:tcPr>
          <w:p w14:paraId="0C0B4F9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8F9293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56F2AFD" w14:textId="77777777" w:rsidTr="005B2AB8">
        <w:tc>
          <w:tcPr>
            <w:tcW w:w="803" w:type="dxa"/>
            <w:tcBorders>
              <w:top w:val="single" w:sz="6" w:space="0" w:color="auto"/>
              <w:left w:val="single" w:sz="6" w:space="0" w:color="auto"/>
              <w:bottom w:val="single" w:sz="6" w:space="0" w:color="auto"/>
              <w:right w:val="single" w:sz="6" w:space="0" w:color="auto"/>
            </w:tcBorders>
          </w:tcPr>
          <w:p w14:paraId="31830631"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A9163FD"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active SPAN Sessions</w:t>
            </w:r>
          </w:p>
        </w:tc>
        <w:tc>
          <w:tcPr>
            <w:tcW w:w="1417" w:type="dxa"/>
            <w:tcBorders>
              <w:top w:val="single" w:sz="6" w:space="0" w:color="auto"/>
              <w:left w:val="single" w:sz="6" w:space="0" w:color="auto"/>
              <w:bottom w:val="single" w:sz="6" w:space="0" w:color="auto"/>
              <w:right w:val="single" w:sz="6" w:space="0" w:color="auto"/>
            </w:tcBorders>
            <w:vAlign w:val="center"/>
          </w:tcPr>
          <w:p w14:paraId="06B5A0C1"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4</w:t>
            </w:r>
          </w:p>
        </w:tc>
        <w:tc>
          <w:tcPr>
            <w:tcW w:w="1364" w:type="dxa"/>
            <w:tcBorders>
              <w:top w:val="single" w:sz="6" w:space="0" w:color="auto"/>
              <w:left w:val="single" w:sz="6" w:space="0" w:color="auto"/>
              <w:bottom w:val="single" w:sz="6" w:space="0" w:color="auto"/>
              <w:right w:val="single" w:sz="6" w:space="0" w:color="auto"/>
            </w:tcBorders>
          </w:tcPr>
          <w:p w14:paraId="00E4B64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132659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C2C5824" w14:textId="77777777" w:rsidTr="005B2AB8">
        <w:tc>
          <w:tcPr>
            <w:tcW w:w="803" w:type="dxa"/>
            <w:tcBorders>
              <w:top w:val="single" w:sz="6" w:space="0" w:color="auto"/>
              <w:left w:val="single" w:sz="6" w:space="0" w:color="auto"/>
              <w:bottom w:val="single" w:sz="6" w:space="0" w:color="auto"/>
              <w:right w:val="single" w:sz="6" w:space="0" w:color="auto"/>
            </w:tcBorders>
          </w:tcPr>
          <w:p w14:paraId="74D123DE"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659F470"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HSRP ή </w:t>
            </w:r>
            <w:proofErr w:type="spellStart"/>
            <w:r w:rsidRPr="008338A3">
              <w:rPr>
                <w:rFonts w:eastAsia="Calibri" w:cs="Times New Roman"/>
                <w:szCs w:val="22"/>
                <w:lang w:val="en-US" w:eastAsia="en-US"/>
              </w:rPr>
              <w:t>ισοδύν</w:t>
            </w:r>
            <w:proofErr w:type="spellEnd"/>
            <w:r w:rsidRPr="008338A3">
              <w:rPr>
                <w:rFonts w:eastAsia="Calibri" w:cs="Times New Roman"/>
                <w:szCs w:val="22"/>
                <w:lang w:val="en-US" w:eastAsia="en-US"/>
              </w:rPr>
              <w:t>αμου</w:t>
            </w:r>
          </w:p>
        </w:tc>
        <w:tc>
          <w:tcPr>
            <w:tcW w:w="1417" w:type="dxa"/>
            <w:tcBorders>
              <w:top w:val="single" w:sz="6" w:space="0" w:color="auto"/>
              <w:left w:val="single" w:sz="6" w:space="0" w:color="auto"/>
              <w:bottom w:val="single" w:sz="6" w:space="0" w:color="auto"/>
              <w:right w:val="single" w:sz="6" w:space="0" w:color="auto"/>
            </w:tcBorders>
            <w:vAlign w:val="center"/>
          </w:tcPr>
          <w:p w14:paraId="140318AC"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55D649D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8DC72C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6768389" w14:textId="77777777" w:rsidTr="005B2AB8">
        <w:tc>
          <w:tcPr>
            <w:tcW w:w="803" w:type="dxa"/>
            <w:tcBorders>
              <w:top w:val="single" w:sz="6" w:space="0" w:color="auto"/>
              <w:left w:val="single" w:sz="6" w:space="0" w:color="auto"/>
              <w:bottom w:val="single" w:sz="6" w:space="0" w:color="auto"/>
              <w:right w:val="single" w:sz="6" w:space="0" w:color="auto"/>
            </w:tcBorders>
          </w:tcPr>
          <w:p w14:paraId="2C3E5617"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6E79713E"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HSRP Groups </w:t>
            </w:r>
          </w:p>
        </w:tc>
        <w:tc>
          <w:tcPr>
            <w:tcW w:w="1417" w:type="dxa"/>
            <w:tcBorders>
              <w:top w:val="single" w:sz="6" w:space="0" w:color="auto"/>
              <w:left w:val="single" w:sz="6" w:space="0" w:color="auto"/>
              <w:bottom w:val="single" w:sz="6" w:space="0" w:color="auto"/>
              <w:right w:val="single" w:sz="6" w:space="0" w:color="auto"/>
            </w:tcBorders>
            <w:vAlign w:val="center"/>
          </w:tcPr>
          <w:p w14:paraId="43FA3CE7"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450</w:t>
            </w:r>
          </w:p>
        </w:tc>
        <w:tc>
          <w:tcPr>
            <w:tcW w:w="1364" w:type="dxa"/>
            <w:tcBorders>
              <w:top w:val="single" w:sz="6" w:space="0" w:color="auto"/>
              <w:left w:val="single" w:sz="6" w:space="0" w:color="auto"/>
              <w:bottom w:val="single" w:sz="6" w:space="0" w:color="auto"/>
              <w:right w:val="single" w:sz="6" w:space="0" w:color="auto"/>
            </w:tcBorders>
          </w:tcPr>
          <w:p w14:paraId="71FF3A9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7788AE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70EC8E18" w14:textId="77777777" w:rsidTr="005B2AB8">
        <w:tc>
          <w:tcPr>
            <w:tcW w:w="803" w:type="dxa"/>
            <w:tcBorders>
              <w:top w:val="single" w:sz="6" w:space="0" w:color="auto"/>
              <w:left w:val="single" w:sz="6" w:space="0" w:color="auto"/>
              <w:bottom w:val="single" w:sz="6" w:space="0" w:color="auto"/>
              <w:right w:val="single" w:sz="6" w:space="0" w:color="auto"/>
            </w:tcBorders>
          </w:tcPr>
          <w:p w14:paraId="5BA0E5A6"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6970B10"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w:t>
            </w:r>
            <w:proofErr w:type="gramStart"/>
            <w:r w:rsidRPr="008338A3">
              <w:rPr>
                <w:rFonts w:eastAsia="Calibri" w:cs="Times New Roman"/>
                <w:szCs w:val="22"/>
                <w:lang w:val="en-US" w:eastAsia="en-US"/>
              </w:rPr>
              <w:t>QoS :</w:t>
            </w:r>
            <w:proofErr w:type="gramEnd"/>
            <w:r w:rsidRPr="008338A3">
              <w:rPr>
                <w:rFonts w:eastAsia="Calibri" w:cs="Times New Roman"/>
                <w:szCs w:val="22"/>
                <w:lang w:val="en-US" w:eastAsia="en-US"/>
              </w:rPr>
              <w:t xml:space="preserve"> IEEE 802.1p, </w:t>
            </w:r>
            <w:proofErr w:type="gramStart"/>
            <w:r w:rsidRPr="008338A3">
              <w:rPr>
                <w:rFonts w:eastAsia="Calibri" w:cs="Times New Roman"/>
                <w:szCs w:val="22"/>
                <w:lang w:val="en-US" w:eastAsia="en-US"/>
              </w:rPr>
              <w:t>queuing ,</w:t>
            </w:r>
            <w:proofErr w:type="gramEnd"/>
            <w:r w:rsidRPr="008338A3">
              <w:rPr>
                <w:rFonts w:eastAsia="Calibri" w:cs="Times New Roman"/>
                <w:szCs w:val="22"/>
                <w:lang w:val="en-US" w:eastAsia="en-US"/>
              </w:rPr>
              <w:t xml:space="preserve"> Per-port QoS </w:t>
            </w:r>
            <w:proofErr w:type="gramStart"/>
            <w:r w:rsidRPr="008338A3">
              <w:rPr>
                <w:rFonts w:eastAsia="Calibri" w:cs="Times New Roman"/>
                <w:szCs w:val="22"/>
                <w:lang w:val="en-US" w:eastAsia="en-US"/>
              </w:rPr>
              <w:t>configuration ,</w:t>
            </w:r>
            <w:proofErr w:type="gramEnd"/>
            <w:r w:rsidRPr="008338A3">
              <w:rPr>
                <w:rFonts w:eastAsia="Calibri" w:cs="Times New Roman"/>
                <w:szCs w:val="22"/>
                <w:lang w:val="en-US" w:eastAsia="en-US"/>
              </w:rPr>
              <w:t xml:space="preserve">  ACL-based QoS classification (Layers 2, 3, and 4)  </w:t>
            </w:r>
          </w:p>
        </w:tc>
        <w:tc>
          <w:tcPr>
            <w:tcW w:w="1417" w:type="dxa"/>
            <w:tcBorders>
              <w:top w:val="single" w:sz="6" w:space="0" w:color="auto"/>
              <w:left w:val="single" w:sz="6" w:space="0" w:color="auto"/>
              <w:bottom w:val="single" w:sz="6" w:space="0" w:color="auto"/>
              <w:right w:val="single" w:sz="6" w:space="0" w:color="auto"/>
            </w:tcBorders>
            <w:vAlign w:val="center"/>
          </w:tcPr>
          <w:p w14:paraId="2B904506"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58B4B35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75131B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E27F8A1" w14:textId="77777777" w:rsidTr="005B2AB8">
        <w:tc>
          <w:tcPr>
            <w:tcW w:w="803" w:type="dxa"/>
            <w:tcBorders>
              <w:top w:val="single" w:sz="6" w:space="0" w:color="auto"/>
              <w:left w:val="single" w:sz="6" w:space="0" w:color="auto"/>
              <w:bottom w:val="single" w:sz="6" w:space="0" w:color="auto"/>
              <w:right w:val="single" w:sz="6" w:space="0" w:color="auto"/>
            </w:tcBorders>
          </w:tcPr>
          <w:p w14:paraId="3E142867"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65ED0A9"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Access List Entries – ingress</w:t>
            </w:r>
          </w:p>
        </w:tc>
        <w:tc>
          <w:tcPr>
            <w:tcW w:w="1417" w:type="dxa"/>
            <w:tcBorders>
              <w:top w:val="single" w:sz="6" w:space="0" w:color="auto"/>
              <w:left w:val="single" w:sz="6" w:space="0" w:color="auto"/>
              <w:bottom w:val="single" w:sz="6" w:space="0" w:color="auto"/>
              <w:right w:val="single" w:sz="6" w:space="0" w:color="auto"/>
            </w:tcBorders>
            <w:vAlign w:val="center"/>
          </w:tcPr>
          <w:p w14:paraId="1E77A3AF"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5.000</w:t>
            </w:r>
          </w:p>
        </w:tc>
        <w:tc>
          <w:tcPr>
            <w:tcW w:w="1364" w:type="dxa"/>
            <w:tcBorders>
              <w:top w:val="single" w:sz="6" w:space="0" w:color="auto"/>
              <w:left w:val="single" w:sz="6" w:space="0" w:color="auto"/>
              <w:bottom w:val="single" w:sz="6" w:space="0" w:color="auto"/>
              <w:right w:val="single" w:sz="6" w:space="0" w:color="auto"/>
            </w:tcBorders>
          </w:tcPr>
          <w:p w14:paraId="6ECF449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086604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DBDFCDB" w14:textId="77777777" w:rsidTr="005B2AB8">
        <w:tc>
          <w:tcPr>
            <w:tcW w:w="803" w:type="dxa"/>
            <w:tcBorders>
              <w:top w:val="single" w:sz="6" w:space="0" w:color="auto"/>
              <w:left w:val="single" w:sz="6" w:space="0" w:color="auto"/>
              <w:bottom w:val="single" w:sz="6" w:space="0" w:color="auto"/>
              <w:right w:val="single" w:sz="6" w:space="0" w:color="auto"/>
            </w:tcBorders>
          </w:tcPr>
          <w:p w14:paraId="3E7A0FDB"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6BBF1674"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IP Fabric </w:t>
            </w:r>
            <w:proofErr w:type="spellStart"/>
            <w:r w:rsidRPr="008338A3">
              <w:rPr>
                <w:rFonts w:eastAsia="Calibri" w:cs="Times New Roman"/>
                <w:szCs w:val="22"/>
                <w:lang w:val="en-US" w:eastAsia="en-US"/>
              </w:rPr>
              <w:t>τεχνολογί</w:t>
            </w:r>
            <w:proofErr w:type="spellEnd"/>
            <w:r w:rsidRPr="008338A3">
              <w:rPr>
                <w:rFonts w:eastAsia="Calibri" w:cs="Times New Roman"/>
                <w:szCs w:val="22"/>
                <w:lang w:val="en-US" w:eastAsia="en-US"/>
              </w:rPr>
              <w:t>ας</w:t>
            </w:r>
          </w:p>
        </w:tc>
        <w:tc>
          <w:tcPr>
            <w:tcW w:w="1417" w:type="dxa"/>
            <w:tcBorders>
              <w:top w:val="single" w:sz="6" w:space="0" w:color="auto"/>
              <w:left w:val="single" w:sz="6" w:space="0" w:color="auto"/>
              <w:bottom w:val="single" w:sz="6" w:space="0" w:color="auto"/>
              <w:right w:val="single" w:sz="6" w:space="0" w:color="auto"/>
            </w:tcBorders>
            <w:vAlign w:val="center"/>
          </w:tcPr>
          <w:p w14:paraId="1CCD4E70"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0B46E08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9214E1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32EBA06" w14:textId="77777777" w:rsidTr="005B2AB8">
        <w:tc>
          <w:tcPr>
            <w:tcW w:w="803" w:type="dxa"/>
            <w:tcBorders>
              <w:top w:val="single" w:sz="6" w:space="0" w:color="auto"/>
              <w:left w:val="single" w:sz="6" w:space="0" w:color="auto"/>
              <w:bottom w:val="single" w:sz="6" w:space="0" w:color="auto"/>
              <w:right w:val="single" w:sz="6" w:space="0" w:color="auto"/>
            </w:tcBorders>
          </w:tcPr>
          <w:p w14:paraId="0C9A4D5B"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6964FD6"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 xml:space="preserve"> 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RTP Flow Monitoring (Media Flow Analytics)</w:t>
            </w:r>
          </w:p>
        </w:tc>
        <w:tc>
          <w:tcPr>
            <w:tcW w:w="1417" w:type="dxa"/>
            <w:tcBorders>
              <w:top w:val="single" w:sz="6" w:space="0" w:color="auto"/>
              <w:left w:val="single" w:sz="6" w:space="0" w:color="auto"/>
              <w:bottom w:val="single" w:sz="6" w:space="0" w:color="auto"/>
              <w:right w:val="single" w:sz="6" w:space="0" w:color="auto"/>
            </w:tcBorders>
            <w:vAlign w:val="center"/>
          </w:tcPr>
          <w:p w14:paraId="1F818BED"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47E1CC0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C5C121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2F138ED" w14:textId="77777777" w:rsidTr="005B2AB8">
        <w:tc>
          <w:tcPr>
            <w:tcW w:w="803" w:type="dxa"/>
            <w:tcBorders>
              <w:top w:val="single" w:sz="6" w:space="0" w:color="auto"/>
              <w:left w:val="single" w:sz="6" w:space="0" w:color="auto"/>
              <w:bottom w:val="single" w:sz="6" w:space="0" w:color="auto"/>
              <w:right w:val="single" w:sz="6" w:space="0" w:color="auto"/>
            </w:tcBorders>
          </w:tcPr>
          <w:p w14:paraId="22A33E77"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6BA01D3D"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PTP Monitoring</w:t>
            </w:r>
          </w:p>
        </w:tc>
        <w:tc>
          <w:tcPr>
            <w:tcW w:w="1417" w:type="dxa"/>
            <w:tcBorders>
              <w:top w:val="single" w:sz="6" w:space="0" w:color="auto"/>
              <w:left w:val="single" w:sz="6" w:space="0" w:color="auto"/>
              <w:bottom w:val="single" w:sz="6" w:space="0" w:color="auto"/>
              <w:right w:val="single" w:sz="6" w:space="0" w:color="auto"/>
            </w:tcBorders>
            <w:vAlign w:val="center"/>
          </w:tcPr>
          <w:p w14:paraId="788EAE55"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ΝΑΙ</w:t>
            </w:r>
          </w:p>
        </w:tc>
        <w:tc>
          <w:tcPr>
            <w:tcW w:w="1364" w:type="dxa"/>
            <w:tcBorders>
              <w:top w:val="single" w:sz="6" w:space="0" w:color="auto"/>
              <w:left w:val="single" w:sz="6" w:space="0" w:color="auto"/>
              <w:bottom w:val="single" w:sz="6" w:space="0" w:color="auto"/>
              <w:right w:val="single" w:sz="6" w:space="0" w:color="auto"/>
            </w:tcBorders>
          </w:tcPr>
          <w:p w14:paraId="14C2F8C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6CEB48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DB04245" w14:textId="77777777" w:rsidTr="005B2AB8">
        <w:tc>
          <w:tcPr>
            <w:tcW w:w="803" w:type="dxa"/>
            <w:tcBorders>
              <w:top w:val="single" w:sz="6" w:space="0" w:color="auto"/>
              <w:left w:val="single" w:sz="6" w:space="0" w:color="auto"/>
              <w:bottom w:val="single" w:sz="6" w:space="0" w:color="auto"/>
              <w:right w:val="single" w:sz="6" w:space="0" w:color="auto"/>
            </w:tcBorders>
          </w:tcPr>
          <w:p w14:paraId="4B219C50"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63767616"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Access List Entries – egress</w:t>
            </w:r>
          </w:p>
        </w:tc>
        <w:tc>
          <w:tcPr>
            <w:tcW w:w="1417" w:type="dxa"/>
            <w:tcBorders>
              <w:top w:val="single" w:sz="6" w:space="0" w:color="auto"/>
              <w:left w:val="single" w:sz="6" w:space="0" w:color="auto"/>
              <w:bottom w:val="single" w:sz="6" w:space="0" w:color="auto"/>
              <w:right w:val="single" w:sz="6" w:space="0" w:color="auto"/>
            </w:tcBorders>
            <w:vAlign w:val="center"/>
          </w:tcPr>
          <w:p w14:paraId="529D1FB4"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2.000</w:t>
            </w:r>
          </w:p>
        </w:tc>
        <w:tc>
          <w:tcPr>
            <w:tcW w:w="1364" w:type="dxa"/>
            <w:tcBorders>
              <w:top w:val="single" w:sz="6" w:space="0" w:color="auto"/>
              <w:left w:val="single" w:sz="6" w:space="0" w:color="auto"/>
              <w:bottom w:val="single" w:sz="6" w:space="0" w:color="auto"/>
              <w:right w:val="single" w:sz="6" w:space="0" w:color="auto"/>
            </w:tcBorders>
          </w:tcPr>
          <w:p w14:paraId="70D623F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22DAF7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8FD6078" w14:textId="77777777" w:rsidTr="005B2AB8">
        <w:tc>
          <w:tcPr>
            <w:tcW w:w="803" w:type="dxa"/>
            <w:tcBorders>
              <w:top w:val="single" w:sz="6" w:space="0" w:color="auto"/>
              <w:left w:val="single" w:sz="6" w:space="0" w:color="auto"/>
              <w:bottom w:val="single" w:sz="6" w:space="0" w:color="auto"/>
              <w:right w:val="single" w:sz="6" w:space="0" w:color="auto"/>
            </w:tcBorders>
          </w:tcPr>
          <w:p w14:paraId="3DEAF7BB"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A2E9048"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Να αναφερθεί ο χώρος που καταλαμβάνεται στο </w:t>
            </w:r>
            <w:r w:rsidRPr="008338A3">
              <w:rPr>
                <w:rFonts w:eastAsia="Calibri" w:cs="Times New Roman"/>
                <w:szCs w:val="22"/>
                <w:lang w:val="en-US" w:eastAsia="en-US"/>
              </w:rPr>
              <w:t>Rack</w:t>
            </w:r>
            <w:r w:rsidRPr="008338A3">
              <w:rPr>
                <w:rFonts w:eastAsia="Calibri" w:cs="Times New Roman"/>
                <w:szCs w:val="22"/>
                <w:lang w:val="el-GR" w:eastAsia="en-US"/>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676201B5"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35E857C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D7CD4D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6DFD6C8" w14:textId="77777777" w:rsidTr="005B2AB8">
        <w:tc>
          <w:tcPr>
            <w:tcW w:w="803" w:type="dxa"/>
            <w:tcBorders>
              <w:top w:val="single" w:sz="6" w:space="0" w:color="auto"/>
              <w:left w:val="single" w:sz="6" w:space="0" w:color="auto"/>
              <w:bottom w:val="single" w:sz="6" w:space="0" w:color="auto"/>
              <w:right w:val="single" w:sz="6" w:space="0" w:color="auto"/>
            </w:tcBorders>
          </w:tcPr>
          <w:p w14:paraId="1B6AAFD1"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66E79EB2"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Συμμόρφωση</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με</w:t>
            </w:r>
            <w:proofErr w:type="spellEnd"/>
            <w:r w:rsidRPr="008338A3">
              <w:rPr>
                <w:rFonts w:eastAsia="Calibri" w:cs="Times New Roman"/>
                <w:szCs w:val="22"/>
                <w:lang w:val="en-US" w:eastAsia="en-US"/>
              </w:rPr>
              <w:t xml:space="preserve"> τα π</w:t>
            </w:r>
            <w:proofErr w:type="spellStart"/>
            <w:r w:rsidRPr="008338A3">
              <w:rPr>
                <w:rFonts w:eastAsia="Calibri" w:cs="Times New Roman"/>
                <w:szCs w:val="22"/>
                <w:lang w:val="en-US" w:eastAsia="en-US"/>
              </w:rPr>
              <w:t>ρότυ</w:t>
            </w:r>
            <w:proofErr w:type="spellEnd"/>
            <w:r w:rsidRPr="008338A3">
              <w:rPr>
                <w:rFonts w:eastAsia="Calibri" w:cs="Times New Roman"/>
                <w:szCs w:val="22"/>
                <w:lang w:val="en-US" w:eastAsia="en-US"/>
              </w:rPr>
              <w:t xml:space="preserve">πα: EN 60950-1, CISPR22 Class </w:t>
            </w:r>
            <w:proofErr w:type="gramStart"/>
            <w:r w:rsidRPr="008338A3">
              <w:rPr>
                <w:rFonts w:eastAsia="Calibri" w:cs="Times New Roman"/>
                <w:szCs w:val="22"/>
                <w:lang w:val="en-US" w:eastAsia="en-US"/>
              </w:rPr>
              <w:t>A,EN</w:t>
            </w:r>
            <w:proofErr w:type="gramEnd"/>
            <w:r w:rsidRPr="008338A3">
              <w:rPr>
                <w:rFonts w:eastAsia="Calibri" w:cs="Times New Roman"/>
                <w:szCs w:val="22"/>
                <w:lang w:val="en-US" w:eastAsia="en-US"/>
              </w:rPr>
              <w:t>55022 Class A, CISPR24, RoHS</w:t>
            </w:r>
          </w:p>
        </w:tc>
        <w:tc>
          <w:tcPr>
            <w:tcW w:w="1417" w:type="dxa"/>
            <w:tcBorders>
              <w:top w:val="single" w:sz="6" w:space="0" w:color="auto"/>
              <w:left w:val="single" w:sz="6" w:space="0" w:color="auto"/>
              <w:bottom w:val="single" w:sz="6" w:space="0" w:color="auto"/>
              <w:right w:val="single" w:sz="6" w:space="0" w:color="auto"/>
            </w:tcBorders>
            <w:vAlign w:val="center"/>
          </w:tcPr>
          <w:p w14:paraId="5EBFEE3A"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0422FF9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DB2FEA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24BC699" w14:textId="77777777" w:rsidTr="005B2AB8">
        <w:tc>
          <w:tcPr>
            <w:tcW w:w="803" w:type="dxa"/>
            <w:tcBorders>
              <w:top w:val="single" w:sz="6" w:space="0" w:color="auto"/>
              <w:left w:val="single" w:sz="6" w:space="0" w:color="auto"/>
              <w:bottom w:val="single" w:sz="6" w:space="0" w:color="auto"/>
              <w:right w:val="single" w:sz="6" w:space="0" w:color="auto"/>
            </w:tcBorders>
          </w:tcPr>
          <w:p w14:paraId="343FA481"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0896A748" w14:textId="77777777" w:rsidR="008338A3" w:rsidRPr="008338A3" w:rsidRDefault="008338A3" w:rsidP="008338A3">
            <w:pPr>
              <w:widowControl w:val="0"/>
              <w:suppressAutoHyphens w:val="0"/>
              <w:spacing w:after="0" w:line="370" w:lineRule="exact"/>
              <w:rPr>
                <w:rFonts w:eastAsia="Calibri" w:cs="Times New Roman"/>
                <w:szCs w:val="22"/>
                <w:lang w:val="el-GR" w:eastAsia="en-US"/>
              </w:rPr>
            </w:pPr>
            <w:r w:rsidRPr="008338A3">
              <w:rPr>
                <w:rFonts w:eastAsia="Calibri"/>
                <w:sz w:val="18"/>
                <w:szCs w:val="18"/>
                <w:lang w:val="el-GR" w:eastAsia="el-GR"/>
              </w:rPr>
              <w:t xml:space="preserve">Πλήρως συμβατά με το πρότυπο μετάδοσης βίντεο μέσω </w:t>
            </w:r>
            <w:r w:rsidRPr="008338A3">
              <w:rPr>
                <w:rFonts w:eastAsia="Calibri"/>
                <w:sz w:val="18"/>
                <w:szCs w:val="18"/>
                <w:lang w:val="en-US" w:eastAsia="el-GR"/>
              </w:rPr>
              <w:t>IP</w:t>
            </w:r>
            <w:r w:rsidRPr="008338A3">
              <w:rPr>
                <w:rFonts w:eastAsia="Calibri"/>
                <w:sz w:val="18"/>
                <w:szCs w:val="18"/>
                <w:lang w:val="el-GR" w:eastAsia="el-GR"/>
              </w:rPr>
              <w:t xml:space="preserve"> SMPTE-2110</w:t>
            </w:r>
          </w:p>
        </w:tc>
        <w:tc>
          <w:tcPr>
            <w:tcW w:w="1417" w:type="dxa"/>
            <w:tcBorders>
              <w:top w:val="single" w:sz="6" w:space="0" w:color="auto"/>
              <w:left w:val="single" w:sz="6" w:space="0" w:color="auto"/>
              <w:bottom w:val="single" w:sz="6" w:space="0" w:color="auto"/>
              <w:right w:val="single" w:sz="6" w:space="0" w:color="auto"/>
            </w:tcBorders>
            <w:vAlign w:val="center"/>
          </w:tcPr>
          <w:p w14:paraId="169C3466"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l-GR"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0192EC3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C7CFEE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0EAB44EB" w14:textId="77777777" w:rsidTr="005B2AB8">
        <w:tc>
          <w:tcPr>
            <w:tcW w:w="803" w:type="dxa"/>
            <w:tcBorders>
              <w:top w:val="single" w:sz="6" w:space="0" w:color="auto"/>
              <w:left w:val="single" w:sz="6" w:space="0" w:color="auto"/>
              <w:bottom w:val="single" w:sz="6" w:space="0" w:color="auto"/>
              <w:right w:val="single" w:sz="6" w:space="0" w:color="auto"/>
            </w:tcBorders>
          </w:tcPr>
          <w:p w14:paraId="100EC981"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2551F40"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O </w:t>
            </w:r>
            <w:proofErr w:type="spellStart"/>
            <w:r w:rsidRPr="008338A3">
              <w:rPr>
                <w:rFonts w:eastAsia="Calibri"/>
                <w:sz w:val="18"/>
                <w:szCs w:val="18"/>
                <w:lang w:val="el-GR" w:eastAsia="el-GR"/>
              </w:rPr>
              <w:t>μεταγωγεας</w:t>
            </w:r>
            <w:proofErr w:type="spellEnd"/>
            <w:r w:rsidRPr="008338A3">
              <w:rPr>
                <w:rFonts w:eastAsia="Calibri"/>
                <w:sz w:val="18"/>
                <w:szCs w:val="18"/>
                <w:lang w:val="el-GR" w:eastAsia="el-GR"/>
              </w:rPr>
              <w:t xml:space="preserve"> θα πρέπει να υποστηρίζει την δυνατότητα λειτουργίας του σε </w:t>
            </w:r>
            <w:proofErr w:type="spellStart"/>
            <w:r w:rsidRPr="008338A3">
              <w:rPr>
                <w:rFonts w:eastAsia="Calibri"/>
                <w:sz w:val="18"/>
                <w:szCs w:val="18"/>
                <w:lang w:val="el-GR" w:eastAsia="el-GR"/>
              </w:rPr>
              <w:t>standalone</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mode</w:t>
            </w:r>
            <w:proofErr w:type="spellEnd"/>
            <w:r w:rsidRPr="008338A3">
              <w:rPr>
                <w:rFonts w:eastAsia="Calibri"/>
                <w:sz w:val="18"/>
                <w:szCs w:val="18"/>
                <w:lang w:val="el-GR" w:eastAsia="el-GR"/>
              </w:rPr>
              <w:t xml:space="preserve"> η σε λειτουργία </w:t>
            </w:r>
            <w:proofErr w:type="spellStart"/>
            <w:r w:rsidRPr="008338A3">
              <w:rPr>
                <w:rFonts w:eastAsia="Calibri"/>
                <w:sz w:val="18"/>
                <w:szCs w:val="18"/>
                <w:lang w:val="el-GR" w:eastAsia="el-GR"/>
              </w:rPr>
              <w:t>sdn</w:t>
            </w:r>
            <w:proofErr w:type="spellEnd"/>
            <w:r w:rsidRPr="008338A3">
              <w:rPr>
                <w:rFonts w:eastAsia="Calibri"/>
                <w:sz w:val="18"/>
                <w:szCs w:val="18"/>
                <w:lang w:val="el-GR" w:eastAsia="el-GR"/>
              </w:rPr>
              <w:t xml:space="preserve"> με την διαχείριση του να γίνεται </w:t>
            </w:r>
            <w:proofErr w:type="spellStart"/>
            <w:r w:rsidRPr="008338A3">
              <w:rPr>
                <w:rFonts w:eastAsia="Calibri"/>
                <w:sz w:val="18"/>
                <w:szCs w:val="18"/>
                <w:lang w:val="el-GR" w:eastAsia="el-GR"/>
              </w:rPr>
              <w:t>απο</w:t>
            </w:r>
            <w:proofErr w:type="spellEnd"/>
            <w:r w:rsidRPr="008338A3">
              <w:rPr>
                <w:rFonts w:eastAsia="Calibri"/>
                <w:sz w:val="18"/>
                <w:szCs w:val="18"/>
                <w:lang w:val="el-GR" w:eastAsia="el-GR"/>
              </w:rPr>
              <w:t xml:space="preserve"> κεντρικό </w:t>
            </w:r>
            <w:proofErr w:type="spellStart"/>
            <w:r w:rsidRPr="008338A3">
              <w:rPr>
                <w:rFonts w:eastAsia="Calibri"/>
                <w:sz w:val="18"/>
                <w:szCs w:val="18"/>
                <w:lang w:val="el-GR" w:eastAsia="el-GR"/>
              </w:rPr>
              <w:t>controller</w:t>
            </w:r>
            <w:proofErr w:type="spellEnd"/>
            <w:r w:rsidRPr="008338A3">
              <w:rPr>
                <w:rFonts w:eastAsia="Calibri"/>
                <w:sz w:val="18"/>
                <w:szCs w:val="18"/>
                <w:lang w:val="el-GR" w:eastAsia="el-GR"/>
              </w:rPr>
              <w:t xml:space="preserve"> του ιδίου κατασκευαστή.</w:t>
            </w:r>
          </w:p>
        </w:tc>
        <w:tc>
          <w:tcPr>
            <w:tcW w:w="1417" w:type="dxa"/>
            <w:tcBorders>
              <w:top w:val="single" w:sz="6" w:space="0" w:color="auto"/>
              <w:left w:val="single" w:sz="6" w:space="0" w:color="auto"/>
              <w:bottom w:val="single" w:sz="6" w:space="0" w:color="auto"/>
              <w:right w:val="single" w:sz="6" w:space="0" w:color="auto"/>
            </w:tcBorders>
            <w:vAlign w:val="center"/>
          </w:tcPr>
          <w:p w14:paraId="369C955F"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l-GR"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301B1D0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1B3656C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194967B1" w14:textId="77777777" w:rsidTr="005B2AB8">
        <w:tc>
          <w:tcPr>
            <w:tcW w:w="803" w:type="dxa"/>
            <w:tcBorders>
              <w:top w:val="single" w:sz="6" w:space="0" w:color="auto"/>
              <w:left w:val="single" w:sz="6" w:space="0" w:color="auto"/>
              <w:bottom w:val="single" w:sz="6" w:space="0" w:color="auto"/>
              <w:right w:val="single" w:sz="6" w:space="0" w:color="auto"/>
            </w:tcBorders>
          </w:tcPr>
          <w:p w14:paraId="5B7FA930" w14:textId="77777777" w:rsidR="008338A3" w:rsidRPr="008338A3" w:rsidRDefault="008338A3" w:rsidP="008338A3">
            <w:pPr>
              <w:widowControl w:val="0"/>
              <w:numPr>
                <w:ilvl w:val="0"/>
                <w:numId w:val="41"/>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4B8A6AA8"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O </w:t>
            </w:r>
            <w:proofErr w:type="spellStart"/>
            <w:r w:rsidRPr="008338A3">
              <w:rPr>
                <w:rFonts w:eastAsia="Calibri"/>
                <w:sz w:val="18"/>
                <w:szCs w:val="18"/>
                <w:lang w:val="el-GR" w:eastAsia="el-GR"/>
              </w:rPr>
              <w:t>μεταγωγεας</w:t>
            </w:r>
            <w:proofErr w:type="spellEnd"/>
            <w:r w:rsidRPr="008338A3">
              <w:rPr>
                <w:rFonts w:eastAsia="Calibri"/>
                <w:sz w:val="18"/>
                <w:szCs w:val="18"/>
                <w:lang w:val="el-GR" w:eastAsia="el-GR"/>
              </w:rPr>
              <w:t xml:space="preserve"> θα </w:t>
            </w:r>
            <w:proofErr w:type="spellStart"/>
            <w:r w:rsidRPr="008338A3">
              <w:rPr>
                <w:rFonts w:eastAsia="Calibri"/>
                <w:sz w:val="18"/>
                <w:szCs w:val="18"/>
                <w:lang w:val="el-GR" w:eastAsia="el-GR"/>
              </w:rPr>
              <w:t>πρεπει</w:t>
            </w:r>
            <w:proofErr w:type="spellEnd"/>
            <w:r w:rsidRPr="008338A3">
              <w:rPr>
                <w:rFonts w:eastAsia="Calibri"/>
                <w:sz w:val="18"/>
                <w:szCs w:val="18"/>
                <w:lang w:val="el-GR" w:eastAsia="el-GR"/>
              </w:rPr>
              <w:t xml:space="preserve"> να </w:t>
            </w:r>
            <w:proofErr w:type="spellStart"/>
            <w:r w:rsidRPr="008338A3">
              <w:rPr>
                <w:rFonts w:eastAsia="Calibri"/>
                <w:sz w:val="18"/>
                <w:szCs w:val="18"/>
                <w:lang w:val="el-GR" w:eastAsia="el-GR"/>
              </w:rPr>
              <w:t>εχει</w:t>
            </w:r>
            <w:proofErr w:type="spellEnd"/>
            <w:r w:rsidRPr="008338A3">
              <w:rPr>
                <w:rFonts w:eastAsia="Calibri"/>
                <w:sz w:val="18"/>
                <w:szCs w:val="18"/>
                <w:lang w:val="el-GR" w:eastAsia="el-GR"/>
              </w:rPr>
              <w:t xml:space="preserve"> την δυνατότητα να λειτουργήσει σαν κόμβος συγκέντρωσης δεδομένων ( </w:t>
            </w:r>
            <w:proofErr w:type="spellStart"/>
            <w:r w:rsidRPr="008338A3">
              <w:rPr>
                <w:rFonts w:eastAsia="Calibri"/>
                <w:sz w:val="18"/>
                <w:szCs w:val="18"/>
                <w:lang w:val="el-GR" w:eastAsia="el-GR"/>
              </w:rPr>
              <w:t>network</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broker</w:t>
            </w:r>
            <w:proofErr w:type="spellEnd"/>
            <w:r w:rsidRPr="008338A3">
              <w:rPr>
                <w:rFonts w:eastAsia="Calibri"/>
                <w:sz w:val="18"/>
                <w:szCs w:val="18"/>
                <w:lang w:val="el-GR" w:eastAsia="el-GR"/>
              </w:rPr>
              <w:t xml:space="preserve">) μέσω </w:t>
            </w:r>
            <w:proofErr w:type="spellStart"/>
            <w:r w:rsidRPr="008338A3">
              <w:rPr>
                <w:rFonts w:eastAsia="Calibri"/>
                <w:sz w:val="18"/>
                <w:szCs w:val="18"/>
                <w:lang w:val="el-GR" w:eastAsia="el-GR"/>
              </w:rPr>
              <w:t>span</w:t>
            </w:r>
            <w:proofErr w:type="spellEnd"/>
            <w:r w:rsidRPr="008338A3">
              <w:rPr>
                <w:rFonts w:eastAsia="Calibri"/>
                <w:sz w:val="18"/>
                <w:szCs w:val="18"/>
                <w:lang w:val="el-GR" w:eastAsia="el-GR"/>
              </w:rPr>
              <w:t xml:space="preserve"> και </w:t>
            </w:r>
            <w:proofErr w:type="spellStart"/>
            <w:r w:rsidRPr="008338A3">
              <w:rPr>
                <w:rFonts w:eastAsia="Calibri"/>
                <w:sz w:val="18"/>
                <w:szCs w:val="18"/>
                <w:lang w:val="el-GR" w:eastAsia="el-GR"/>
              </w:rPr>
              <w:t>tap</w:t>
            </w:r>
            <w:proofErr w:type="spellEnd"/>
            <w:r w:rsidRPr="008338A3">
              <w:rPr>
                <w:rFonts w:eastAsia="Calibri"/>
                <w:sz w:val="18"/>
                <w:szCs w:val="18"/>
                <w:lang w:val="el-GR" w:eastAsia="el-GR"/>
              </w:rPr>
              <w:t xml:space="preserve"> και προώθησης τους σε ένα </w:t>
            </w:r>
            <w:r w:rsidRPr="008338A3">
              <w:rPr>
                <w:rFonts w:eastAsia="Calibri"/>
                <w:sz w:val="18"/>
                <w:szCs w:val="18"/>
                <w:lang w:val="el-GR" w:eastAsia="el-GR"/>
              </w:rPr>
              <w:lastRenderedPageBreak/>
              <w:t xml:space="preserve">η πολλαπλά </w:t>
            </w:r>
            <w:proofErr w:type="spellStart"/>
            <w:r w:rsidRPr="008338A3">
              <w:rPr>
                <w:rFonts w:eastAsia="Calibri"/>
                <w:sz w:val="18"/>
                <w:szCs w:val="18"/>
                <w:lang w:val="el-GR" w:eastAsia="el-GR"/>
              </w:rPr>
              <w:t>εργαλεια</w:t>
            </w:r>
            <w:proofErr w:type="spellEnd"/>
            <w:r w:rsidRPr="008338A3">
              <w:rPr>
                <w:rFonts w:eastAsia="Calibri"/>
                <w:sz w:val="18"/>
                <w:szCs w:val="18"/>
                <w:lang w:val="el-GR" w:eastAsia="el-GR"/>
              </w:rPr>
              <w:t xml:space="preserve"> παρακολούθησης με τις παρακάτω δυνατότητες:</w:t>
            </w:r>
          </w:p>
          <w:p w14:paraId="182A8F2B"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αφαίρεση διπλοτύπων πακέτων (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deduplication</w:t>
            </w:r>
            <w:proofErr w:type="spellEnd"/>
            <w:r w:rsidRPr="008338A3">
              <w:rPr>
                <w:rFonts w:eastAsia="Calibri"/>
                <w:sz w:val="18"/>
                <w:szCs w:val="18"/>
                <w:lang w:val="el-GR" w:eastAsia="el-GR"/>
              </w:rPr>
              <w:t>).</w:t>
            </w:r>
          </w:p>
          <w:p w14:paraId="33C319D2"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φιλτράρισμα πακέτων με κριτήρια την πληροφορία σε layer1 </w:t>
            </w:r>
            <w:proofErr w:type="spellStart"/>
            <w:r w:rsidRPr="008338A3">
              <w:rPr>
                <w:rFonts w:eastAsia="Calibri"/>
                <w:sz w:val="18"/>
                <w:szCs w:val="18"/>
                <w:lang w:val="el-GR" w:eastAsia="el-GR"/>
              </w:rPr>
              <w:t>μεχρι</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4.</w:t>
            </w:r>
          </w:p>
          <w:p w14:paraId="5EC265C7"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υποστήριξη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header</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stripping</w:t>
            </w:r>
            <w:proofErr w:type="spellEnd"/>
            <w:r w:rsidRPr="008338A3">
              <w:rPr>
                <w:rFonts w:eastAsia="Calibri"/>
                <w:sz w:val="18"/>
                <w:szCs w:val="18"/>
                <w:lang w:val="el-GR" w:eastAsia="el-GR"/>
              </w:rPr>
              <w:t>.</w:t>
            </w:r>
          </w:p>
          <w:p w14:paraId="62C770FC"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δυνατότητα εισαγωγής σφραγίδας χρόνου (</w:t>
            </w:r>
            <w:proofErr w:type="spellStart"/>
            <w:r w:rsidRPr="008338A3">
              <w:rPr>
                <w:rFonts w:eastAsia="Calibri"/>
                <w:sz w:val="18"/>
                <w:szCs w:val="18"/>
                <w:lang w:val="el-GR" w:eastAsia="el-GR"/>
              </w:rPr>
              <w:t>timestamp</w:t>
            </w:r>
            <w:proofErr w:type="spellEnd"/>
            <w:r w:rsidRPr="008338A3">
              <w:rPr>
                <w:rFonts w:eastAsia="Calibri"/>
                <w:sz w:val="18"/>
                <w:szCs w:val="18"/>
                <w:lang w:val="el-GR" w:eastAsia="el-GR"/>
              </w:rPr>
              <w:t xml:space="preserve">) μέσω </w:t>
            </w:r>
            <w:proofErr w:type="spellStart"/>
            <w:r w:rsidRPr="008338A3">
              <w:rPr>
                <w:rFonts w:eastAsia="Calibri"/>
                <w:sz w:val="18"/>
                <w:szCs w:val="18"/>
                <w:lang w:val="el-GR" w:eastAsia="el-GR"/>
              </w:rPr>
              <w:t>ptp</w:t>
            </w:r>
            <w:proofErr w:type="spellEnd"/>
            <w:r w:rsidRPr="008338A3">
              <w:rPr>
                <w:rFonts w:eastAsia="Calibri"/>
                <w:sz w:val="18"/>
                <w:szCs w:val="18"/>
                <w:lang w:val="el-GR" w:eastAsia="el-GR"/>
              </w:rPr>
              <w:t xml:space="preserve"> πρωτοκόλλου.</w:t>
            </w:r>
          </w:p>
          <w:p w14:paraId="184670C1"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δυνατότητα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truncation</w:t>
            </w:r>
            <w:proofErr w:type="spellEnd"/>
            <w:r w:rsidRPr="008338A3">
              <w:rPr>
                <w:rFonts w:eastAsia="Calibri"/>
                <w:sz w:val="18"/>
                <w:szCs w:val="18"/>
                <w:lang w:val="el-GR" w:eastAsia="el-GR"/>
              </w:rPr>
              <w:t xml:space="preserve"> για συγκεκριμένο αριθμό </w:t>
            </w:r>
            <w:proofErr w:type="spellStart"/>
            <w:r w:rsidRPr="008338A3">
              <w:rPr>
                <w:rFonts w:eastAsia="Calibri"/>
                <w:sz w:val="18"/>
                <w:szCs w:val="18"/>
                <w:lang w:val="el-GR" w:eastAsia="el-GR"/>
              </w:rPr>
              <w:t>bytes</w:t>
            </w:r>
            <w:proofErr w:type="spellEnd"/>
            <w:r w:rsidRPr="008338A3">
              <w:rPr>
                <w:rFonts w:eastAsia="Calibri"/>
                <w:sz w:val="18"/>
                <w:szCs w:val="18"/>
                <w:lang w:val="el-GR" w:eastAsia="el-GR"/>
              </w:rPr>
              <w:t>.</w:t>
            </w:r>
          </w:p>
        </w:tc>
        <w:tc>
          <w:tcPr>
            <w:tcW w:w="1417" w:type="dxa"/>
            <w:tcBorders>
              <w:top w:val="single" w:sz="6" w:space="0" w:color="auto"/>
              <w:left w:val="single" w:sz="6" w:space="0" w:color="auto"/>
              <w:bottom w:val="single" w:sz="6" w:space="0" w:color="auto"/>
              <w:right w:val="single" w:sz="6" w:space="0" w:color="auto"/>
            </w:tcBorders>
            <w:vAlign w:val="center"/>
          </w:tcPr>
          <w:p w14:paraId="61606398"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l-GR" w:eastAsia="en-US"/>
              </w:rPr>
            </w:pPr>
            <w:r w:rsidRPr="008338A3">
              <w:rPr>
                <w:rFonts w:eastAsia="Calibri" w:cs="Times New Roman"/>
                <w:b/>
                <w:bCs/>
                <w:szCs w:val="22"/>
                <w:lang w:val="en-US" w:eastAsia="en-US"/>
              </w:rPr>
              <w:lastRenderedPageBreak/>
              <w:t>NAI</w:t>
            </w:r>
          </w:p>
        </w:tc>
        <w:tc>
          <w:tcPr>
            <w:tcW w:w="1364" w:type="dxa"/>
            <w:tcBorders>
              <w:top w:val="single" w:sz="6" w:space="0" w:color="auto"/>
              <w:left w:val="single" w:sz="6" w:space="0" w:color="auto"/>
              <w:bottom w:val="single" w:sz="6" w:space="0" w:color="auto"/>
              <w:right w:val="single" w:sz="6" w:space="0" w:color="auto"/>
            </w:tcBorders>
          </w:tcPr>
          <w:p w14:paraId="49D9A2F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D4EF63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29BE86B4" w14:textId="77777777" w:rsidTr="005B2AB8">
        <w:tc>
          <w:tcPr>
            <w:tcW w:w="803" w:type="dxa"/>
            <w:tcBorders>
              <w:top w:val="single" w:sz="6" w:space="0" w:color="auto"/>
              <w:left w:val="single" w:sz="6" w:space="0" w:color="auto"/>
              <w:bottom w:val="single" w:sz="6" w:space="0" w:color="auto"/>
              <w:right w:val="single" w:sz="6" w:space="0" w:color="auto"/>
            </w:tcBorders>
          </w:tcPr>
          <w:p w14:paraId="301BA980" w14:textId="77777777" w:rsidR="008338A3" w:rsidRPr="008338A3" w:rsidRDefault="008338A3" w:rsidP="008338A3">
            <w:pPr>
              <w:widowControl w:val="0"/>
              <w:numPr>
                <w:ilvl w:val="0"/>
                <w:numId w:val="41"/>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30424FD2"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Δυνατότητα υποστήριξης έξυπνου διαμοιρασμού της κίνησης (</w:t>
            </w:r>
            <w:proofErr w:type="spellStart"/>
            <w:r w:rsidRPr="008338A3">
              <w:rPr>
                <w:rFonts w:eastAsia="Calibri"/>
                <w:sz w:val="18"/>
                <w:szCs w:val="18"/>
                <w:lang w:val="el-GR" w:eastAsia="el-GR"/>
              </w:rPr>
              <w:t>intelligent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traffic</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director</w:t>
            </w:r>
            <w:proofErr w:type="spellEnd"/>
            <w:r w:rsidRPr="008338A3">
              <w:rPr>
                <w:rFonts w:eastAsia="Calibri"/>
                <w:sz w:val="18"/>
                <w:szCs w:val="18"/>
                <w:lang w:val="el-GR" w:eastAsia="el-GR"/>
              </w:rPr>
              <w:t xml:space="preserve">) σε επίπεδο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3 και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4 χρησιμοποιώντας μία </w:t>
            </w:r>
            <w:proofErr w:type="spellStart"/>
            <w:r w:rsidRPr="008338A3">
              <w:rPr>
                <w:rFonts w:eastAsia="Calibri"/>
                <w:sz w:val="18"/>
                <w:szCs w:val="18"/>
                <w:lang w:val="el-GR" w:eastAsia="el-GR"/>
              </w:rPr>
              <w:t>virtual</w:t>
            </w:r>
            <w:proofErr w:type="spellEnd"/>
            <w:r w:rsidRPr="008338A3">
              <w:rPr>
                <w:rFonts w:eastAsia="Calibri"/>
                <w:sz w:val="18"/>
                <w:szCs w:val="18"/>
                <w:lang w:val="el-GR" w:eastAsia="el-GR"/>
              </w:rPr>
              <w:t xml:space="preserve"> IP διεύθυνση και διαμοιράζοντας (</w:t>
            </w:r>
            <w:proofErr w:type="spellStart"/>
            <w:r w:rsidRPr="008338A3">
              <w:rPr>
                <w:rFonts w:eastAsia="Calibri"/>
                <w:sz w:val="18"/>
                <w:szCs w:val="18"/>
                <w:lang w:val="el-GR" w:eastAsia="el-GR"/>
              </w:rPr>
              <w:t>load</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balancing</w:t>
            </w:r>
            <w:proofErr w:type="spellEnd"/>
            <w:r w:rsidRPr="008338A3">
              <w:rPr>
                <w:rFonts w:eastAsia="Calibri"/>
                <w:sz w:val="18"/>
                <w:szCs w:val="18"/>
                <w:lang w:val="el-GR" w:eastAsia="el-GR"/>
              </w:rPr>
              <w:t xml:space="preserve">) την κίνηση σε ένα </w:t>
            </w:r>
            <w:proofErr w:type="spellStart"/>
            <w:r w:rsidRPr="008338A3">
              <w:rPr>
                <w:rFonts w:eastAsia="Calibri"/>
                <w:sz w:val="18"/>
                <w:szCs w:val="18"/>
                <w:lang w:val="el-GR" w:eastAsia="el-GR"/>
              </w:rPr>
              <w:t>pool</w:t>
            </w:r>
            <w:proofErr w:type="spellEnd"/>
            <w:r w:rsidRPr="008338A3">
              <w:rPr>
                <w:rFonts w:eastAsia="Calibri"/>
                <w:sz w:val="18"/>
                <w:szCs w:val="18"/>
                <w:lang w:val="el-GR" w:eastAsia="el-GR"/>
              </w:rPr>
              <w:t xml:space="preserve"> από άλλες διευθύνσεις με υποστήριξη των παρακάτω </w:t>
            </w:r>
            <w:proofErr w:type="spellStart"/>
            <w:r w:rsidRPr="008338A3">
              <w:rPr>
                <w:rFonts w:eastAsia="Calibri"/>
                <w:sz w:val="18"/>
                <w:szCs w:val="18"/>
                <w:lang w:val="el-GR" w:eastAsia="el-GR"/>
              </w:rPr>
              <w:t>features</w:t>
            </w:r>
            <w:proofErr w:type="spellEnd"/>
            <w:r w:rsidRPr="008338A3">
              <w:rPr>
                <w:rFonts w:eastAsia="Calibri"/>
                <w:sz w:val="18"/>
                <w:szCs w:val="18"/>
                <w:lang w:val="el-GR" w:eastAsia="el-GR"/>
              </w:rPr>
              <w:t>:</w:t>
            </w:r>
          </w:p>
          <w:p w14:paraId="7AFCE73A"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διαμοιρασμός μηδενικού </w:t>
            </w:r>
            <w:proofErr w:type="spellStart"/>
            <w:r w:rsidRPr="008338A3">
              <w:rPr>
                <w:rFonts w:eastAsia="Calibri"/>
                <w:sz w:val="18"/>
                <w:szCs w:val="18"/>
                <w:lang w:val="el-GR" w:eastAsia="el-GR"/>
              </w:rPr>
              <w:t>latency</w:t>
            </w:r>
            <w:proofErr w:type="spellEnd"/>
            <w:r w:rsidRPr="008338A3">
              <w:rPr>
                <w:rFonts w:eastAsia="Calibri"/>
                <w:sz w:val="18"/>
                <w:szCs w:val="18"/>
                <w:lang w:val="el-GR" w:eastAsia="el-GR"/>
              </w:rPr>
              <w:t xml:space="preserve"> </w:t>
            </w:r>
          </w:p>
          <w:p w14:paraId="533FA843"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διαμοιρασμός της κίνησης σε </w:t>
            </w:r>
            <w:proofErr w:type="spellStart"/>
            <w:r w:rsidRPr="008338A3">
              <w:rPr>
                <w:rFonts w:eastAsia="Calibri"/>
                <w:sz w:val="18"/>
                <w:szCs w:val="18"/>
                <w:lang w:val="el-GR" w:eastAsia="el-GR"/>
              </w:rPr>
              <w:t>firewalls</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intrusion</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prevention</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system</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ips</w:t>
            </w:r>
            <w:proofErr w:type="spellEnd"/>
            <w:r w:rsidRPr="008338A3">
              <w:rPr>
                <w:rFonts w:eastAsia="Calibri"/>
                <w:sz w:val="18"/>
                <w:szCs w:val="18"/>
                <w:lang w:val="el-GR" w:eastAsia="el-GR"/>
              </w:rPr>
              <w:t xml:space="preserve">), WΕB </w:t>
            </w:r>
            <w:proofErr w:type="spellStart"/>
            <w:r w:rsidRPr="008338A3">
              <w:rPr>
                <w:rFonts w:eastAsia="Calibri"/>
                <w:sz w:val="18"/>
                <w:szCs w:val="18"/>
                <w:lang w:val="el-GR" w:eastAsia="el-GR"/>
              </w:rPr>
              <w:t>application</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firewall</w:t>
            </w:r>
            <w:proofErr w:type="spellEnd"/>
            <w:r w:rsidRPr="008338A3">
              <w:rPr>
                <w:rFonts w:eastAsia="Calibri"/>
                <w:sz w:val="18"/>
                <w:szCs w:val="18"/>
                <w:lang w:val="el-GR" w:eastAsia="el-GR"/>
              </w:rPr>
              <w:t xml:space="preserve"> .</w:t>
            </w:r>
          </w:p>
          <w:p w14:paraId="4C26E67C"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IP </w:t>
            </w:r>
            <w:proofErr w:type="spellStart"/>
            <w:r w:rsidRPr="008338A3">
              <w:rPr>
                <w:rFonts w:eastAsia="Calibri"/>
                <w:sz w:val="18"/>
                <w:szCs w:val="18"/>
                <w:lang w:val="el-GR" w:eastAsia="el-GR"/>
              </w:rPr>
              <w:t>stickiness</w:t>
            </w:r>
            <w:proofErr w:type="spellEnd"/>
            <w:r w:rsidRPr="008338A3">
              <w:rPr>
                <w:rFonts w:eastAsia="Calibri"/>
                <w:sz w:val="18"/>
                <w:szCs w:val="18"/>
                <w:lang w:val="el-GR" w:eastAsia="el-GR"/>
              </w:rPr>
              <w:t>.</w:t>
            </w:r>
          </w:p>
          <w:p w14:paraId="0B64FC37"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διαμοιρασμός κίνησης βάσει βάρους ( </w:t>
            </w:r>
            <w:proofErr w:type="spellStart"/>
            <w:r w:rsidRPr="008338A3">
              <w:rPr>
                <w:rFonts w:eastAsia="Calibri"/>
                <w:sz w:val="18"/>
                <w:szCs w:val="18"/>
                <w:lang w:val="el-GR" w:eastAsia="el-GR"/>
              </w:rPr>
              <w:t>weighted</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load-balancing</w:t>
            </w:r>
            <w:proofErr w:type="spellEnd"/>
            <w:r w:rsidRPr="008338A3">
              <w:rPr>
                <w:rFonts w:eastAsia="Calibri"/>
                <w:sz w:val="18"/>
                <w:szCs w:val="18"/>
                <w:lang w:val="el-GR" w:eastAsia="el-GR"/>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3C2C834D"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l-GR"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12B5F91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A21B23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70145BE2" w14:textId="77777777" w:rsidTr="005B2AB8">
        <w:tc>
          <w:tcPr>
            <w:tcW w:w="803" w:type="dxa"/>
            <w:tcBorders>
              <w:top w:val="single" w:sz="6" w:space="0" w:color="auto"/>
              <w:left w:val="single" w:sz="6" w:space="0" w:color="auto"/>
              <w:bottom w:val="single" w:sz="6" w:space="0" w:color="auto"/>
              <w:right w:val="single" w:sz="6" w:space="0" w:color="auto"/>
            </w:tcBorders>
          </w:tcPr>
          <w:p w14:paraId="0D426D01" w14:textId="77777777" w:rsidR="008338A3" w:rsidRPr="008338A3" w:rsidRDefault="008338A3" w:rsidP="008338A3">
            <w:pPr>
              <w:widowControl w:val="0"/>
              <w:numPr>
                <w:ilvl w:val="0"/>
                <w:numId w:val="41"/>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485C6906"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Υποστήριξη in </w:t>
            </w:r>
            <w:proofErr w:type="spellStart"/>
            <w:r w:rsidRPr="008338A3">
              <w:rPr>
                <w:rFonts w:eastAsia="Calibri"/>
                <w:sz w:val="18"/>
                <w:szCs w:val="18"/>
                <w:lang w:val="el-GR" w:eastAsia="el-GR"/>
              </w:rPr>
              <w:t>ser</w:t>
            </w:r>
            <w:proofErr w:type="spellEnd"/>
            <w:r w:rsidRPr="008338A3">
              <w:rPr>
                <w:rFonts w:eastAsia="Calibri"/>
                <w:sz w:val="18"/>
                <w:szCs w:val="18"/>
                <w:lang w:val="en-US" w:eastAsia="el-GR"/>
              </w:rPr>
              <w:t>v</w:t>
            </w:r>
            <w:r w:rsidRPr="008338A3">
              <w:rPr>
                <w:rFonts w:eastAsia="Calibri"/>
                <w:sz w:val="18"/>
                <w:szCs w:val="18"/>
                <w:lang w:val="el-GR" w:eastAsia="el-GR"/>
              </w:rPr>
              <w:t>i</w:t>
            </w:r>
            <w:r w:rsidRPr="008338A3">
              <w:rPr>
                <w:rFonts w:eastAsia="Calibri"/>
                <w:sz w:val="18"/>
                <w:szCs w:val="18"/>
                <w:lang w:val="en-US" w:eastAsia="el-GR"/>
              </w:rPr>
              <w:t>c</w:t>
            </w:r>
            <w:r w:rsidRPr="008338A3">
              <w:rPr>
                <w:rFonts w:eastAsia="Calibri"/>
                <w:sz w:val="18"/>
                <w:szCs w:val="18"/>
                <w:lang w:val="el-GR" w:eastAsia="el-GR"/>
              </w:rPr>
              <w:t xml:space="preserve">e αναβάθμισης σε λειτουργία </w:t>
            </w:r>
            <w:proofErr w:type="spellStart"/>
            <w:r w:rsidRPr="008338A3">
              <w:rPr>
                <w:rFonts w:eastAsia="Calibri"/>
                <w:sz w:val="18"/>
                <w:szCs w:val="18"/>
                <w:lang w:val="el-GR" w:eastAsia="el-GR"/>
              </w:rPr>
              <w:t>traditional</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networking</w:t>
            </w:r>
            <w:proofErr w:type="spellEnd"/>
            <w:r w:rsidRPr="008338A3">
              <w:rPr>
                <w:rFonts w:eastAsia="Calibri"/>
                <w:sz w:val="18"/>
                <w:szCs w:val="18"/>
                <w:lang w:val="el-GR" w:eastAsia="el-GR"/>
              </w:rPr>
              <w:t xml:space="preserve">, χωρίς την ανάγκη επανεκκίνησης του εξοπλισμού και χωρίς να επηρεαστεί η </w:t>
            </w:r>
            <w:proofErr w:type="spellStart"/>
            <w:r w:rsidRPr="008338A3">
              <w:rPr>
                <w:rFonts w:eastAsia="Calibri"/>
                <w:sz w:val="18"/>
                <w:szCs w:val="18"/>
                <w:lang w:val="el-GR" w:eastAsia="el-GR"/>
              </w:rPr>
              <w:t>διαμεταγωγή</w:t>
            </w:r>
            <w:proofErr w:type="spellEnd"/>
            <w:r w:rsidRPr="008338A3">
              <w:rPr>
                <w:rFonts w:eastAsia="Calibri"/>
                <w:sz w:val="18"/>
                <w:szCs w:val="18"/>
                <w:lang w:val="el-GR" w:eastAsia="el-GR"/>
              </w:rPr>
              <w:t xml:space="preserve"> κίνησης.</w:t>
            </w:r>
          </w:p>
        </w:tc>
        <w:tc>
          <w:tcPr>
            <w:tcW w:w="1417" w:type="dxa"/>
            <w:tcBorders>
              <w:top w:val="single" w:sz="6" w:space="0" w:color="auto"/>
              <w:left w:val="single" w:sz="6" w:space="0" w:color="auto"/>
              <w:bottom w:val="single" w:sz="6" w:space="0" w:color="auto"/>
              <w:right w:val="single" w:sz="6" w:space="0" w:color="auto"/>
            </w:tcBorders>
            <w:vAlign w:val="center"/>
          </w:tcPr>
          <w:p w14:paraId="1C35E4B9"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l-GR"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5A94430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4DB673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2392C596" w14:textId="77777777" w:rsidTr="005B2AB8">
        <w:tc>
          <w:tcPr>
            <w:tcW w:w="803" w:type="dxa"/>
            <w:tcBorders>
              <w:top w:val="single" w:sz="6" w:space="0" w:color="auto"/>
              <w:left w:val="single" w:sz="6" w:space="0" w:color="auto"/>
              <w:bottom w:val="single" w:sz="6" w:space="0" w:color="auto"/>
              <w:right w:val="single" w:sz="6" w:space="0" w:color="auto"/>
            </w:tcBorders>
          </w:tcPr>
          <w:p w14:paraId="5815ED4D" w14:textId="77777777" w:rsidR="008338A3" w:rsidRPr="008338A3" w:rsidRDefault="008338A3" w:rsidP="008338A3">
            <w:pPr>
              <w:widowControl w:val="0"/>
              <w:numPr>
                <w:ilvl w:val="0"/>
                <w:numId w:val="41"/>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5C3D9B15"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Υποστήριξη</w:t>
            </w:r>
            <w:r w:rsidRPr="008338A3">
              <w:rPr>
                <w:rFonts w:eastAsia="Calibri"/>
                <w:sz w:val="18"/>
                <w:szCs w:val="18"/>
                <w:lang w:val="en-US" w:eastAsia="el-GR"/>
              </w:rPr>
              <w:t xml:space="preserve"> </w:t>
            </w:r>
            <w:r w:rsidRPr="008338A3">
              <w:rPr>
                <w:rFonts w:eastAsia="Calibri"/>
                <w:sz w:val="18"/>
                <w:szCs w:val="18"/>
                <w:lang w:val="el-GR" w:eastAsia="el-GR"/>
              </w:rPr>
              <w:t>δυνατότητας</w:t>
            </w:r>
            <w:r w:rsidRPr="008338A3">
              <w:rPr>
                <w:rFonts w:eastAsia="Calibri"/>
                <w:sz w:val="18"/>
                <w:szCs w:val="18"/>
                <w:lang w:val="en-US" w:eastAsia="el-GR"/>
              </w:rPr>
              <w:t xml:space="preserve">  Software-Defined Networking (SDN) </w:t>
            </w:r>
            <w:r w:rsidRPr="008338A3">
              <w:rPr>
                <w:rFonts w:eastAsia="Calibri"/>
                <w:sz w:val="18"/>
                <w:szCs w:val="18"/>
                <w:lang w:val="el-GR" w:eastAsia="el-GR"/>
              </w:rPr>
              <w:t>και</w:t>
            </w:r>
            <w:r w:rsidRPr="008338A3">
              <w:rPr>
                <w:rFonts w:eastAsia="Calibri"/>
                <w:sz w:val="18"/>
                <w:szCs w:val="18"/>
                <w:lang w:val="en-US" w:eastAsia="el-GR"/>
              </w:rPr>
              <w:t xml:space="preserve"> Fabric management futures</w:t>
            </w:r>
          </w:p>
        </w:tc>
        <w:tc>
          <w:tcPr>
            <w:tcW w:w="1417" w:type="dxa"/>
            <w:tcBorders>
              <w:top w:val="single" w:sz="6" w:space="0" w:color="auto"/>
              <w:left w:val="single" w:sz="6" w:space="0" w:color="auto"/>
              <w:bottom w:val="single" w:sz="6" w:space="0" w:color="auto"/>
              <w:right w:val="single" w:sz="6" w:space="0" w:color="auto"/>
            </w:tcBorders>
            <w:vAlign w:val="center"/>
          </w:tcPr>
          <w:p w14:paraId="427354FD"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5D90380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0C1BD9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72F4AE05" w14:textId="77777777" w:rsidTr="008338A3">
        <w:tc>
          <w:tcPr>
            <w:tcW w:w="803" w:type="dxa"/>
            <w:tcBorders>
              <w:top w:val="single" w:sz="6" w:space="0" w:color="auto"/>
              <w:left w:val="single" w:sz="6" w:space="0" w:color="auto"/>
              <w:bottom w:val="single" w:sz="6" w:space="0" w:color="auto"/>
              <w:right w:val="single" w:sz="6" w:space="0" w:color="auto"/>
            </w:tcBorders>
            <w:shd w:val="clear" w:color="auto" w:fill="C6D9F1"/>
          </w:tcPr>
          <w:p w14:paraId="50B2D7C5" w14:textId="77777777" w:rsidR="008338A3" w:rsidRPr="008338A3" w:rsidRDefault="008338A3" w:rsidP="008338A3">
            <w:pPr>
              <w:widowControl w:val="0"/>
              <w:suppressAutoHyphens w:val="0"/>
              <w:spacing w:after="0"/>
              <w:ind w:left="113"/>
              <w:rPr>
                <w:b/>
                <w:bCs/>
                <w:szCs w:val="22"/>
                <w:lang w:val="el-GR" w:eastAsia="el-GR"/>
              </w:rPr>
            </w:pPr>
            <w:r w:rsidRPr="008338A3">
              <w:rPr>
                <w:rFonts w:eastAsia="Calibri" w:cs="Times New Roman"/>
                <w:szCs w:val="22"/>
                <w:lang w:val="el-GR" w:eastAsia="en-US"/>
              </w:rPr>
              <w:t xml:space="preserve">   </w:t>
            </w:r>
          </w:p>
        </w:tc>
        <w:tc>
          <w:tcPr>
            <w:tcW w:w="4678" w:type="dxa"/>
            <w:tcBorders>
              <w:top w:val="single" w:sz="6" w:space="0" w:color="auto"/>
              <w:left w:val="single" w:sz="6" w:space="0" w:color="auto"/>
              <w:bottom w:val="single" w:sz="6" w:space="0" w:color="auto"/>
              <w:right w:val="single" w:sz="6" w:space="0" w:color="auto"/>
            </w:tcBorders>
            <w:shd w:val="clear" w:color="auto" w:fill="C6D9F1"/>
          </w:tcPr>
          <w:p w14:paraId="780C8275" w14:textId="77777777" w:rsidR="008338A3" w:rsidRPr="008338A3" w:rsidRDefault="008338A3" w:rsidP="008338A3">
            <w:pPr>
              <w:widowControl w:val="0"/>
              <w:suppressAutoHyphens w:val="0"/>
              <w:spacing w:after="0" w:line="370" w:lineRule="exact"/>
              <w:rPr>
                <w:rFonts w:eastAsia="Calibri"/>
                <w:b/>
                <w:bCs/>
                <w:sz w:val="18"/>
                <w:szCs w:val="18"/>
                <w:lang w:val="en-US" w:eastAsia="el-GR"/>
              </w:rPr>
            </w:pPr>
            <w:r w:rsidRPr="008338A3">
              <w:rPr>
                <w:rFonts w:eastAsia="Calibri" w:cs="Times New Roman"/>
                <w:b/>
                <w:bCs/>
                <w:szCs w:val="22"/>
                <w:lang w:val="en-US" w:eastAsia="en-US"/>
              </w:rPr>
              <w:t>Επιπ</w:t>
            </w:r>
            <w:proofErr w:type="spellStart"/>
            <w:r w:rsidRPr="008338A3">
              <w:rPr>
                <w:rFonts w:eastAsia="Calibri" w:cs="Times New Roman"/>
                <w:b/>
                <w:bCs/>
                <w:szCs w:val="22"/>
                <w:lang w:val="en-US" w:eastAsia="en-US"/>
              </w:rPr>
              <w:t>λέον</w:t>
            </w:r>
            <w:proofErr w:type="spellEnd"/>
            <w:r w:rsidRPr="008338A3">
              <w:rPr>
                <w:rFonts w:eastAsia="Calibri" w:cs="Times New Roman"/>
                <w:b/>
                <w:bCs/>
                <w:szCs w:val="22"/>
                <w:lang w:val="en-US" w:eastAsia="en-US"/>
              </w:rPr>
              <w:t xml:space="preserve"> </w:t>
            </w:r>
            <w:proofErr w:type="spellStart"/>
            <w:r w:rsidRPr="008338A3">
              <w:rPr>
                <w:rFonts w:eastAsia="Calibri" w:cs="Times New Roman"/>
                <w:b/>
                <w:bCs/>
                <w:szCs w:val="22"/>
                <w:lang w:val="en-US" w:eastAsia="en-US"/>
              </w:rPr>
              <w:t>εξο</w:t>
            </w:r>
            <w:proofErr w:type="spellEnd"/>
            <w:r w:rsidRPr="008338A3">
              <w:rPr>
                <w:rFonts w:eastAsia="Calibri" w:cs="Times New Roman"/>
                <w:b/>
                <w:bCs/>
                <w:szCs w:val="22"/>
                <w:lang w:val="en-US" w:eastAsia="en-US"/>
              </w:rPr>
              <w:t>πλισμός</w:t>
            </w:r>
          </w:p>
        </w:tc>
        <w:tc>
          <w:tcPr>
            <w:tcW w:w="1417" w:type="dxa"/>
            <w:tcBorders>
              <w:top w:val="single" w:sz="6" w:space="0" w:color="auto"/>
              <w:left w:val="single" w:sz="6" w:space="0" w:color="auto"/>
              <w:bottom w:val="single" w:sz="6" w:space="0" w:color="auto"/>
              <w:right w:val="single" w:sz="6" w:space="0" w:color="auto"/>
            </w:tcBorders>
            <w:shd w:val="clear" w:color="auto" w:fill="C6D9F1"/>
          </w:tcPr>
          <w:p w14:paraId="12F5BB97" w14:textId="77777777" w:rsidR="008338A3" w:rsidRPr="008338A3" w:rsidRDefault="008338A3" w:rsidP="008338A3">
            <w:pPr>
              <w:widowControl w:val="0"/>
              <w:suppressAutoHyphens w:val="0"/>
              <w:autoSpaceDE w:val="0"/>
              <w:autoSpaceDN w:val="0"/>
              <w:adjustRightInd w:val="0"/>
              <w:spacing w:after="0"/>
              <w:jc w:val="center"/>
              <w:rPr>
                <w:b/>
                <w:bCs/>
                <w:szCs w:val="22"/>
                <w:lang w:val="en-US"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C6D9F1"/>
          </w:tcPr>
          <w:p w14:paraId="782A57B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C6D9F1"/>
          </w:tcPr>
          <w:p w14:paraId="0B73C26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31E0CCF" w14:textId="77777777" w:rsidTr="005B2AB8">
        <w:tc>
          <w:tcPr>
            <w:tcW w:w="803" w:type="dxa"/>
            <w:tcBorders>
              <w:top w:val="single" w:sz="6" w:space="0" w:color="auto"/>
              <w:left w:val="single" w:sz="6" w:space="0" w:color="auto"/>
              <w:bottom w:val="single" w:sz="6" w:space="0" w:color="auto"/>
              <w:right w:val="single" w:sz="6" w:space="0" w:color="auto"/>
            </w:tcBorders>
          </w:tcPr>
          <w:p w14:paraId="2FC4EB28"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307E2264"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cs="Times New Roman"/>
                <w:szCs w:val="22"/>
                <w:lang w:val="en-US" w:eastAsia="en-US"/>
              </w:rPr>
              <w:t>Να π</w:t>
            </w:r>
            <w:proofErr w:type="spellStart"/>
            <w:r w:rsidRPr="008338A3">
              <w:rPr>
                <w:rFonts w:eastAsia="Calibri" w:cs="Times New Roman"/>
                <w:szCs w:val="22"/>
                <w:lang w:val="en-US" w:eastAsia="en-US"/>
              </w:rPr>
              <w:t>ροσφερθούν</w:t>
            </w:r>
            <w:proofErr w:type="spellEnd"/>
            <w:r w:rsidRPr="008338A3">
              <w:rPr>
                <w:rFonts w:eastAsia="Calibri" w:cs="Times New Roman"/>
                <w:szCs w:val="22"/>
                <w:lang w:val="en-US" w:eastAsia="en-US"/>
              </w:rPr>
              <w:t xml:space="preserve"> 2 x 40G QSFP Direct Attach cables</w:t>
            </w:r>
          </w:p>
        </w:tc>
        <w:tc>
          <w:tcPr>
            <w:tcW w:w="1417" w:type="dxa"/>
            <w:tcBorders>
              <w:top w:val="single" w:sz="6" w:space="0" w:color="auto"/>
              <w:left w:val="single" w:sz="6" w:space="0" w:color="auto"/>
              <w:bottom w:val="single" w:sz="6" w:space="0" w:color="auto"/>
              <w:right w:val="single" w:sz="6" w:space="0" w:color="auto"/>
            </w:tcBorders>
            <w:vAlign w:val="center"/>
          </w:tcPr>
          <w:p w14:paraId="71FA2D64"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25AC581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FBBCFC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B5CBE40" w14:textId="77777777" w:rsidTr="008338A3">
        <w:tc>
          <w:tcPr>
            <w:tcW w:w="803" w:type="dxa"/>
            <w:tcBorders>
              <w:top w:val="single" w:sz="6" w:space="0" w:color="auto"/>
              <w:left w:val="single" w:sz="6" w:space="0" w:color="auto"/>
              <w:bottom w:val="single" w:sz="6" w:space="0" w:color="auto"/>
              <w:right w:val="single" w:sz="6" w:space="0" w:color="auto"/>
            </w:tcBorders>
            <w:shd w:val="clear" w:color="auto" w:fill="B8CCE4"/>
          </w:tcPr>
          <w:p w14:paraId="72DE380A" w14:textId="77777777" w:rsidR="008338A3" w:rsidRPr="008338A3" w:rsidRDefault="008338A3" w:rsidP="008338A3">
            <w:pPr>
              <w:widowControl w:val="0"/>
              <w:suppressAutoHyphens w:val="0"/>
              <w:spacing w:after="0"/>
              <w:rPr>
                <w:rFonts w:eastAsia="Calibri"/>
                <w:b/>
                <w:bCs/>
                <w:szCs w:val="22"/>
                <w:lang w:val="el-GR" w:eastAsia="el-GR"/>
              </w:rPr>
            </w:pPr>
            <w:r w:rsidRPr="008338A3">
              <w:rPr>
                <w:rFonts w:eastAsia="Calibri"/>
                <w:b/>
                <w:bCs/>
                <w:szCs w:val="22"/>
                <w:lang w:val="el-GR" w:eastAsia="el-GR"/>
              </w:rPr>
              <w:t>3.5</w:t>
            </w:r>
          </w:p>
        </w:tc>
        <w:tc>
          <w:tcPr>
            <w:tcW w:w="9386" w:type="dxa"/>
            <w:gridSpan w:val="4"/>
            <w:tcBorders>
              <w:top w:val="single" w:sz="6" w:space="0" w:color="auto"/>
              <w:left w:val="single" w:sz="6" w:space="0" w:color="auto"/>
              <w:bottom w:val="single" w:sz="6" w:space="0" w:color="auto"/>
              <w:right w:val="single" w:sz="6" w:space="0" w:color="auto"/>
            </w:tcBorders>
            <w:shd w:val="clear" w:color="auto" w:fill="B8CCE4"/>
          </w:tcPr>
          <w:p w14:paraId="5218C57A" w14:textId="77777777" w:rsidR="008338A3" w:rsidRPr="008338A3" w:rsidRDefault="008338A3" w:rsidP="008338A3">
            <w:pPr>
              <w:widowControl w:val="0"/>
              <w:suppressAutoHyphens w:val="0"/>
              <w:spacing w:after="0"/>
              <w:rPr>
                <w:rFonts w:eastAsia="Calibri"/>
                <w:b/>
                <w:bCs/>
                <w:szCs w:val="22"/>
                <w:lang w:val="en-US" w:eastAsia="el-GR"/>
              </w:rPr>
            </w:pPr>
            <w:r w:rsidRPr="008338A3">
              <w:rPr>
                <w:rFonts w:eastAsia="Calibri" w:cs="Times New Roman"/>
                <w:b/>
                <w:bCs/>
                <w:szCs w:val="22"/>
                <w:lang w:val="en-US" w:eastAsia="en-US"/>
              </w:rPr>
              <w:t xml:space="preserve">Data Center Access switches </w:t>
            </w:r>
            <w:r w:rsidRPr="008338A3">
              <w:rPr>
                <w:rFonts w:eastAsia="Calibri" w:cs="Times New Roman"/>
                <w:b/>
                <w:bCs/>
                <w:szCs w:val="22"/>
                <w:lang w:val="el-GR" w:eastAsia="en-US"/>
              </w:rPr>
              <w:t>για</w:t>
            </w:r>
            <w:r w:rsidRPr="008338A3">
              <w:rPr>
                <w:rFonts w:eastAsia="Calibri" w:cs="Times New Roman"/>
                <w:b/>
                <w:bCs/>
                <w:szCs w:val="22"/>
                <w:lang w:val="en-US" w:eastAsia="en-US"/>
              </w:rPr>
              <w:t xml:space="preserve"> </w:t>
            </w:r>
            <w:r w:rsidRPr="008338A3">
              <w:rPr>
                <w:rFonts w:eastAsia="Calibri" w:cs="Times New Roman"/>
                <w:b/>
                <w:bCs/>
                <w:szCs w:val="22"/>
                <w:lang w:val="el-GR" w:eastAsia="en-US"/>
              </w:rPr>
              <w:t>την</w:t>
            </w:r>
            <w:r w:rsidRPr="008338A3">
              <w:rPr>
                <w:rFonts w:eastAsia="Calibri" w:cs="Times New Roman"/>
                <w:b/>
                <w:bCs/>
                <w:szCs w:val="22"/>
                <w:lang w:val="en-US" w:eastAsia="en-US"/>
              </w:rPr>
              <w:t xml:space="preserve"> </w:t>
            </w:r>
            <w:r w:rsidRPr="008338A3">
              <w:rPr>
                <w:rFonts w:eastAsia="Calibri" w:cs="Times New Roman"/>
                <w:b/>
                <w:bCs/>
                <w:szCs w:val="22"/>
                <w:lang w:val="el-GR" w:eastAsia="en-US"/>
              </w:rPr>
              <w:t>Παραγωγή</w:t>
            </w:r>
            <w:r w:rsidRPr="008338A3">
              <w:rPr>
                <w:rFonts w:eastAsia="Calibri" w:cs="Times New Roman"/>
                <w:b/>
                <w:bCs/>
                <w:szCs w:val="22"/>
                <w:lang w:val="en-US" w:eastAsia="en-US"/>
              </w:rPr>
              <w:t xml:space="preserve"> </w:t>
            </w:r>
            <w:r w:rsidRPr="008338A3">
              <w:rPr>
                <w:rFonts w:eastAsia="Calibri" w:cs="Times New Roman"/>
                <w:b/>
                <w:bCs/>
                <w:szCs w:val="22"/>
                <w:lang w:val="el-GR" w:eastAsia="en-US"/>
              </w:rPr>
              <w:t xml:space="preserve">Τηλεόρασης </w:t>
            </w:r>
          </w:p>
        </w:tc>
      </w:tr>
      <w:tr w:rsidR="008338A3" w:rsidRPr="008338A3" w14:paraId="11BDEE1D" w14:textId="77777777" w:rsidTr="005B2AB8">
        <w:tc>
          <w:tcPr>
            <w:tcW w:w="803" w:type="dxa"/>
            <w:tcBorders>
              <w:top w:val="single" w:sz="6" w:space="0" w:color="auto"/>
              <w:left w:val="single" w:sz="6" w:space="0" w:color="auto"/>
              <w:bottom w:val="single" w:sz="6" w:space="0" w:color="auto"/>
              <w:right w:val="single" w:sz="6" w:space="0" w:color="auto"/>
            </w:tcBorders>
          </w:tcPr>
          <w:p w14:paraId="4FFB6A6D" w14:textId="77777777" w:rsidR="008338A3" w:rsidRPr="008338A3" w:rsidRDefault="008338A3" w:rsidP="008338A3">
            <w:pPr>
              <w:widowControl w:val="0"/>
              <w:numPr>
                <w:ilvl w:val="0"/>
                <w:numId w:val="42"/>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B2EB4E1"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μετ</w:t>
            </w:r>
            <w:proofErr w:type="spellEnd"/>
            <w:r w:rsidRPr="008338A3">
              <w:rPr>
                <w:rFonts w:eastAsia="Calibri" w:cs="Times New Roman"/>
                <w:szCs w:val="22"/>
                <w:lang w:val="en-US" w:eastAsia="en-US"/>
              </w:rPr>
              <w:t>αγωγών</w:t>
            </w:r>
          </w:p>
        </w:tc>
        <w:tc>
          <w:tcPr>
            <w:tcW w:w="1417" w:type="dxa"/>
            <w:tcBorders>
              <w:top w:val="single" w:sz="6" w:space="0" w:color="auto"/>
              <w:left w:val="single" w:sz="6" w:space="0" w:color="auto"/>
              <w:bottom w:val="single" w:sz="6" w:space="0" w:color="auto"/>
              <w:right w:val="single" w:sz="6" w:space="0" w:color="auto"/>
            </w:tcBorders>
            <w:vAlign w:val="center"/>
          </w:tcPr>
          <w:p w14:paraId="49DE2169"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2</w:t>
            </w:r>
          </w:p>
        </w:tc>
        <w:tc>
          <w:tcPr>
            <w:tcW w:w="1364" w:type="dxa"/>
            <w:tcBorders>
              <w:top w:val="single" w:sz="6" w:space="0" w:color="auto"/>
              <w:left w:val="single" w:sz="6" w:space="0" w:color="auto"/>
              <w:bottom w:val="single" w:sz="6" w:space="0" w:color="auto"/>
              <w:right w:val="single" w:sz="6" w:space="0" w:color="auto"/>
            </w:tcBorders>
          </w:tcPr>
          <w:p w14:paraId="69B494C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FBC9C1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AF17723" w14:textId="77777777" w:rsidTr="005B2AB8">
        <w:tc>
          <w:tcPr>
            <w:tcW w:w="803" w:type="dxa"/>
            <w:tcBorders>
              <w:top w:val="single" w:sz="6" w:space="0" w:color="auto"/>
              <w:left w:val="single" w:sz="6" w:space="0" w:color="auto"/>
              <w:bottom w:val="single" w:sz="6" w:space="0" w:color="auto"/>
              <w:right w:val="single" w:sz="6" w:space="0" w:color="auto"/>
            </w:tcBorders>
          </w:tcPr>
          <w:p w14:paraId="3E647F64"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3077E34A" w14:textId="77777777" w:rsidR="008338A3" w:rsidRPr="008338A3" w:rsidRDefault="008338A3" w:rsidP="008338A3">
            <w:pPr>
              <w:widowControl w:val="0"/>
              <w:suppressAutoHyphens w:val="0"/>
              <w:spacing w:after="0" w:line="370" w:lineRule="exact"/>
              <w:jc w:val="left"/>
              <w:rPr>
                <w:rFonts w:eastAsia="Calibri"/>
                <w:sz w:val="18"/>
                <w:szCs w:val="18"/>
                <w:lang w:val="el-GR" w:eastAsia="el-GR"/>
              </w:rPr>
            </w:pPr>
            <w:r w:rsidRPr="008338A3">
              <w:rPr>
                <w:rFonts w:eastAsia="Calibri" w:cs="Times New Roman"/>
                <w:szCs w:val="22"/>
                <w:lang w:val="el-GR" w:eastAsia="en-US"/>
              </w:rPr>
              <w:t>Να αναφερθεί μοντέλο και εταιρεία κατασκευής για κάθε έναν από τους μεταγωγούς</w:t>
            </w:r>
          </w:p>
        </w:tc>
        <w:tc>
          <w:tcPr>
            <w:tcW w:w="1417" w:type="dxa"/>
            <w:tcBorders>
              <w:top w:val="single" w:sz="6" w:space="0" w:color="auto"/>
              <w:left w:val="single" w:sz="6" w:space="0" w:color="auto"/>
              <w:bottom w:val="single" w:sz="6" w:space="0" w:color="auto"/>
              <w:right w:val="single" w:sz="6" w:space="0" w:color="auto"/>
            </w:tcBorders>
            <w:vAlign w:val="center"/>
          </w:tcPr>
          <w:p w14:paraId="02575E0F"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6CC0268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294363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C49F841" w14:textId="77777777" w:rsidTr="005B2AB8">
        <w:tc>
          <w:tcPr>
            <w:tcW w:w="803" w:type="dxa"/>
            <w:tcBorders>
              <w:top w:val="single" w:sz="6" w:space="0" w:color="auto"/>
              <w:left w:val="single" w:sz="6" w:space="0" w:color="auto"/>
              <w:bottom w:val="single" w:sz="6" w:space="0" w:color="auto"/>
              <w:right w:val="single" w:sz="6" w:space="0" w:color="auto"/>
            </w:tcBorders>
          </w:tcPr>
          <w:p w14:paraId="0C743D4E"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626086AA" w14:textId="77777777" w:rsidR="008338A3" w:rsidRPr="008338A3" w:rsidRDefault="008338A3" w:rsidP="008338A3">
            <w:pPr>
              <w:widowControl w:val="0"/>
              <w:suppressAutoHyphens w:val="0"/>
              <w:spacing w:after="0" w:line="370" w:lineRule="exact"/>
              <w:jc w:val="left"/>
              <w:rPr>
                <w:rFonts w:eastAsia="Calibri"/>
                <w:sz w:val="18"/>
                <w:szCs w:val="18"/>
                <w:lang w:val="en-US" w:eastAsia="el-GR"/>
              </w:rPr>
            </w:pPr>
            <w:proofErr w:type="spellStart"/>
            <w:r w:rsidRPr="008338A3">
              <w:rPr>
                <w:rFonts w:eastAsia="Calibri" w:cs="Times New Roman"/>
                <w:szCs w:val="22"/>
                <w:lang w:val="en-US" w:eastAsia="en-US"/>
              </w:rPr>
              <w:t>Ελάχιστος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interfaces 100M/1/10G copper ports α</w:t>
            </w:r>
            <w:proofErr w:type="spellStart"/>
            <w:r w:rsidRPr="008338A3">
              <w:rPr>
                <w:rFonts w:eastAsia="Calibri" w:cs="Times New Roman"/>
                <w:szCs w:val="22"/>
                <w:lang w:val="en-US" w:eastAsia="en-US"/>
              </w:rPr>
              <w:t>νά</w:t>
            </w:r>
            <w:proofErr w:type="spellEnd"/>
            <w:r w:rsidRPr="008338A3">
              <w:rPr>
                <w:rFonts w:eastAsia="Calibri" w:cs="Times New Roman"/>
                <w:szCs w:val="22"/>
                <w:lang w:val="en-US" w:eastAsia="en-US"/>
              </w:rPr>
              <w:t xml:space="preserve"> Switch</w:t>
            </w:r>
          </w:p>
        </w:tc>
        <w:tc>
          <w:tcPr>
            <w:tcW w:w="1417" w:type="dxa"/>
            <w:tcBorders>
              <w:top w:val="single" w:sz="6" w:space="0" w:color="auto"/>
              <w:left w:val="single" w:sz="6" w:space="0" w:color="auto"/>
              <w:bottom w:val="single" w:sz="6" w:space="0" w:color="auto"/>
              <w:right w:val="single" w:sz="6" w:space="0" w:color="auto"/>
            </w:tcBorders>
            <w:vAlign w:val="center"/>
          </w:tcPr>
          <w:p w14:paraId="2C1B23D7"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48</w:t>
            </w:r>
          </w:p>
        </w:tc>
        <w:tc>
          <w:tcPr>
            <w:tcW w:w="1364" w:type="dxa"/>
            <w:tcBorders>
              <w:top w:val="single" w:sz="6" w:space="0" w:color="auto"/>
              <w:left w:val="single" w:sz="6" w:space="0" w:color="auto"/>
              <w:bottom w:val="single" w:sz="6" w:space="0" w:color="auto"/>
              <w:right w:val="single" w:sz="6" w:space="0" w:color="auto"/>
            </w:tcBorders>
          </w:tcPr>
          <w:p w14:paraId="283AC12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110CB0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15A3C8D" w14:textId="77777777" w:rsidTr="005B2AB8">
        <w:tc>
          <w:tcPr>
            <w:tcW w:w="803" w:type="dxa"/>
            <w:tcBorders>
              <w:top w:val="single" w:sz="6" w:space="0" w:color="auto"/>
              <w:left w:val="single" w:sz="6" w:space="0" w:color="auto"/>
              <w:bottom w:val="single" w:sz="6" w:space="0" w:color="auto"/>
              <w:right w:val="single" w:sz="6" w:space="0" w:color="auto"/>
            </w:tcBorders>
          </w:tcPr>
          <w:p w14:paraId="2CC5A351"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35171BC4" w14:textId="77777777" w:rsidR="008338A3" w:rsidRPr="008338A3" w:rsidRDefault="008338A3" w:rsidP="008338A3">
            <w:pPr>
              <w:widowControl w:val="0"/>
              <w:suppressAutoHyphens w:val="0"/>
              <w:spacing w:after="0" w:line="370" w:lineRule="exact"/>
              <w:jc w:val="left"/>
              <w:rPr>
                <w:rFonts w:eastAsia="Calibri"/>
                <w:sz w:val="18"/>
                <w:szCs w:val="18"/>
                <w:lang w:val="el-GR" w:eastAsia="el-GR"/>
              </w:rPr>
            </w:pPr>
            <w:r w:rsidRPr="008338A3">
              <w:rPr>
                <w:rFonts w:eastAsia="Calibri" w:cs="Times New Roman"/>
                <w:szCs w:val="22"/>
                <w:lang w:val="el-GR" w:eastAsia="en-US"/>
              </w:rPr>
              <w:t xml:space="preserve">Ελάχιστος αριθμός </w:t>
            </w:r>
            <w:r w:rsidRPr="008338A3">
              <w:rPr>
                <w:rFonts w:eastAsia="Calibri" w:cs="Times New Roman"/>
                <w:szCs w:val="22"/>
                <w:lang w:val="en-US" w:eastAsia="en-US"/>
              </w:rPr>
              <w:t>interfaces</w:t>
            </w:r>
            <w:r w:rsidRPr="008338A3">
              <w:rPr>
                <w:rFonts w:eastAsia="Calibri" w:cs="Times New Roman"/>
                <w:szCs w:val="22"/>
                <w:lang w:val="el-GR" w:eastAsia="en-US"/>
              </w:rPr>
              <w:t xml:space="preserve"> 40/100 </w:t>
            </w:r>
            <w:r w:rsidRPr="008338A3">
              <w:rPr>
                <w:rFonts w:eastAsia="Calibri" w:cs="Times New Roman"/>
                <w:szCs w:val="22"/>
                <w:lang w:val="en-US" w:eastAsia="en-US"/>
              </w:rPr>
              <w:t>Gbps</w:t>
            </w:r>
            <w:r w:rsidRPr="008338A3">
              <w:rPr>
                <w:rFonts w:eastAsia="Calibri" w:cs="Times New Roman"/>
                <w:szCs w:val="22"/>
                <w:lang w:val="el-GR" w:eastAsia="en-US"/>
              </w:rPr>
              <w:t xml:space="preserve"> </w:t>
            </w:r>
            <w:r w:rsidRPr="008338A3">
              <w:rPr>
                <w:rFonts w:eastAsia="Calibri" w:cs="Times New Roman"/>
                <w:szCs w:val="22"/>
                <w:lang w:val="en-US" w:eastAsia="en-US"/>
              </w:rPr>
              <w:t>Eth</w:t>
            </w:r>
            <w:r w:rsidRPr="008338A3">
              <w:rPr>
                <w:rFonts w:eastAsia="Calibri" w:cs="Times New Roman"/>
                <w:szCs w:val="22"/>
                <w:lang w:val="el-GR" w:eastAsia="en-US"/>
              </w:rPr>
              <w:t xml:space="preserve"> </w:t>
            </w:r>
            <w:r w:rsidRPr="008338A3">
              <w:rPr>
                <w:rFonts w:eastAsia="Calibri" w:cs="Times New Roman"/>
                <w:szCs w:val="22"/>
                <w:lang w:val="en-US" w:eastAsia="en-US"/>
              </w:rPr>
              <w:t>QSFP</w:t>
            </w:r>
            <w:r w:rsidRPr="008338A3">
              <w:rPr>
                <w:rFonts w:eastAsia="Calibri" w:cs="Times New Roman"/>
                <w:szCs w:val="22"/>
                <w:lang w:val="el-GR" w:eastAsia="en-US"/>
              </w:rPr>
              <w:t xml:space="preserve">28 ανά </w:t>
            </w:r>
            <w:r w:rsidRPr="008338A3">
              <w:rPr>
                <w:rFonts w:eastAsia="Calibri" w:cs="Times New Roman"/>
                <w:szCs w:val="22"/>
                <w:lang w:val="en-US" w:eastAsia="en-US"/>
              </w:rPr>
              <w:t>Switch</w:t>
            </w:r>
          </w:p>
        </w:tc>
        <w:tc>
          <w:tcPr>
            <w:tcW w:w="1417" w:type="dxa"/>
            <w:tcBorders>
              <w:top w:val="single" w:sz="6" w:space="0" w:color="auto"/>
              <w:left w:val="single" w:sz="6" w:space="0" w:color="auto"/>
              <w:bottom w:val="single" w:sz="6" w:space="0" w:color="auto"/>
              <w:right w:val="single" w:sz="6" w:space="0" w:color="auto"/>
            </w:tcBorders>
            <w:vAlign w:val="center"/>
          </w:tcPr>
          <w:p w14:paraId="5290F0AA"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6</w:t>
            </w:r>
          </w:p>
        </w:tc>
        <w:tc>
          <w:tcPr>
            <w:tcW w:w="1364" w:type="dxa"/>
            <w:tcBorders>
              <w:top w:val="single" w:sz="6" w:space="0" w:color="auto"/>
              <w:left w:val="single" w:sz="6" w:space="0" w:color="auto"/>
              <w:bottom w:val="single" w:sz="6" w:space="0" w:color="auto"/>
              <w:right w:val="single" w:sz="6" w:space="0" w:color="auto"/>
            </w:tcBorders>
          </w:tcPr>
          <w:p w14:paraId="1D6D880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E07EEA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B8DACB9" w14:textId="77777777" w:rsidTr="005B2AB8">
        <w:tc>
          <w:tcPr>
            <w:tcW w:w="803" w:type="dxa"/>
            <w:tcBorders>
              <w:top w:val="single" w:sz="6" w:space="0" w:color="auto"/>
              <w:left w:val="single" w:sz="6" w:space="0" w:color="auto"/>
              <w:bottom w:val="single" w:sz="6" w:space="0" w:color="auto"/>
              <w:right w:val="single" w:sz="6" w:space="0" w:color="auto"/>
            </w:tcBorders>
          </w:tcPr>
          <w:p w14:paraId="5DD1D18D"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5560F061" w14:textId="77777777" w:rsidR="008338A3" w:rsidRPr="008338A3" w:rsidRDefault="008338A3" w:rsidP="008338A3">
            <w:pPr>
              <w:widowControl w:val="0"/>
              <w:suppressAutoHyphens w:val="0"/>
              <w:spacing w:after="0" w:line="370" w:lineRule="exact"/>
              <w:jc w:val="left"/>
              <w:rPr>
                <w:rFonts w:eastAsia="Calibri"/>
                <w:sz w:val="18"/>
                <w:szCs w:val="18"/>
                <w:lang w:val="el-GR" w:eastAsia="el-GR"/>
              </w:rPr>
            </w:pPr>
            <w:r w:rsidRPr="008338A3">
              <w:rPr>
                <w:rFonts w:eastAsia="Calibri" w:cs="Times New Roman"/>
                <w:szCs w:val="22"/>
                <w:lang w:val="el-GR" w:eastAsia="en-US"/>
              </w:rPr>
              <w:t xml:space="preserve">Συνολική αθροιστική ταχύτητα μεταγωγής κάθε μεταγωγού </w:t>
            </w:r>
            <w:r w:rsidRPr="008338A3">
              <w:rPr>
                <w:rFonts w:eastAsia="Calibri" w:cs="Times New Roman"/>
                <w:szCs w:val="22"/>
                <w:lang w:val="en-US" w:eastAsia="en-US"/>
              </w:rPr>
              <w:t>Layer</w:t>
            </w:r>
            <w:r w:rsidRPr="008338A3">
              <w:rPr>
                <w:rFonts w:eastAsia="Calibri" w:cs="Times New Roman"/>
                <w:szCs w:val="22"/>
                <w:lang w:val="el-GR" w:eastAsia="en-US"/>
              </w:rPr>
              <w:t xml:space="preserve"> 2 και </w:t>
            </w:r>
            <w:r w:rsidRPr="008338A3">
              <w:rPr>
                <w:rFonts w:eastAsia="Calibri" w:cs="Times New Roman"/>
                <w:szCs w:val="22"/>
                <w:lang w:val="en-US" w:eastAsia="en-US"/>
              </w:rPr>
              <w:t>Layer</w:t>
            </w:r>
            <w:r w:rsidRPr="008338A3">
              <w:rPr>
                <w:rFonts w:eastAsia="Calibri" w:cs="Times New Roman"/>
                <w:szCs w:val="22"/>
                <w:lang w:val="el-GR" w:eastAsia="en-US"/>
              </w:rPr>
              <w:t xml:space="preserve"> 3</w:t>
            </w:r>
          </w:p>
        </w:tc>
        <w:tc>
          <w:tcPr>
            <w:tcW w:w="1417" w:type="dxa"/>
            <w:tcBorders>
              <w:top w:val="single" w:sz="6" w:space="0" w:color="auto"/>
              <w:left w:val="single" w:sz="6" w:space="0" w:color="auto"/>
              <w:bottom w:val="single" w:sz="6" w:space="0" w:color="auto"/>
              <w:right w:val="single" w:sz="6" w:space="0" w:color="auto"/>
            </w:tcBorders>
            <w:vAlign w:val="center"/>
          </w:tcPr>
          <w:p w14:paraId="02F29122"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 xml:space="preserve">2.16 </w:t>
            </w:r>
            <w:proofErr w:type="spellStart"/>
            <w:r w:rsidRPr="008338A3">
              <w:rPr>
                <w:rFonts w:eastAsia="Calibri" w:cs="Times New Roman"/>
                <w:b/>
                <w:bCs/>
                <w:szCs w:val="22"/>
                <w:lang w:val="en-US" w:eastAsia="en-US"/>
              </w:rPr>
              <w:t>Tbps</w:t>
            </w:r>
            <w:proofErr w:type="spellEnd"/>
          </w:p>
        </w:tc>
        <w:tc>
          <w:tcPr>
            <w:tcW w:w="1364" w:type="dxa"/>
            <w:tcBorders>
              <w:top w:val="single" w:sz="6" w:space="0" w:color="auto"/>
              <w:left w:val="single" w:sz="6" w:space="0" w:color="auto"/>
              <w:bottom w:val="single" w:sz="6" w:space="0" w:color="auto"/>
              <w:right w:val="single" w:sz="6" w:space="0" w:color="auto"/>
            </w:tcBorders>
          </w:tcPr>
          <w:p w14:paraId="2EB67B4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9A50A6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04FB080" w14:textId="77777777" w:rsidTr="005B2AB8">
        <w:tc>
          <w:tcPr>
            <w:tcW w:w="803" w:type="dxa"/>
            <w:tcBorders>
              <w:top w:val="single" w:sz="6" w:space="0" w:color="auto"/>
              <w:left w:val="single" w:sz="6" w:space="0" w:color="auto"/>
              <w:bottom w:val="single" w:sz="6" w:space="0" w:color="auto"/>
              <w:right w:val="single" w:sz="6" w:space="0" w:color="auto"/>
            </w:tcBorders>
          </w:tcPr>
          <w:p w14:paraId="452806BB"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2B96FF63" w14:textId="77777777" w:rsidR="008338A3" w:rsidRPr="008338A3" w:rsidRDefault="008338A3" w:rsidP="008338A3">
            <w:pPr>
              <w:widowControl w:val="0"/>
              <w:suppressAutoHyphens w:val="0"/>
              <w:spacing w:after="0" w:line="370" w:lineRule="exact"/>
              <w:jc w:val="left"/>
              <w:rPr>
                <w:rFonts w:eastAsia="Calibri"/>
                <w:sz w:val="18"/>
                <w:szCs w:val="18"/>
                <w:lang w:val="el-GR" w:eastAsia="el-GR"/>
              </w:rPr>
            </w:pPr>
            <w:r w:rsidRPr="008338A3">
              <w:rPr>
                <w:rFonts w:eastAsia="Calibri" w:cs="Times New Roman"/>
                <w:szCs w:val="22"/>
                <w:lang w:val="el-GR" w:eastAsia="en-US"/>
              </w:rPr>
              <w:t xml:space="preserve">Ικανότητα </w:t>
            </w:r>
            <w:proofErr w:type="spellStart"/>
            <w:r w:rsidRPr="008338A3">
              <w:rPr>
                <w:rFonts w:eastAsia="Calibri" w:cs="Times New Roman"/>
                <w:szCs w:val="22"/>
                <w:lang w:val="el-GR" w:eastAsia="en-US"/>
              </w:rPr>
              <w:t>διαμεταγωγής</w:t>
            </w:r>
            <w:proofErr w:type="spellEnd"/>
            <w:r w:rsidRPr="008338A3">
              <w:rPr>
                <w:rFonts w:eastAsia="Calibri" w:cs="Times New Roman"/>
                <w:szCs w:val="22"/>
                <w:lang w:val="el-GR" w:eastAsia="en-US"/>
              </w:rPr>
              <w:t xml:space="preserve"> πακέτων ανά δευτερόλεπτο</w:t>
            </w:r>
          </w:p>
        </w:tc>
        <w:tc>
          <w:tcPr>
            <w:tcW w:w="1417" w:type="dxa"/>
            <w:tcBorders>
              <w:top w:val="single" w:sz="6" w:space="0" w:color="auto"/>
              <w:left w:val="single" w:sz="6" w:space="0" w:color="auto"/>
              <w:bottom w:val="single" w:sz="6" w:space="0" w:color="auto"/>
              <w:right w:val="single" w:sz="6" w:space="0" w:color="auto"/>
            </w:tcBorders>
            <w:vAlign w:val="center"/>
          </w:tcPr>
          <w:p w14:paraId="5AD04F6E"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 xml:space="preserve">1.2 </w:t>
            </w:r>
            <w:proofErr w:type="spellStart"/>
            <w:r w:rsidRPr="008338A3">
              <w:rPr>
                <w:rFonts w:eastAsia="Calibri" w:cs="Times New Roman"/>
                <w:b/>
                <w:bCs/>
                <w:szCs w:val="22"/>
                <w:lang w:val="en-US" w:eastAsia="en-US"/>
              </w:rPr>
              <w:t>bpps</w:t>
            </w:r>
            <w:proofErr w:type="spellEnd"/>
          </w:p>
        </w:tc>
        <w:tc>
          <w:tcPr>
            <w:tcW w:w="1364" w:type="dxa"/>
            <w:tcBorders>
              <w:top w:val="single" w:sz="6" w:space="0" w:color="auto"/>
              <w:left w:val="single" w:sz="6" w:space="0" w:color="auto"/>
              <w:bottom w:val="single" w:sz="6" w:space="0" w:color="auto"/>
              <w:right w:val="single" w:sz="6" w:space="0" w:color="auto"/>
            </w:tcBorders>
          </w:tcPr>
          <w:p w14:paraId="0484205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BD9098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74047211" w14:textId="77777777" w:rsidTr="005B2AB8">
        <w:tc>
          <w:tcPr>
            <w:tcW w:w="803" w:type="dxa"/>
            <w:tcBorders>
              <w:top w:val="single" w:sz="6" w:space="0" w:color="auto"/>
              <w:left w:val="single" w:sz="6" w:space="0" w:color="auto"/>
              <w:bottom w:val="single" w:sz="6" w:space="0" w:color="auto"/>
              <w:right w:val="single" w:sz="6" w:space="0" w:color="auto"/>
            </w:tcBorders>
          </w:tcPr>
          <w:p w14:paraId="7C32EF45"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491222ED" w14:textId="77777777" w:rsidR="008338A3" w:rsidRPr="008338A3" w:rsidRDefault="008338A3" w:rsidP="008338A3">
            <w:pPr>
              <w:widowControl w:val="0"/>
              <w:suppressAutoHyphens w:val="0"/>
              <w:spacing w:after="0" w:line="370" w:lineRule="exact"/>
              <w:jc w:val="left"/>
              <w:rPr>
                <w:rFonts w:eastAsia="Calibri"/>
                <w:sz w:val="18"/>
                <w:szCs w:val="18"/>
                <w:lang w:val="en-US" w:eastAsia="el-GR"/>
              </w:rPr>
            </w:pPr>
            <w:r w:rsidRPr="008338A3">
              <w:rPr>
                <w:rFonts w:eastAsia="Calibri" w:cs="Times New Roman"/>
                <w:szCs w:val="22"/>
                <w:lang w:val="en-US" w:eastAsia="en-US"/>
              </w:rPr>
              <w:t>Latency</w:t>
            </w:r>
          </w:p>
        </w:tc>
        <w:tc>
          <w:tcPr>
            <w:tcW w:w="1417" w:type="dxa"/>
            <w:tcBorders>
              <w:top w:val="single" w:sz="6" w:space="0" w:color="auto"/>
              <w:left w:val="single" w:sz="6" w:space="0" w:color="auto"/>
              <w:bottom w:val="single" w:sz="6" w:space="0" w:color="auto"/>
              <w:right w:val="single" w:sz="6" w:space="0" w:color="auto"/>
            </w:tcBorders>
            <w:vAlign w:val="center"/>
          </w:tcPr>
          <w:p w14:paraId="57D2B77C"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l-GR" w:eastAsia="en-US"/>
              </w:rPr>
              <w:t xml:space="preserve">=&lt; </w:t>
            </w:r>
            <w:r w:rsidRPr="008338A3">
              <w:rPr>
                <w:rFonts w:eastAsia="Calibri" w:cs="Times New Roman"/>
                <w:b/>
                <w:bCs/>
                <w:szCs w:val="22"/>
                <w:lang w:val="en-US" w:eastAsia="en-US"/>
              </w:rPr>
              <w:t>1 microsecond</w:t>
            </w:r>
          </w:p>
        </w:tc>
        <w:tc>
          <w:tcPr>
            <w:tcW w:w="1364" w:type="dxa"/>
            <w:tcBorders>
              <w:top w:val="single" w:sz="6" w:space="0" w:color="auto"/>
              <w:left w:val="single" w:sz="6" w:space="0" w:color="auto"/>
              <w:bottom w:val="single" w:sz="6" w:space="0" w:color="auto"/>
              <w:right w:val="single" w:sz="6" w:space="0" w:color="auto"/>
            </w:tcBorders>
          </w:tcPr>
          <w:p w14:paraId="49D604A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27CACF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802B162" w14:textId="77777777" w:rsidTr="005B2AB8">
        <w:tc>
          <w:tcPr>
            <w:tcW w:w="803" w:type="dxa"/>
            <w:tcBorders>
              <w:top w:val="single" w:sz="6" w:space="0" w:color="auto"/>
              <w:left w:val="single" w:sz="6" w:space="0" w:color="auto"/>
              <w:bottom w:val="single" w:sz="6" w:space="0" w:color="auto"/>
              <w:right w:val="single" w:sz="6" w:space="0" w:color="auto"/>
            </w:tcBorders>
          </w:tcPr>
          <w:p w14:paraId="6998FD6B"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2D3EECD4" w14:textId="77777777" w:rsidR="008338A3" w:rsidRPr="008338A3" w:rsidRDefault="008338A3" w:rsidP="008338A3">
            <w:pPr>
              <w:widowControl w:val="0"/>
              <w:suppressAutoHyphens w:val="0"/>
              <w:spacing w:after="0" w:line="370" w:lineRule="exact"/>
              <w:jc w:val="left"/>
              <w:rPr>
                <w:rFonts w:eastAsia="Calibri"/>
                <w:sz w:val="18"/>
                <w:szCs w:val="18"/>
                <w:lang w:val="en-US" w:eastAsia="el-GR"/>
              </w:rPr>
            </w:pPr>
            <w:r w:rsidRPr="008338A3">
              <w:rPr>
                <w:rFonts w:eastAsia="Calibri" w:cs="Times New Roman"/>
                <w:szCs w:val="22"/>
                <w:lang w:val="en-US" w:eastAsia="en-US"/>
              </w:rPr>
              <w:t>System Memory</w:t>
            </w:r>
          </w:p>
        </w:tc>
        <w:tc>
          <w:tcPr>
            <w:tcW w:w="1417" w:type="dxa"/>
            <w:tcBorders>
              <w:top w:val="single" w:sz="6" w:space="0" w:color="auto"/>
              <w:left w:val="single" w:sz="6" w:space="0" w:color="auto"/>
              <w:bottom w:val="single" w:sz="6" w:space="0" w:color="auto"/>
              <w:right w:val="single" w:sz="6" w:space="0" w:color="auto"/>
            </w:tcBorders>
            <w:vAlign w:val="center"/>
          </w:tcPr>
          <w:p w14:paraId="62105DA0"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32 GB</w:t>
            </w:r>
          </w:p>
        </w:tc>
        <w:tc>
          <w:tcPr>
            <w:tcW w:w="1364" w:type="dxa"/>
            <w:tcBorders>
              <w:top w:val="single" w:sz="6" w:space="0" w:color="auto"/>
              <w:left w:val="single" w:sz="6" w:space="0" w:color="auto"/>
              <w:bottom w:val="single" w:sz="6" w:space="0" w:color="auto"/>
              <w:right w:val="single" w:sz="6" w:space="0" w:color="auto"/>
            </w:tcBorders>
          </w:tcPr>
          <w:p w14:paraId="28E4B07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851DFC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0071AFC" w14:textId="77777777" w:rsidTr="005B2AB8">
        <w:tc>
          <w:tcPr>
            <w:tcW w:w="803" w:type="dxa"/>
            <w:tcBorders>
              <w:top w:val="single" w:sz="6" w:space="0" w:color="auto"/>
              <w:left w:val="single" w:sz="6" w:space="0" w:color="auto"/>
              <w:bottom w:val="single" w:sz="6" w:space="0" w:color="auto"/>
              <w:right w:val="single" w:sz="6" w:space="0" w:color="auto"/>
            </w:tcBorders>
          </w:tcPr>
          <w:p w14:paraId="0A5BB926"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7BDA9149" w14:textId="77777777" w:rsidR="008338A3" w:rsidRPr="008338A3" w:rsidRDefault="008338A3" w:rsidP="008338A3">
            <w:pPr>
              <w:widowControl w:val="0"/>
              <w:suppressAutoHyphens w:val="0"/>
              <w:spacing w:after="0" w:line="370" w:lineRule="exact"/>
              <w:jc w:val="left"/>
              <w:rPr>
                <w:rFonts w:eastAsia="Calibri"/>
                <w:sz w:val="18"/>
                <w:szCs w:val="18"/>
                <w:lang w:val="el-GR" w:eastAsia="el-GR"/>
              </w:rPr>
            </w:pPr>
            <w:r w:rsidRPr="008338A3">
              <w:rPr>
                <w:rFonts w:eastAsia="Calibri" w:cs="Times New Roman"/>
                <w:szCs w:val="22"/>
                <w:lang w:val="el-GR" w:eastAsia="en-US"/>
              </w:rPr>
              <w:t xml:space="preserve">Δυνατότητα προσαρμογής στο </w:t>
            </w:r>
            <w:r w:rsidRPr="008338A3">
              <w:rPr>
                <w:rFonts w:eastAsia="Calibri" w:cs="Times New Roman"/>
                <w:szCs w:val="22"/>
                <w:lang w:val="en-US" w:eastAsia="en-US"/>
              </w:rPr>
              <w:t>Rack</w:t>
            </w:r>
            <w:r w:rsidRPr="008338A3">
              <w:rPr>
                <w:rFonts w:eastAsia="Calibri" w:cs="Times New Roman"/>
                <w:szCs w:val="22"/>
                <w:lang w:val="el-GR" w:eastAsia="en-US"/>
              </w:rPr>
              <w:t xml:space="preserve"> με την εισαγωγή του αέρα από την πλευρά των θυρών , είτε με την εξαγωγή του αέρα από την πλευρά των θυρών με την αντίστοιχη αλλαγή/προμήθεια των ανεμιστήρων και των τροφοδοτικών</w:t>
            </w:r>
          </w:p>
        </w:tc>
        <w:tc>
          <w:tcPr>
            <w:tcW w:w="1417" w:type="dxa"/>
            <w:tcBorders>
              <w:top w:val="single" w:sz="6" w:space="0" w:color="auto"/>
              <w:left w:val="single" w:sz="6" w:space="0" w:color="auto"/>
              <w:bottom w:val="single" w:sz="6" w:space="0" w:color="auto"/>
              <w:right w:val="single" w:sz="6" w:space="0" w:color="auto"/>
            </w:tcBorders>
            <w:vAlign w:val="center"/>
          </w:tcPr>
          <w:p w14:paraId="0B049D5A"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4B1534A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792A66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D26FD3B" w14:textId="77777777" w:rsidTr="005B2AB8">
        <w:tc>
          <w:tcPr>
            <w:tcW w:w="803" w:type="dxa"/>
            <w:tcBorders>
              <w:top w:val="single" w:sz="6" w:space="0" w:color="auto"/>
              <w:left w:val="single" w:sz="6" w:space="0" w:color="auto"/>
              <w:bottom w:val="single" w:sz="6" w:space="0" w:color="auto"/>
              <w:right w:val="single" w:sz="6" w:space="0" w:color="auto"/>
            </w:tcBorders>
          </w:tcPr>
          <w:p w14:paraId="4BA2ED4B"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4476357B" w14:textId="77777777" w:rsidR="008338A3" w:rsidRPr="008338A3" w:rsidRDefault="008338A3" w:rsidP="008338A3">
            <w:pPr>
              <w:widowControl w:val="0"/>
              <w:suppressAutoHyphens w:val="0"/>
              <w:spacing w:after="0" w:line="370" w:lineRule="exact"/>
              <w:jc w:val="left"/>
              <w:rPr>
                <w:rFonts w:eastAsia="Calibri"/>
                <w:sz w:val="18"/>
                <w:szCs w:val="18"/>
                <w:lang w:val="el-GR" w:eastAsia="el-GR"/>
              </w:rPr>
            </w:pPr>
            <w:r w:rsidRPr="008338A3">
              <w:rPr>
                <w:rFonts w:eastAsia="Calibri" w:cs="Times New Roman"/>
                <w:szCs w:val="22"/>
                <w:lang w:val="en-US" w:eastAsia="en-US"/>
              </w:rPr>
              <w:t xml:space="preserve">Redundant Power Supplies </w:t>
            </w:r>
          </w:p>
        </w:tc>
        <w:tc>
          <w:tcPr>
            <w:tcW w:w="1417" w:type="dxa"/>
            <w:tcBorders>
              <w:top w:val="single" w:sz="6" w:space="0" w:color="auto"/>
              <w:left w:val="single" w:sz="6" w:space="0" w:color="auto"/>
              <w:bottom w:val="single" w:sz="6" w:space="0" w:color="auto"/>
              <w:right w:val="single" w:sz="6" w:space="0" w:color="auto"/>
            </w:tcBorders>
            <w:vAlign w:val="center"/>
          </w:tcPr>
          <w:p w14:paraId="05EE845B"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ΝΑΙ</w:t>
            </w:r>
          </w:p>
        </w:tc>
        <w:tc>
          <w:tcPr>
            <w:tcW w:w="1364" w:type="dxa"/>
            <w:tcBorders>
              <w:top w:val="single" w:sz="6" w:space="0" w:color="auto"/>
              <w:left w:val="single" w:sz="6" w:space="0" w:color="auto"/>
              <w:bottom w:val="single" w:sz="6" w:space="0" w:color="auto"/>
              <w:right w:val="single" w:sz="6" w:space="0" w:color="auto"/>
            </w:tcBorders>
          </w:tcPr>
          <w:p w14:paraId="2A58544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9A5EAA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E42EE73" w14:textId="77777777" w:rsidTr="005B2AB8">
        <w:tc>
          <w:tcPr>
            <w:tcW w:w="803" w:type="dxa"/>
            <w:tcBorders>
              <w:top w:val="single" w:sz="6" w:space="0" w:color="auto"/>
              <w:left w:val="single" w:sz="6" w:space="0" w:color="auto"/>
              <w:bottom w:val="single" w:sz="6" w:space="0" w:color="auto"/>
              <w:right w:val="single" w:sz="6" w:space="0" w:color="auto"/>
            </w:tcBorders>
          </w:tcPr>
          <w:p w14:paraId="2BCD72A3"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03B3A585" w14:textId="77777777" w:rsidR="008338A3" w:rsidRPr="008338A3" w:rsidRDefault="008338A3" w:rsidP="008338A3">
            <w:pPr>
              <w:widowControl w:val="0"/>
              <w:suppressAutoHyphens w:val="0"/>
              <w:spacing w:after="0" w:line="370" w:lineRule="exact"/>
              <w:jc w:val="left"/>
              <w:rPr>
                <w:rFonts w:eastAsia="Calibri"/>
                <w:sz w:val="18"/>
                <w:szCs w:val="18"/>
                <w:lang w:val="en-US" w:eastAsia="el-GR"/>
              </w:rPr>
            </w:pPr>
            <w:r w:rsidRPr="008338A3">
              <w:rPr>
                <w:rFonts w:eastAsia="Calibri" w:cs="Times New Roman"/>
                <w:szCs w:val="22"/>
                <w:lang w:val="en-US" w:eastAsia="en-US"/>
              </w:rPr>
              <w:t>MAC addresses entries</w:t>
            </w:r>
          </w:p>
        </w:tc>
        <w:tc>
          <w:tcPr>
            <w:tcW w:w="1417" w:type="dxa"/>
            <w:tcBorders>
              <w:top w:val="single" w:sz="6" w:space="0" w:color="auto"/>
              <w:left w:val="single" w:sz="6" w:space="0" w:color="auto"/>
              <w:bottom w:val="single" w:sz="6" w:space="0" w:color="auto"/>
              <w:right w:val="single" w:sz="6" w:space="0" w:color="auto"/>
            </w:tcBorders>
          </w:tcPr>
          <w:p w14:paraId="1DE18BAD"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500.000</w:t>
            </w:r>
          </w:p>
        </w:tc>
        <w:tc>
          <w:tcPr>
            <w:tcW w:w="1364" w:type="dxa"/>
            <w:tcBorders>
              <w:top w:val="single" w:sz="6" w:space="0" w:color="auto"/>
              <w:left w:val="single" w:sz="6" w:space="0" w:color="auto"/>
              <w:bottom w:val="single" w:sz="6" w:space="0" w:color="auto"/>
              <w:right w:val="single" w:sz="6" w:space="0" w:color="auto"/>
            </w:tcBorders>
          </w:tcPr>
          <w:p w14:paraId="70B833B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5A461A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FCBAB76" w14:textId="77777777" w:rsidTr="005B2AB8">
        <w:tc>
          <w:tcPr>
            <w:tcW w:w="803" w:type="dxa"/>
            <w:tcBorders>
              <w:top w:val="single" w:sz="6" w:space="0" w:color="auto"/>
              <w:left w:val="single" w:sz="6" w:space="0" w:color="auto"/>
              <w:bottom w:val="single" w:sz="6" w:space="0" w:color="auto"/>
              <w:right w:val="single" w:sz="6" w:space="0" w:color="auto"/>
            </w:tcBorders>
          </w:tcPr>
          <w:p w14:paraId="18C2A71E"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7E91EEC1" w14:textId="77777777" w:rsidR="008338A3" w:rsidRPr="008338A3" w:rsidRDefault="008338A3" w:rsidP="008338A3">
            <w:pPr>
              <w:widowControl w:val="0"/>
              <w:suppressAutoHyphens w:val="0"/>
              <w:spacing w:after="0" w:line="370" w:lineRule="exact"/>
              <w:jc w:val="left"/>
              <w:rPr>
                <w:rFonts w:eastAsia="Calibri"/>
                <w:sz w:val="18"/>
                <w:szCs w:val="18"/>
                <w:lang w:val="el-GR" w:eastAsia="el-GR"/>
              </w:rPr>
            </w:pPr>
            <w:r w:rsidRPr="008338A3">
              <w:rPr>
                <w:rFonts w:eastAsia="Calibri" w:cs="Times New Roman"/>
                <w:szCs w:val="22"/>
                <w:lang w:val="en-US" w:eastAsia="en-US"/>
              </w:rPr>
              <w:t>64-way ECMP</w:t>
            </w:r>
          </w:p>
        </w:tc>
        <w:tc>
          <w:tcPr>
            <w:tcW w:w="1417" w:type="dxa"/>
            <w:tcBorders>
              <w:top w:val="single" w:sz="6" w:space="0" w:color="auto"/>
              <w:left w:val="single" w:sz="6" w:space="0" w:color="auto"/>
              <w:bottom w:val="single" w:sz="6" w:space="0" w:color="auto"/>
              <w:right w:val="single" w:sz="6" w:space="0" w:color="auto"/>
            </w:tcBorders>
          </w:tcPr>
          <w:p w14:paraId="3F815F8B"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613B340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747FD4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3DBAC3C" w14:textId="77777777" w:rsidTr="005B2AB8">
        <w:tc>
          <w:tcPr>
            <w:tcW w:w="803" w:type="dxa"/>
            <w:tcBorders>
              <w:top w:val="single" w:sz="6" w:space="0" w:color="auto"/>
              <w:left w:val="single" w:sz="6" w:space="0" w:color="auto"/>
              <w:bottom w:val="single" w:sz="6" w:space="0" w:color="auto"/>
              <w:right w:val="single" w:sz="6" w:space="0" w:color="auto"/>
            </w:tcBorders>
          </w:tcPr>
          <w:p w14:paraId="237DA995"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26DF7932" w14:textId="77777777" w:rsidR="008338A3" w:rsidRPr="008338A3" w:rsidRDefault="008338A3" w:rsidP="008338A3">
            <w:pPr>
              <w:widowControl w:val="0"/>
              <w:suppressAutoHyphens w:val="0"/>
              <w:spacing w:after="0" w:line="370" w:lineRule="exact"/>
              <w:jc w:val="left"/>
              <w:rPr>
                <w:rFonts w:eastAsia="Calibri"/>
                <w:sz w:val="18"/>
                <w:szCs w:val="18"/>
                <w:lang w:val="el-GR" w:eastAsia="el-GR"/>
              </w:rPr>
            </w:pPr>
            <w:r w:rsidRPr="008338A3">
              <w:rPr>
                <w:rFonts w:eastAsia="Calibri" w:cs="Times New Roman"/>
                <w:szCs w:val="22"/>
                <w:lang w:val="en-US" w:eastAsia="en-US"/>
              </w:rPr>
              <w:t xml:space="preserve">Buffers Space  </w:t>
            </w:r>
          </w:p>
        </w:tc>
        <w:tc>
          <w:tcPr>
            <w:tcW w:w="1417" w:type="dxa"/>
            <w:tcBorders>
              <w:top w:val="single" w:sz="6" w:space="0" w:color="auto"/>
              <w:left w:val="single" w:sz="6" w:space="0" w:color="auto"/>
              <w:bottom w:val="single" w:sz="6" w:space="0" w:color="auto"/>
              <w:right w:val="single" w:sz="6" w:space="0" w:color="auto"/>
            </w:tcBorders>
          </w:tcPr>
          <w:p w14:paraId="66393240"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40 MB</w:t>
            </w:r>
          </w:p>
        </w:tc>
        <w:tc>
          <w:tcPr>
            <w:tcW w:w="1364" w:type="dxa"/>
            <w:tcBorders>
              <w:top w:val="single" w:sz="6" w:space="0" w:color="auto"/>
              <w:left w:val="single" w:sz="6" w:space="0" w:color="auto"/>
              <w:bottom w:val="single" w:sz="6" w:space="0" w:color="auto"/>
              <w:right w:val="single" w:sz="6" w:space="0" w:color="auto"/>
            </w:tcBorders>
          </w:tcPr>
          <w:p w14:paraId="3B49BF3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73914B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5186071" w14:textId="77777777" w:rsidTr="005B2AB8">
        <w:tc>
          <w:tcPr>
            <w:tcW w:w="803" w:type="dxa"/>
            <w:tcBorders>
              <w:top w:val="single" w:sz="6" w:space="0" w:color="auto"/>
              <w:left w:val="single" w:sz="6" w:space="0" w:color="auto"/>
              <w:bottom w:val="single" w:sz="6" w:space="0" w:color="auto"/>
              <w:right w:val="single" w:sz="6" w:space="0" w:color="auto"/>
            </w:tcBorders>
          </w:tcPr>
          <w:p w14:paraId="1D6B3CC9"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3607AD55" w14:textId="77777777" w:rsidR="008338A3" w:rsidRPr="008338A3" w:rsidRDefault="008338A3" w:rsidP="008338A3">
            <w:pPr>
              <w:widowControl w:val="0"/>
              <w:suppressAutoHyphens w:val="0"/>
              <w:spacing w:after="0" w:line="370" w:lineRule="exact"/>
              <w:jc w:val="left"/>
              <w:rPr>
                <w:rFonts w:eastAsia="Calibri"/>
                <w:sz w:val="18"/>
                <w:szCs w:val="18"/>
                <w:lang w:val="el-GR" w:eastAsia="el-GR"/>
              </w:rPr>
            </w:pPr>
            <w:r w:rsidRPr="008338A3">
              <w:rPr>
                <w:rFonts w:eastAsia="Calibri" w:cs="Times New Roman"/>
                <w:szCs w:val="22"/>
                <w:lang w:val="en-US" w:eastAsia="en-US"/>
              </w:rPr>
              <w:t>Maximum LPM routes</w:t>
            </w:r>
          </w:p>
        </w:tc>
        <w:tc>
          <w:tcPr>
            <w:tcW w:w="1417" w:type="dxa"/>
            <w:tcBorders>
              <w:top w:val="single" w:sz="6" w:space="0" w:color="auto"/>
              <w:left w:val="single" w:sz="6" w:space="0" w:color="auto"/>
              <w:bottom w:val="single" w:sz="6" w:space="0" w:color="auto"/>
              <w:right w:val="single" w:sz="6" w:space="0" w:color="auto"/>
            </w:tcBorders>
          </w:tcPr>
          <w:p w14:paraId="5F916633"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1.700.000</w:t>
            </w:r>
          </w:p>
        </w:tc>
        <w:tc>
          <w:tcPr>
            <w:tcW w:w="1364" w:type="dxa"/>
            <w:tcBorders>
              <w:top w:val="single" w:sz="6" w:space="0" w:color="auto"/>
              <w:left w:val="single" w:sz="6" w:space="0" w:color="auto"/>
              <w:bottom w:val="single" w:sz="6" w:space="0" w:color="auto"/>
              <w:right w:val="single" w:sz="6" w:space="0" w:color="auto"/>
            </w:tcBorders>
          </w:tcPr>
          <w:p w14:paraId="680AA7F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BD9943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FBAF40D" w14:textId="77777777" w:rsidTr="005B2AB8">
        <w:tc>
          <w:tcPr>
            <w:tcW w:w="803" w:type="dxa"/>
            <w:tcBorders>
              <w:top w:val="single" w:sz="6" w:space="0" w:color="auto"/>
              <w:left w:val="single" w:sz="6" w:space="0" w:color="auto"/>
              <w:bottom w:val="single" w:sz="6" w:space="0" w:color="auto"/>
              <w:right w:val="single" w:sz="6" w:space="0" w:color="auto"/>
            </w:tcBorders>
          </w:tcPr>
          <w:p w14:paraId="7338B420"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61633119" w14:textId="77777777" w:rsidR="008338A3" w:rsidRPr="008338A3" w:rsidRDefault="008338A3" w:rsidP="008338A3">
            <w:pPr>
              <w:widowControl w:val="0"/>
              <w:suppressAutoHyphens w:val="0"/>
              <w:spacing w:after="0" w:line="370" w:lineRule="exact"/>
              <w:jc w:val="left"/>
              <w:rPr>
                <w:rFonts w:eastAsia="Calibri"/>
                <w:sz w:val="18"/>
                <w:szCs w:val="18"/>
                <w:lang w:val="en-US" w:eastAsia="el-GR"/>
              </w:rPr>
            </w:pPr>
            <w:r w:rsidRPr="008338A3">
              <w:rPr>
                <w:rFonts w:eastAsia="Calibri" w:cs="Times New Roman"/>
                <w:szCs w:val="22"/>
                <w:lang w:val="en-US" w:eastAsia="en-US"/>
              </w:rPr>
              <w:t xml:space="preserve">Maximum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IP Host entries</w:t>
            </w:r>
          </w:p>
        </w:tc>
        <w:tc>
          <w:tcPr>
            <w:tcW w:w="1417" w:type="dxa"/>
            <w:tcBorders>
              <w:top w:val="single" w:sz="6" w:space="0" w:color="auto"/>
              <w:left w:val="single" w:sz="6" w:space="0" w:color="auto"/>
              <w:bottom w:val="single" w:sz="6" w:space="0" w:color="auto"/>
              <w:right w:val="single" w:sz="6" w:space="0" w:color="auto"/>
            </w:tcBorders>
          </w:tcPr>
          <w:p w14:paraId="355F877D"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1.700.000</w:t>
            </w:r>
          </w:p>
        </w:tc>
        <w:tc>
          <w:tcPr>
            <w:tcW w:w="1364" w:type="dxa"/>
            <w:tcBorders>
              <w:top w:val="single" w:sz="6" w:space="0" w:color="auto"/>
              <w:left w:val="single" w:sz="6" w:space="0" w:color="auto"/>
              <w:bottom w:val="single" w:sz="6" w:space="0" w:color="auto"/>
              <w:right w:val="single" w:sz="6" w:space="0" w:color="auto"/>
            </w:tcBorders>
          </w:tcPr>
          <w:p w14:paraId="2CDDA67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E481E3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F720A54" w14:textId="77777777" w:rsidTr="005B2AB8">
        <w:tc>
          <w:tcPr>
            <w:tcW w:w="803" w:type="dxa"/>
            <w:tcBorders>
              <w:top w:val="single" w:sz="6" w:space="0" w:color="auto"/>
              <w:left w:val="single" w:sz="6" w:space="0" w:color="auto"/>
              <w:bottom w:val="single" w:sz="6" w:space="0" w:color="auto"/>
              <w:right w:val="single" w:sz="6" w:space="0" w:color="auto"/>
            </w:tcBorders>
          </w:tcPr>
          <w:p w14:paraId="02315DAF"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3AE3B693" w14:textId="77777777" w:rsidR="008338A3" w:rsidRPr="008338A3" w:rsidRDefault="008338A3" w:rsidP="008338A3">
            <w:pPr>
              <w:widowControl w:val="0"/>
              <w:suppressAutoHyphens w:val="0"/>
              <w:spacing w:after="0" w:line="370" w:lineRule="exact"/>
              <w:jc w:val="left"/>
              <w:rPr>
                <w:rFonts w:eastAsia="Calibri"/>
                <w:sz w:val="18"/>
                <w:szCs w:val="18"/>
                <w:lang w:val="el-GR" w:eastAsia="el-GR"/>
              </w:rPr>
            </w:pPr>
            <w:r w:rsidRPr="008338A3">
              <w:rPr>
                <w:rFonts w:eastAsia="Calibri" w:cs="Times New Roman"/>
                <w:szCs w:val="22"/>
                <w:lang w:val="en-US" w:eastAsia="en-US"/>
              </w:rPr>
              <w:t xml:space="preserve">Maximum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Multicast Routes</w:t>
            </w:r>
          </w:p>
        </w:tc>
        <w:tc>
          <w:tcPr>
            <w:tcW w:w="1417" w:type="dxa"/>
            <w:tcBorders>
              <w:top w:val="single" w:sz="6" w:space="0" w:color="auto"/>
              <w:left w:val="single" w:sz="6" w:space="0" w:color="auto"/>
              <w:bottom w:val="single" w:sz="6" w:space="0" w:color="auto"/>
              <w:right w:val="single" w:sz="6" w:space="0" w:color="auto"/>
            </w:tcBorders>
          </w:tcPr>
          <w:p w14:paraId="4CE0017E"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128.000</w:t>
            </w:r>
          </w:p>
        </w:tc>
        <w:tc>
          <w:tcPr>
            <w:tcW w:w="1364" w:type="dxa"/>
            <w:tcBorders>
              <w:top w:val="single" w:sz="6" w:space="0" w:color="auto"/>
              <w:left w:val="single" w:sz="6" w:space="0" w:color="auto"/>
              <w:bottom w:val="single" w:sz="6" w:space="0" w:color="auto"/>
              <w:right w:val="single" w:sz="6" w:space="0" w:color="auto"/>
            </w:tcBorders>
          </w:tcPr>
          <w:p w14:paraId="48A6125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6199B9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6613004" w14:textId="77777777" w:rsidTr="005B2AB8">
        <w:tc>
          <w:tcPr>
            <w:tcW w:w="803" w:type="dxa"/>
            <w:tcBorders>
              <w:top w:val="single" w:sz="6" w:space="0" w:color="auto"/>
              <w:left w:val="single" w:sz="6" w:space="0" w:color="auto"/>
              <w:bottom w:val="single" w:sz="6" w:space="0" w:color="auto"/>
              <w:right w:val="single" w:sz="6" w:space="0" w:color="auto"/>
            </w:tcBorders>
          </w:tcPr>
          <w:p w14:paraId="15030DA3"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312EE6E1" w14:textId="77777777" w:rsidR="008338A3" w:rsidRPr="008338A3" w:rsidRDefault="008338A3" w:rsidP="008338A3">
            <w:pPr>
              <w:widowControl w:val="0"/>
              <w:suppressAutoHyphens w:val="0"/>
              <w:spacing w:after="0" w:line="370" w:lineRule="exact"/>
              <w:jc w:val="left"/>
              <w:rPr>
                <w:rFonts w:eastAsia="Calibri"/>
                <w:sz w:val="18"/>
                <w:szCs w:val="18"/>
                <w:lang w:val="el-GR" w:eastAsia="el-GR"/>
              </w:rPr>
            </w:pPr>
            <w:r w:rsidRPr="008338A3">
              <w:rPr>
                <w:rFonts w:eastAsia="Calibri" w:cs="Times New Roman"/>
                <w:szCs w:val="22"/>
                <w:lang w:val="en-US" w:eastAsia="en-US"/>
              </w:rPr>
              <w:t xml:space="preserve">Maximum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VRFs</w:t>
            </w:r>
          </w:p>
        </w:tc>
        <w:tc>
          <w:tcPr>
            <w:tcW w:w="1417" w:type="dxa"/>
            <w:tcBorders>
              <w:top w:val="single" w:sz="6" w:space="0" w:color="auto"/>
              <w:left w:val="single" w:sz="6" w:space="0" w:color="auto"/>
              <w:bottom w:val="single" w:sz="6" w:space="0" w:color="auto"/>
              <w:right w:val="single" w:sz="6" w:space="0" w:color="auto"/>
            </w:tcBorders>
          </w:tcPr>
          <w:p w14:paraId="6F5C1635"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1000</w:t>
            </w:r>
          </w:p>
        </w:tc>
        <w:tc>
          <w:tcPr>
            <w:tcW w:w="1364" w:type="dxa"/>
            <w:tcBorders>
              <w:top w:val="single" w:sz="6" w:space="0" w:color="auto"/>
              <w:left w:val="single" w:sz="6" w:space="0" w:color="auto"/>
              <w:bottom w:val="single" w:sz="6" w:space="0" w:color="auto"/>
              <w:right w:val="single" w:sz="6" w:space="0" w:color="auto"/>
            </w:tcBorders>
          </w:tcPr>
          <w:p w14:paraId="3ACCF29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383E7D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7F27571" w14:textId="77777777" w:rsidTr="005B2AB8">
        <w:tc>
          <w:tcPr>
            <w:tcW w:w="803" w:type="dxa"/>
            <w:tcBorders>
              <w:top w:val="single" w:sz="6" w:space="0" w:color="auto"/>
              <w:left w:val="single" w:sz="6" w:space="0" w:color="auto"/>
              <w:bottom w:val="single" w:sz="6" w:space="0" w:color="auto"/>
              <w:right w:val="single" w:sz="6" w:space="0" w:color="auto"/>
            </w:tcBorders>
          </w:tcPr>
          <w:p w14:paraId="697BE34A"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50CB85EB" w14:textId="77777777" w:rsidR="008338A3" w:rsidRPr="008338A3" w:rsidRDefault="008338A3" w:rsidP="008338A3">
            <w:pPr>
              <w:widowControl w:val="0"/>
              <w:suppressAutoHyphens w:val="0"/>
              <w:spacing w:after="0" w:line="370" w:lineRule="exact"/>
              <w:jc w:val="lef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port Channels</w:t>
            </w:r>
          </w:p>
        </w:tc>
        <w:tc>
          <w:tcPr>
            <w:tcW w:w="1417" w:type="dxa"/>
            <w:tcBorders>
              <w:top w:val="single" w:sz="6" w:space="0" w:color="auto"/>
              <w:left w:val="single" w:sz="6" w:space="0" w:color="auto"/>
              <w:bottom w:val="single" w:sz="6" w:space="0" w:color="auto"/>
              <w:right w:val="single" w:sz="6" w:space="0" w:color="auto"/>
            </w:tcBorders>
          </w:tcPr>
          <w:p w14:paraId="2ADD61C3"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512</w:t>
            </w:r>
          </w:p>
        </w:tc>
        <w:tc>
          <w:tcPr>
            <w:tcW w:w="1364" w:type="dxa"/>
            <w:tcBorders>
              <w:top w:val="single" w:sz="6" w:space="0" w:color="auto"/>
              <w:left w:val="single" w:sz="6" w:space="0" w:color="auto"/>
              <w:bottom w:val="single" w:sz="6" w:space="0" w:color="auto"/>
              <w:right w:val="single" w:sz="6" w:space="0" w:color="auto"/>
            </w:tcBorders>
          </w:tcPr>
          <w:p w14:paraId="09FC441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DCC0BE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E328E31" w14:textId="77777777" w:rsidTr="005B2AB8">
        <w:tc>
          <w:tcPr>
            <w:tcW w:w="803" w:type="dxa"/>
            <w:tcBorders>
              <w:top w:val="single" w:sz="6" w:space="0" w:color="auto"/>
              <w:left w:val="single" w:sz="6" w:space="0" w:color="auto"/>
              <w:bottom w:val="single" w:sz="6" w:space="0" w:color="auto"/>
              <w:right w:val="single" w:sz="6" w:space="0" w:color="auto"/>
            </w:tcBorders>
          </w:tcPr>
          <w:p w14:paraId="7B902A91"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64BDF78E" w14:textId="77777777" w:rsidR="008338A3" w:rsidRPr="008338A3" w:rsidRDefault="008338A3" w:rsidP="008338A3">
            <w:pPr>
              <w:widowControl w:val="0"/>
              <w:suppressAutoHyphens w:val="0"/>
              <w:spacing w:after="0" w:line="370" w:lineRule="exact"/>
              <w:jc w:val="left"/>
              <w:rPr>
                <w:rFonts w:eastAsia="Calibri"/>
                <w:sz w:val="18"/>
                <w:szCs w:val="18"/>
                <w:lang w:val="el-GR"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NAT entries</w:t>
            </w:r>
          </w:p>
        </w:tc>
        <w:tc>
          <w:tcPr>
            <w:tcW w:w="1417" w:type="dxa"/>
            <w:tcBorders>
              <w:top w:val="single" w:sz="6" w:space="0" w:color="auto"/>
              <w:left w:val="single" w:sz="6" w:space="0" w:color="auto"/>
              <w:bottom w:val="single" w:sz="6" w:space="0" w:color="auto"/>
              <w:right w:val="single" w:sz="6" w:space="0" w:color="auto"/>
            </w:tcBorders>
          </w:tcPr>
          <w:p w14:paraId="66CEFE97"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1000</w:t>
            </w:r>
          </w:p>
        </w:tc>
        <w:tc>
          <w:tcPr>
            <w:tcW w:w="1364" w:type="dxa"/>
            <w:tcBorders>
              <w:top w:val="single" w:sz="6" w:space="0" w:color="auto"/>
              <w:left w:val="single" w:sz="6" w:space="0" w:color="auto"/>
              <w:bottom w:val="single" w:sz="6" w:space="0" w:color="auto"/>
              <w:right w:val="single" w:sz="6" w:space="0" w:color="auto"/>
            </w:tcBorders>
          </w:tcPr>
          <w:p w14:paraId="2E09D84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ABBB59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2F3E6C3" w14:textId="77777777" w:rsidTr="005B2AB8">
        <w:tc>
          <w:tcPr>
            <w:tcW w:w="803" w:type="dxa"/>
            <w:tcBorders>
              <w:top w:val="single" w:sz="6" w:space="0" w:color="auto"/>
              <w:left w:val="single" w:sz="6" w:space="0" w:color="auto"/>
              <w:bottom w:val="single" w:sz="6" w:space="0" w:color="auto"/>
              <w:right w:val="single" w:sz="6" w:space="0" w:color="auto"/>
            </w:tcBorders>
          </w:tcPr>
          <w:p w14:paraId="1485BEF3"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69FB3F40" w14:textId="77777777" w:rsidR="008338A3" w:rsidRPr="008338A3" w:rsidRDefault="008338A3" w:rsidP="008338A3">
            <w:pPr>
              <w:widowControl w:val="0"/>
              <w:suppressAutoHyphens w:val="0"/>
              <w:spacing w:after="0" w:line="370" w:lineRule="exact"/>
              <w:jc w:val="left"/>
              <w:rPr>
                <w:rFonts w:eastAsia="Calibri"/>
                <w:sz w:val="18"/>
                <w:szCs w:val="18"/>
                <w:lang w:val="en-US" w:eastAsia="el-GR"/>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Αριθμός</w:t>
            </w:r>
            <w:proofErr w:type="spellEnd"/>
            <w:r w:rsidRPr="008338A3">
              <w:rPr>
                <w:rFonts w:eastAsia="Calibri" w:cs="Times New Roman"/>
                <w:szCs w:val="22"/>
                <w:lang w:val="en-US" w:eastAsia="en-US"/>
              </w:rPr>
              <w:t xml:space="preserve"> MST instances</w:t>
            </w:r>
          </w:p>
        </w:tc>
        <w:tc>
          <w:tcPr>
            <w:tcW w:w="1417" w:type="dxa"/>
            <w:tcBorders>
              <w:top w:val="single" w:sz="6" w:space="0" w:color="auto"/>
              <w:left w:val="single" w:sz="6" w:space="0" w:color="auto"/>
              <w:bottom w:val="single" w:sz="6" w:space="0" w:color="auto"/>
              <w:right w:val="single" w:sz="6" w:space="0" w:color="auto"/>
            </w:tcBorders>
          </w:tcPr>
          <w:p w14:paraId="66B66552"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64</w:t>
            </w:r>
          </w:p>
        </w:tc>
        <w:tc>
          <w:tcPr>
            <w:tcW w:w="1364" w:type="dxa"/>
            <w:tcBorders>
              <w:top w:val="single" w:sz="6" w:space="0" w:color="auto"/>
              <w:left w:val="single" w:sz="6" w:space="0" w:color="auto"/>
              <w:bottom w:val="single" w:sz="6" w:space="0" w:color="auto"/>
              <w:right w:val="single" w:sz="6" w:space="0" w:color="auto"/>
            </w:tcBorders>
          </w:tcPr>
          <w:p w14:paraId="7E59EA4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A7DB0C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5553D94" w14:textId="77777777" w:rsidTr="005B2AB8">
        <w:tc>
          <w:tcPr>
            <w:tcW w:w="803" w:type="dxa"/>
            <w:tcBorders>
              <w:top w:val="single" w:sz="6" w:space="0" w:color="auto"/>
              <w:left w:val="single" w:sz="6" w:space="0" w:color="auto"/>
              <w:bottom w:val="single" w:sz="6" w:space="0" w:color="auto"/>
              <w:right w:val="single" w:sz="6" w:space="0" w:color="auto"/>
            </w:tcBorders>
          </w:tcPr>
          <w:p w14:paraId="01E89538"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52B138AB" w14:textId="77777777" w:rsidR="008338A3" w:rsidRPr="008338A3" w:rsidRDefault="008338A3" w:rsidP="008338A3">
            <w:pPr>
              <w:widowControl w:val="0"/>
              <w:suppressAutoHyphens w:val="0"/>
              <w:spacing w:after="0" w:line="370" w:lineRule="exact"/>
              <w:jc w:val="left"/>
              <w:rPr>
                <w:rFonts w:eastAsia="Calibri"/>
                <w:sz w:val="18"/>
                <w:szCs w:val="18"/>
                <w:lang w:val="en-US" w:eastAsia="el-GR"/>
              </w:rPr>
            </w:pPr>
            <w:r w:rsidRPr="008338A3">
              <w:rPr>
                <w:rFonts w:eastAsia="Calibri" w:cs="Times New Roman"/>
                <w:szCs w:val="22"/>
                <w:lang w:val="en-US" w:eastAsia="en-US"/>
              </w:rPr>
              <w:t xml:space="preserve">Advanced reboot capabilities </w:t>
            </w:r>
            <w:proofErr w:type="spellStart"/>
            <w:r w:rsidRPr="008338A3">
              <w:rPr>
                <w:rFonts w:eastAsia="Calibri" w:cs="Times New Roman"/>
                <w:szCs w:val="22"/>
                <w:lang w:val="en-US" w:eastAsia="en-US"/>
              </w:rPr>
              <w:t>συμ</w:t>
            </w:r>
            <w:proofErr w:type="spellEnd"/>
            <w:r w:rsidRPr="008338A3">
              <w:rPr>
                <w:rFonts w:eastAsia="Calibri" w:cs="Times New Roman"/>
                <w:szCs w:val="22"/>
                <w:lang w:val="en-US" w:eastAsia="en-US"/>
              </w:rPr>
              <w:t>περιλαμβανομένου hot/cold patching</w:t>
            </w:r>
          </w:p>
        </w:tc>
        <w:tc>
          <w:tcPr>
            <w:tcW w:w="1417" w:type="dxa"/>
            <w:tcBorders>
              <w:top w:val="single" w:sz="6" w:space="0" w:color="auto"/>
              <w:left w:val="single" w:sz="6" w:space="0" w:color="auto"/>
              <w:bottom w:val="single" w:sz="6" w:space="0" w:color="auto"/>
              <w:right w:val="single" w:sz="6" w:space="0" w:color="auto"/>
            </w:tcBorders>
          </w:tcPr>
          <w:p w14:paraId="73D7E238"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3C0E76F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1F73FB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A132ABC" w14:textId="77777777" w:rsidTr="005B2AB8">
        <w:tc>
          <w:tcPr>
            <w:tcW w:w="803" w:type="dxa"/>
            <w:tcBorders>
              <w:top w:val="single" w:sz="6" w:space="0" w:color="auto"/>
              <w:left w:val="single" w:sz="6" w:space="0" w:color="auto"/>
              <w:bottom w:val="single" w:sz="6" w:space="0" w:color="auto"/>
              <w:right w:val="single" w:sz="6" w:space="0" w:color="auto"/>
            </w:tcBorders>
          </w:tcPr>
          <w:p w14:paraId="422843A3"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1DB79B22" w14:textId="77777777" w:rsidR="008338A3" w:rsidRPr="008338A3" w:rsidRDefault="008338A3" w:rsidP="008338A3">
            <w:pPr>
              <w:widowControl w:val="0"/>
              <w:suppressAutoHyphens w:val="0"/>
              <w:spacing w:after="0" w:line="370" w:lineRule="exact"/>
              <w:jc w:val="left"/>
              <w:rPr>
                <w:rFonts w:eastAsia="Calibri"/>
                <w:sz w:val="18"/>
                <w:szCs w:val="18"/>
                <w:lang w:val="en-US" w:eastAsia="el-GR"/>
              </w:rPr>
            </w:pPr>
            <w:r w:rsidRPr="008338A3">
              <w:rPr>
                <w:rFonts w:eastAsia="Calibri" w:cs="Times New Roman"/>
                <w:szCs w:val="22"/>
                <w:lang w:val="en-US" w:eastAsia="en-US"/>
              </w:rPr>
              <w:t>Open programmability support with build in Puppet-Chef -Ansible</w:t>
            </w:r>
          </w:p>
        </w:tc>
        <w:tc>
          <w:tcPr>
            <w:tcW w:w="1417" w:type="dxa"/>
            <w:tcBorders>
              <w:top w:val="single" w:sz="6" w:space="0" w:color="auto"/>
              <w:left w:val="single" w:sz="6" w:space="0" w:color="auto"/>
              <w:bottom w:val="single" w:sz="6" w:space="0" w:color="auto"/>
              <w:right w:val="single" w:sz="6" w:space="0" w:color="auto"/>
            </w:tcBorders>
          </w:tcPr>
          <w:p w14:paraId="27C735CE"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2067DA2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B2809F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977D96A" w14:textId="77777777" w:rsidTr="005B2AB8">
        <w:tc>
          <w:tcPr>
            <w:tcW w:w="803" w:type="dxa"/>
            <w:tcBorders>
              <w:top w:val="single" w:sz="6" w:space="0" w:color="auto"/>
              <w:left w:val="single" w:sz="6" w:space="0" w:color="auto"/>
              <w:bottom w:val="single" w:sz="6" w:space="0" w:color="auto"/>
              <w:right w:val="single" w:sz="6" w:space="0" w:color="auto"/>
            </w:tcBorders>
          </w:tcPr>
          <w:p w14:paraId="2C5B5E9E"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48499197" w14:textId="77777777" w:rsidR="008338A3" w:rsidRPr="008338A3" w:rsidRDefault="008338A3" w:rsidP="008338A3">
            <w:pPr>
              <w:widowControl w:val="0"/>
              <w:suppressAutoHyphens w:val="0"/>
              <w:spacing w:after="0" w:line="370" w:lineRule="exact"/>
              <w:jc w:val="left"/>
              <w:rPr>
                <w:rFonts w:eastAsia="Calibri"/>
                <w:sz w:val="18"/>
                <w:szCs w:val="18"/>
                <w:lang w:val="en-US" w:eastAsia="el-GR"/>
              </w:rPr>
            </w:pPr>
            <w:r w:rsidRPr="008338A3">
              <w:rPr>
                <w:rFonts w:eastAsia="Calibri" w:cs="Times New Roman"/>
                <w:szCs w:val="22"/>
                <w:lang w:val="en-US" w:eastAsia="en-US"/>
              </w:rPr>
              <w:t xml:space="preserve">Power on Auto provisioning </w:t>
            </w:r>
          </w:p>
        </w:tc>
        <w:tc>
          <w:tcPr>
            <w:tcW w:w="1417" w:type="dxa"/>
            <w:tcBorders>
              <w:top w:val="single" w:sz="6" w:space="0" w:color="auto"/>
              <w:left w:val="single" w:sz="6" w:space="0" w:color="auto"/>
              <w:bottom w:val="single" w:sz="6" w:space="0" w:color="auto"/>
              <w:right w:val="single" w:sz="6" w:space="0" w:color="auto"/>
            </w:tcBorders>
          </w:tcPr>
          <w:p w14:paraId="49631E8E"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7A97F91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33CAAF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395B4BE" w14:textId="77777777" w:rsidTr="005B2AB8">
        <w:tc>
          <w:tcPr>
            <w:tcW w:w="803" w:type="dxa"/>
            <w:tcBorders>
              <w:top w:val="single" w:sz="6" w:space="0" w:color="auto"/>
              <w:left w:val="single" w:sz="6" w:space="0" w:color="auto"/>
              <w:bottom w:val="single" w:sz="6" w:space="0" w:color="auto"/>
              <w:right w:val="single" w:sz="6" w:space="0" w:color="auto"/>
            </w:tcBorders>
          </w:tcPr>
          <w:p w14:paraId="45DC91DF"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39D4F419" w14:textId="77777777" w:rsidR="008338A3" w:rsidRPr="008338A3" w:rsidRDefault="008338A3" w:rsidP="008338A3">
            <w:pPr>
              <w:widowControl w:val="0"/>
              <w:suppressAutoHyphens w:val="0"/>
              <w:spacing w:after="0" w:line="370" w:lineRule="exact"/>
              <w:jc w:val="left"/>
              <w:rPr>
                <w:rFonts w:eastAsia="Calibri"/>
                <w:sz w:val="18"/>
                <w:szCs w:val="18"/>
                <w:lang w:val="en-US" w:eastAsia="el-GR"/>
              </w:rPr>
            </w:pPr>
            <w:r w:rsidRPr="008338A3">
              <w:rPr>
                <w:rFonts w:eastAsia="Calibri" w:cs="Times New Roman"/>
                <w:szCs w:val="22"/>
                <w:lang w:val="en-US" w:eastAsia="en-US"/>
              </w:rPr>
              <w:t>Embedded Python Scripting support</w:t>
            </w:r>
          </w:p>
        </w:tc>
        <w:tc>
          <w:tcPr>
            <w:tcW w:w="1417" w:type="dxa"/>
            <w:tcBorders>
              <w:top w:val="single" w:sz="6" w:space="0" w:color="auto"/>
              <w:left w:val="single" w:sz="6" w:space="0" w:color="auto"/>
              <w:bottom w:val="single" w:sz="6" w:space="0" w:color="auto"/>
              <w:right w:val="single" w:sz="6" w:space="0" w:color="auto"/>
            </w:tcBorders>
          </w:tcPr>
          <w:p w14:paraId="39A545FD"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147ACBC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5E7AAF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D3DA775" w14:textId="77777777" w:rsidTr="005B2AB8">
        <w:tc>
          <w:tcPr>
            <w:tcW w:w="803" w:type="dxa"/>
            <w:tcBorders>
              <w:top w:val="single" w:sz="6" w:space="0" w:color="auto"/>
              <w:left w:val="single" w:sz="6" w:space="0" w:color="auto"/>
              <w:bottom w:val="single" w:sz="6" w:space="0" w:color="auto"/>
              <w:right w:val="single" w:sz="6" w:space="0" w:color="auto"/>
            </w:tcBorders>
          </w:tcPr>
          <w:p w14:paraId="0143CB06"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20D04B2C"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r w:rsidRPr="008338A3">
              <w:rPr>
                <w:rFonts w:eastAsia="Calibri" w:cs="Times New Roman"/>
                <w:szCs w:val="22"/>
                <w:lang w:val="en-US" w:eastAsia="en-US"/>
              </w:rPr>
              <w:t>Buffer Monitoring per port and per queue</w:t>
            </w:r>
          </w:p>
        </w:tc>
        <w:tc>
          <w:tcPr>
            <w:tcW w:w="1417" w:type="dxa"/>
            <w:tcBorders>
              <w:top w:val="single" w:sz="6" w:space="0" w:color="auto"/>
              <w:left w:val="single" w:sz="6" w:space="0" w:color="auto"/>
              <w:bottom w:val="single" w:sz="6" w:space="0" w:color="auto"/>
              <w:right w:val="single" w:sz="6" w:space="0" w:color="auto"/>
            </w:tcBorders>
          </w:tcPr>
          <w:p w14:paraId="71E08DFB"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4EB3C7F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20B0EA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E2FD7FE" w14:textId="77777777" w:rsidTr="005B2AB8">
        <w:tc>
          <w:tcPr>
            <w:tcW w:w="803" w:type="dxa"/>
            <w:tcBorders>
              <w:top w:val="single" w:sz="6" w:space="0" w:color="auto"/>
              <w:left w:val="single" w:sz="6" w:space="0" w:color="auto"/>
              <w:bottom w:val="single" w:sz="6" w:space="0" w:color="auto"/>
              <w:right w:val="single" w:sz="6" w:space="0" w:color="auto"/>
            </w:tcBorders>
          </w:tcPr>
          <w:p w14:paraId="214E1357"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4B48B04B" w14:textId="77777777" w:rsidR="008338A3" w:rsidRPr="008338A3" w:rsidRDefault="008338A3" w:rsidP="008338A3">
            <w:pPr>
              <w:widowControl w:val="0"/>
              <w:suppressAutoHyphens w:val="0"/>
              <w:spacing w:after="0" w:line="370" w:lineRule="exact"/>
              <w:jc w:val="left"/>
              <w:rPr>
                <w:rFonts w:eastAsia="Calibri" w:cs="Times New Roman"/>
                <w:szCs w:val="22"/>
                <w:lang w:val="el-GR" w:eastAsia="en-US"/>
              </w:rPr>
            </w:pPr>
            <w:r w:rsidRPr="008338A3">
              <w:rPr>
                <w:rFonts w:eastAsia="Calibri" w:cs="Times New Roman"/>
                <w:szCs w:val="22"/>
                <w:lang w:val="el-GR" w:eastAsia="en-US"/>
              </w:rPr>
              <w:t>Αριθμός υποστηριζόμενων (</w:t>
            </w:r>
            <w:r w:rsidRPr="008338A3">
              <w:rPr>
                <w:rFonts w:eastAsia="Calibri" w:cs="Times New Roman"/>
                <w:szCs w:val="22"/>
                <w:lang w:val="en-US" w:eastAsia="en-US"/>
              </w:rPr>
              <w:t>non</w:t>
            </w:r>
            <w:r w:rsidRPr="008338A3">
              <w:rPr>
                <w:rFonts w:eastAsia="Calibri" w:cs="Times New Roman"/>
                <w:szCs w:val="22"/>
                <w:lang w:val="el-GR" w:eastAsia="en-US"/>
              </w:rPr>
              <w:t>-</w:t>
            </w:r>
            <w:r w:rsidRPr="008338A3">
              <w:rPr>
                <w:rFonts w:eastAsia="Calibri" w:cs="Times New Roman"/>
                <w:szCs w:val="22"/>
                <w:lang w:val="en-US" w:eastAsia="en-US"/>
              </w:rPr>
              <w:t>private</w:t>
            </w:r>
            <w:r w:rsidRPr="008338A3">
              <w:rPr>
                <w:rFonts w:eastAsia="Calibri" w:cs="Times New Roman"/>
                <w:szCs w:val="22"/>
                <w:lang w:val="el-GR" w:eastAsia="en-US"/>
              </w:rPr>
              <w:t xml:space="preserve">) </w:t>
            </w:r>
            <w:r w:rsidRPr="008338A3">
              <w:rPr>
                <w:rFonts w:eastAsia="Calibri" w:cs="Times New Roman"/>
                <w:szCs w:val="22"/>
                <w:lang w:val="en-US" w:eastAsia="en-US"/>
              </w:rPr>
              <w:t>VLANs</w:t>
            </w:r>
          </w:p>
        </w:tc>
        <w:tc>
          <w:tcPr>
            <w:tcW w:w="1417" w:type="dxa"/>
            <w:tcBorders>
              <w:top w:val="single" w:sz="6" w:space="0" w:color="auto"/>
              <w:left w:val="single" w:sz="6" w:space="0" w:color="auto"/>
              <w:bottom w:val="single" w:sz="6" w:space="0" w:color="auto"/>
              <w:right w:val="single" w:sz="6" w:space="0" w:color="auto"/>
            </w:tcBorders>
          </w:tcPr>
          <w:p w14:paraId="3EA01639"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3900</w:t>
            </w:r>
          </w:p>
        </w:tc>
        <w:tc>
          <w:tcPr>
            <w:tcW w:w="1364" w:type="dxa"/>
            <w:tcBorders>
              <w:top w:val="single" w:sz="6" w:space="0" w:color="auto"/>
              <w:left w:val="single" w:sz="6" w:space="0" w:color="auto"/>
              <w:bottom w:val="single" w:sz="6" w:space="0" w:color="auto"/>
              <w:right w:val="single" w:sz="6" w:space="0" w:color="auto"/>
            </w:tcBorders>
          </w:tcPr>
          <w:p w14:paraId="1E814E8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1AEE90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6583274" w14:textId="77777777" w:rsidTr="005B2AB8">
        <w:tc>
          <w:tcPr>
            <w:tcW w:w="803" w:type="dxa"/>
            <w:tcBorders>
              <w:top w:val="single" w:sz="6" w:space="0" w:color="auto"/>
              <w:left w:val="single" w:sz="6" w:space="0" w:color="auto"/>
              <w:bottom w:val="single" w:sz="6" w:space="0" w:color="auto"/>
              <w:right w:val="single" w:sz="6" w:space="0" w:color="auto"/>
            </w:tcBorders>
          </w:tcPr>
          <w:p w14:paraId="5C7DE232"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645B7779" w14:textId="77777777" w:rsidR="008338A3" w:rsidRPr="008338A3" w:rsidRDefault="008338A3" w:rsidP="008338A3">
            <w:pPr>
              <w:widowControl w:val="0"/>
              <w:suppressAutoHyphens w:val="0"/>
              <w:spacing w:after="0" w:line="370" w:lineRule="exact"/>
              <w:jc w:val="left"/>
              <w:rPr>
                <w:rFonts w:eastAsia="Calibri" w:cs="Times New Roman"/>
                <w:szCs w:val="22"/>
                <w:lang w:val="el-GR" w:eastAsia="en-US"/>
              </w:rPr>
            </w:pPr>
            <w:r w:rsidRPr="008338A3">
              <w:rPr>
                <w:rFonts w:eastAsia="Calibri" w:cs="Times New Roman"/>
                <w:szCs w:val="22"/>
                <w:lang w:val="el-GR" w:eastAsia="en-US"/>
              </w:rPr>
              <w:t xml:space="preserve">Όλες οι θύρες των προσφερόμενων μεταγωγών </w:t>
            </w:r>
            <w:r w:rsidRPr="008338A3">
              <w:rPr>
                <w:rFonts w:eastAsia="Calibri" w:cs="Times New Roman"/>
                <w:szCs w:val="22"/>
                <w:lang w:val="en-US" w:eastAsia="en-US"/>
              </w:rPr>
              <w:t>core</w:t>
            </w:r>
            <w:r w:rsidRPr="008338A3">
              <w:rPr>
                <w:rFonts w:eastAsia="Calibri" w:cs="Times New Roman"/>
                <w:szCs w:val="22"/>
                <w:lang w:val="el-GR" w:eastAsia="en-US"/>
              </w:rPr>
              <w:t xml:space="preserve"> μπορούν να ρυθμιστούν να λειτουργούν ως 802.1</w:t>
            </w:r>
            <w:r w:rsidRPr="008338A3">
              <w:rPr>
                <w:rFonts w:eastAsia="Calibri" w:cs="Times New Roman"/>
                <w:szCs w:val="22"/>
                <w:lang w:val="en-US" w:eastAsia="en-US"/>
              </w:rPr>
              <w:t>q</w:t>
            </w:r>
            <w:r w:rsidRPr="008338A3">
              <w:rPr>
                <w:rFonts w:eastAsia="Calibri" w:cs="Times New Roman"/>
                <w:szCs w:val="22"/>
                <w:lang w:val="el-GR" w:eastAsia="en-US"/>
              </w:rPr>
              <w:t xml:space="preserve"> </w:t>
            </w:r>
            <w:r w:rsidRPr="008338A3">
              <w:rPr>
                <w:rFonts w:eastAsia="Calibri" w:cs="Times New Roman"/>
                <w:szCs w:val="22"/>
                <w:lang w:val="en-US" w:eastAsia="en-US"/>
              </w:rPr>
              <w:t>trunks</w:t>
            </w:r>
          </w:p>
        </w:tc>
        <w:tc>
          <w:tcPr>
            <w:tcW w:w="1417" w:type="dxa"/>
            <w:tcBorders>
              <w:top w:val="single" w:sz="6" w:space="0" w:color="auto"/>
              <w:left w:val="single" w:sz="6" w:space="0" w:color="auto"/>
              <w:bottom w:val="single" w:sz="6" w:space="0" w:color="auto"/>
              <w:right w:val="single" w:sz="6" w:space="0" w:color="auto"/>
            </w:tcBorders>
            <w:vAlign w:val="center"/>
          </w:tcPr>
          <w:p w14:paraId="24033899"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2A9EFEA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09D1C6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89861B1" w14:textId="77777777" w:rsidTr="005B2AB8">
        <w:tc>
          <w:tcPr>
            <w:tcW w:w="803" w:type="dxa"/>
            <w:tcBorders>
              <w:top w:val="single" w:sz="6" w:space="0" w:color="auto"/>
              <w:left w:val="single" w:sz="6" w:space="0" w:color="auto"/>
              <w:bottom w:val="single" w:sz="6" w:space="0" w:color="auto"/>
              <w:right w:val="single" w:sz="6" w:space="0" w:color="auto"/>
            </w:tcBorders>
          </w:tcPr>
          <w:p w14:paraId="5094501A"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64D1C59E"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jumbo frames (Bytes)</w:t>
            </w:r>
          </w:p>
        </w:tc>
        <w:tc>
          <w:tcPr>
            <w:tcW w:w="1417" w:type="dxa"/>
            <w:tcBorders>
              <w:top w:val="single" w:sz="6" w:space="0" w:color="auto"/>
              <w:left w:val="single" w:sz="6" w:space="0" w:color="auto"/>
              <w:bottom w:val="single" w:sz="6" w:space="0" w:color="auto"/>
              <w:right w:val="single" w:sz="6" w:space="0" w:color="auto"/>
            </w:tcBorders>
            <w:vAlign w:val="center"/>
          </w:tcPr>
          <w:p w14:paraId="5E9725DF"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6794D64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3EDE5D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FEBC10F" w14:textId="77777777" w:rsidTr="005B2AB8">
        <w:tc>
          <w:tcPr>
            <w:tcW w:w="803" w:type="dxa"/>
            <w:tcBorders>
              <w:top w:val="single" w:sz="6" w:space="0" w:color="auto"/>
              <w:left w:val="single" w:sz="6" w:space="0" w:color="auto"/>
              <w:bottom w:val="single" w:sz="6" w:space="0" w:color="auto"/>
              <w:right w:val="single" w:sz="6" w:space="0" w:color="auto"/>
            </w:tcBorders>
          </w:tcPr>
          <w:p w14:paraId="38E8C0A8"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5433C273"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Unidirectional Link Detection UDLD</w:t>
            </w:r>
          </w:p>
        </w:tc>
        <w:tc>
          <w:tcPr>
            <w:tcW w:w="1417" w:type="dxa"/>
            <w:tcBorders>
              <w:top w:val="single" w:sz="6" w:space="0" w:color="auto"/>
              <w:left w:val="single" w:sz="6" w:space="0" w:color="auto"/>
              <w:bottom w:val="single" w:sz="6" w:space="0" w:color="auto"/>
              <w:right w:val="single" w:sz="6" w:space="0" w:color="auto"/>
            </w:tcBorders>
            <w:vAlign w:val="center"/>
          </w:tcPr>
          <w:p w14:paraId="60B79250"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7D74ED6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9C4D9F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7E99164B" w14:textId="77777777" w:rsidTr="005B2AB8">
        <w:tc>
          <w:tcPr>
            <w:tcW w:w="803" w:type="dxa"/>
            <w:tcBorders>
              <w:top w:val="single" w:sz="6" w:space="0" w:color="auto"/>
              <w:left w:val="single" w:sz="6" w:space="0" w:color="auto"/>
              <w:bottom w:val="single" w:sz="6" w:space="0" w:color="auto"/>
              <w:right w:val="single" w:sz="6" w:space="0" w:color="auto"/>
            </w:tcBorders>
          </w:tcPr>
          <w:p w14:paraId="725A49D7"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0CCFC4CE" w14:textId="77777777" w:rsidR="008338A3" w:rsidRPr="008338A3" w:rsidRDefault="008338A3" w:rsidP="008338A3">
            <w:pPr>
              <w:widowControl w:val="0"/>
              <w:suppressAutoHyphens w:val="0"/>
              <w:spacing w:after="0" w:line="370" w:lineRule="exact"/>
              <w:jc w:val="left"/>
              <w:rPr>
                <w:rFonts w:eastAsia="Calibri" w:cs="Times New Roman"/>
                <w:szCs w:val="22"/>
                <w:lang w:val="el-GR" w:eastAsia="en-US"/>
              </w:rPr>
            </w:pPr>
            <w:r w:rsidRPr="008338A3">
              <w:rPr>
                <w:rFonts w:eastAsia="Calibri" w:cs="Times New Roman"/>
                <w:szCs w:val="22"/>
                <w:lang w:val="el-GR" w:eastAsia="en-US"/>
              </w:rPr>
              <w:t xml:space="preserve">Δυνατότητα παραμετροποίησης 2 μεταγωγών με τέτοιο τρόπο ώστε να μπορεί να </w:t>
            </w:r>
            <w:proofErr w:type="spellStart"/>
            <w:r w:rsidRPr="008338A3">
              <w:rPr>
                <w:rFonts w:eastAsia="Calibri" w:cs="Times New Roman"/>
                <w:szCs w:val="22"/>
                <w:lang w:val="el-GR" w:eastAsia="en-US"/>
              </w:rPr>
              <w:t>δημιουργήθεί</w:t>
            </w:r>
            <w:proofErr w:type="spellEnd"/>
            <w:r w:rsidRPr="008338A3">
              <w:rPr>
                <w:rFonts w:eastAsia="Calibri" w:cs="Times New Roman"/>
                <w:szCs w:val="22"/>
                <w:lang w:val="el-GR" w:eastAsia="en-US"/>
              </w:rPr>
              <w:t xml:space="preserve"> ένα λογικό κανάλι που θα ομαδοποιεί ανά δύο (2) και ανά υποσύστημα μεταγωγής τις θύρες </w:t>
            </w:r>
            <w:r w:rsidRPr="008338A3">
              <w:rPr>
                <w:rFonts w:eastAsia="Calibri" w:cs="Times New Roman"/>
                <w:szCs w:val="22"/>
                <w:lang w:val="en-US" w:eastAsia="en-US"/>
              </w:rPr>
              <w:t>Ethernet</w:t>
            </w:r>
            <w:r w:rsidRPr="008338A3">
              <w:rPr>
                <w:rFonts w:eastAsia="Calibri" w:cs="Times New Roman"/>
                <w:szCs w:val="22"/>
                <w:lang w:val="el-GR" w:eastAsia="en-US"/>
              </w:rPr>
              <w:t xml:space="preserve"> </w:t>
            </w:r>
            <w:r w:rsidRPr="008338A3">
              <w:rPr>
                <w:rFonts w:eastAsia="Calibri" w:cs="Times New Roman"/>
                <w:szCs w:val="22"/>
                <w:lang w:val="el-GR" w:eastAsia="en-US"/>
              </w:rPr>
              <w:lastRenderedPageBreak/>
              <w:t xml:space="preserve">του κάθε εξυπηρετητή ή του κάθε </w:t>
            </w:r>
            <w:proofErr w:type="spellStart"/>
            <w:r w:rsidRPr="008338A3">
              <w:rPr>
                <w:rFonts w:eastAsia="Calibri" w:cs="Times New Roman"/>
                <w:szCs w:val="22"/>
                <w:lang w:val="el-GR" w:eastAsia="en-US"/>
              </w:rPr>
              <w:t>μεταγωγέα</w:t>
            </w:r>
            <w:proofErr w:type="spellEnd"/>
            <w:r w:rsidRPr="008338A3">
              <w:rPr>
                <w:rFonts w:eastAsia="Calibri" w:cs="Times New Roman"/>
                <w:szCs w:val="22"/>
                <w:lang w:val="el-GR" w:eastAsia="en-US"/>
              </w:rPr>
              <w:t xml:space="preserve"> που δύναται να συνδεθεί με τους διακομιστές, μέσω </w:t>
            </w:r>
            <w:r w:rsidRPr="008338A3">
              <w:rPr>
                <w:rFonts w:eastAsia="Calibri" w:cs="Times New Roman"/>
                <w:szCs w:val="22"/>
                <w:lang w:val="en-US" w:eastAsia="en-US"/>
              </w:rPr>
              <w:t>IEEE</w:t>
            </w:r>
            <w:r w:rsidRPr="008338A3">
              <w:rPr>
                <w:rFonts w:eastAsia="Calibri" w:cs="Times New Roman"/>
                <w:szCs w:val="22"/>
                <w:lang w:val="el-GR" w:eastAsia="en-US"/>
              </w:rPr>
              <w:t xml:space="preserve"> 802.3</w:t>
            </w:r>
            <w:r w:rsidRPr="008338A3">
              <w:rPr>
                <w:rFonts w:eastAsia="Calibri" w:cs="Times New Roman"/>
                <w:szCs w:val="22"/>
                <w:lang w:val="en-US" w:eastAsia="en-US"/>
              </w:rPr>
              <w:t>ad</w:t>
            </w:r>
            <w:r w:rsidRPr="008338A3">
              <w:rPr>
                <w:rFonts w:eastAsia="Calibri" w:cs="Times New Roman"/>
                <w:szCs w:val="22"/>
                <w:lang w:val="el-GR" w:eastAsia="en-US"/>
              </w:rPr>
              <w:t xml:space="preserve"> </w:t>
            </w:r>
            <w:r w:rsidRPr="008338A3">
              <w:rPr>
                <w:rFonts w:eastAsia="Calibri" w:cs="Times New Roman"/>
                <w:szCs w:val="22"/>
                <w:lang w:val="en-US" w:eastAsia="en-US"/>
              </w:rPr>
              <w:t>Link</w:t>
            </w:r>
            <w:r w:rsidRPr="008338A3">
              <w:rPr>
                <w:rFonts w:eastAsia="Calibri" w:cs="Times New Roman"/>
                <w:szCs w:val="22"/>
                <w:lang w:val="el-GR" w:eastAsia="en-US"/>
              </w:rPr>
              <w:t xml:space="preserve"> </w:t>
            </w:r>
            <w:r w:rsidRPr="008338A3">
              <w:rPr>
                <w:rFonts w:eastAsia="Calibri" w:cs="Times New Roman"/>
                <w:szCs w:val="22"/>
                <w:lang w:val="en-US" w:eastAsia="en-US"/>
              </w:rPr>
              <w:t>Aggregation</w:t>
            </w:r>
            <w:r w:rsidRPr="008338A3">
              <w:rPr>
                <w:rFonts w:eastAsia="Calibri" w:cs="Times New Roman"/>
                <w:szCs w:val="22"/>
                <w:lang w:val="el-GR" w:eastAsia="en-US"/>
              </w:rPr>
              <w:t xml:space="preserve">. Μέσα από το κανάλι αυτό ο εξυπηρετητής θα επικοινωνεί μέσω </w:t>
            </w:r>
            <w:r w:rsidRPr="008338A3">
              <w:rPr>
                <w:rFonts w:eastAsia="Calibri" w:cs="Times New Roman"/>
                <w:szCs w:val="22"/>
                <w:lang w:val="en-US" w:eastAsia="en-US"/>
              </w:rPr>
              <w:t>IEEE</w:t>
            </w:r>
            <w:r w:rsidRPr="008338A3">
              <w:rPr>
                <w:rFonts w:eastAsia="Calibri" w:cs="Times New Roman"/>
                <w:szCs w:val="22"/>
                <w:lang w:val="el-GR" w:eastAsia="en-US"/>
              </w:rPr>
              <w:t xml:space="preserve"> 802.1</w:t>
            </w:r>
            <w:r w:rsidRPr="008338A3">
              <w:rPr>
                <w:rFonts w:eastAsia="Calibri" w:cs="Times New Roman"/>
                <w:szCs w:val="22"/>
                <w:lang w:val="en-US" w:eastAsia="en-US"/>
              </w:rPr>
              <w:t>Q</w:t>
            </w:r>
            <w:r w:rsidRPr="008338A3">
              <w:rPr>
                <w:rFonts w:eastAsia="Calibri" w:cs="Times New Roman"/>
                <w:szCs w:val="22"/>
                <w:lang w:val="el-GR" w:eastAsia="en-US"/>
              </w:rPr>
              <w:t xml:space="preserve"> </w:t>
            </w:r>
            <w:r w:rsidRPr="008338A3">
              <w:rPr>
                <w:rFonts w:eastAsia="Calibri" w:cs="Times New Roman"/>
                <w:szCs w:val="22"/>
                <w:lang w:val="en-US" w:eastAsia="en-US"/>
              </w:rPr>
              <w:t>VLAN</w:t>
            </w:r>
            <w:r w:rsidRPr="008338A3">
              <w:rPr>
                <w:rFonts w:eastAsia="Calibri" w:cs="Times New Roman"/>
                <w:szCs w:val="22"/>
                <w:lang w:val="el-GR" w:eastAsia="en-US"/>
              </w:rPr>
              <w:t xml:space="preserve"> </w:t>
            </w:r>
            <w:r w:rsidRPr="008338A3">
              <w:rPr>
                <w:rFonts w:eastAsia="Calibri" w:cs="Times New Roman"/>
                <w:szCs w:val="22"/>
                <w:lang w:val="en-US" w:eastAsia="en-US"/>
              </w:rPr>
              <w:t>tagging</w:t>
            </w:r>
            <w:r w:rsidRPr="008338A3">
              <w:rPr>
                <w:rFonts w:eastAsia="Calibri" w:cs="Times New Roman"/>
                <w:szCs w:val="22"/>
                <w:lang w:val="el-GR" w:eastAsia="en-US"/>
              </w:rPr>
              <w:t xml:space="preserve">, ώστε να συμμετέχει σε άνω του ενός </w:t>
            </w:r>
            <w:r w:rsidRPr="008338A3">
              <w:rPr>
                <w:rFonts w:eastAsia="Calibri" w:cs="Times New Roman"/>
                <w:szCs w:val="22"/>
                <w:lang w:val="en-US" w:eastAsia="en-US"/>
              </w:rPr>
              <w:t>VLAN</w:t>
            </w:r>
            <w:r w:rsidRPr="008338A3">
              <w:rPr>
                <w:rFonts w:eastAsia="Calibri" w:cs="Times New Roman"/>
                <w:szCs w:val="22"/>
                <w:lang w:val="el-GR" w:eastAsia="en-US"/>
              </w:rPr>
              <w:t>.  (</w:t>
            </w:r>
            <w:r w:rsidRPr="008338A3">
              <w:rPr>
                <w:rFonts w:eastAsia="Calibri" w:cs="Times New Roman"/>
                <w:szCs w:val="22"/>
                <w:lang w:val="en-US" w:eastAsia="en-US"/>
              </w:rPr>
              <w:t>Multi</w:t>
            </w:r>
            <w:r w:rsidRPr="008338A3">
              <w:rPr>
                <w:rFonts w:eastAsia="Calibri" w:cs="Times New Roman"/>
                <w:szCs w:val="22"/>
                <w:lang w:val="el-GR" w:eastAsia="en-US"/>
              </w:rPr>
              <w:t xml:space="preserve"> </w:t>
            </w:r>
            <w:r w:rsidRPr="008338A3">
              <w:rPr>
                <w:rFonts w:eastAsia="Calibri" w:cs="Times New Roman"/>
                <w:szCs w:val="22"/>
                <w:lang w:val="en-US" w:eastAsia="en-US"/>
              </w:rPr>
              <w:t>chassis</w:t>
            </w:r>
            <w:r w:rsidRPr="008338A3">
              <w:rPr>
                <w:rFonts w:eastAsia="Calibri" w:cs="Times New Roman"/>
                <w:szCs w:val="22"/>
                <w:lang w:val="el-GR" w:eastAsia="en-US"/>
              </w:rPr>
              <w:t xml:space="preserve"> </w:t>
            </w:r>
            <w:r w:rsidRPr="008338A3">
              <w:rPr>
                <w:rFonts w:eastAsia="Calibri" w:cs="Times New Roman"/>
                <w:szCs w:val="22"/>
                <w:lang w:val="en-US" w:eastAsia="en-US"/>
              </w:rPr>
              <w:t>port</w:t>
            </w:r>
            <w:r w:rsidRPr="008338A3">
              <w:rPr>
                <w:rFonts w:eastAsia="Calibri" w:cs="Times New Roman"/>
                <w:szCs w:val="22"/>
                <w:lang w:val="el-GR" w:eastAsia="en-US"/>
              </w:rPr>
              <w:t xml:space="preserve"> </w:t>
            </w:r>
            <w:r w:rsidRPr="008338A3">
              <w:rPr>
                <w:rFonts w:eastAsia="Calibri" w:cs="Times New Roman"/>
                <w:szCs w:val="22"/>
                <w:lang w:val="en-US" w:eastAsia="en-US"/>
              </w:rPr>
              <w:t>channel</w:t>
            </w:r>
            <w:r w:rsidRPr="008338A3">
              <w:rPr>
                <w:rFonts w:eastAsia="Calibri" w:cs="Times New Roman"/>
                <w:szCs w:val="22"/>
                <w:lang w:val="el-GR" w:eastAsia="en-US"/>
              </w:rPr>
              <w:t xml:space="preserve">). Η προηγούμενη δυνατότητα  να υποστηρίζεται </w:t>
            </w:r>
            <w:proofErr w:type="spellStart"/>
            <w:r w:rsidRPr="008338A3">
              <w:rPr>
                <w:rFonts w:eastAsia="Calibri" w:cs="Times New Roman"/>
                <w:szCs w:val="22"/>
                <w:lang w:val="el-GR" w:eastAsia="en-US"/>
              </w:rPr>
              <w:t>χώρις</w:t>
            </w:r>
            <w:proofErr w:type="spellEnd"/>
            <w:r w:rsidRPr="008338A3">
              <w:rPr>
                <w:rFonts w:eastAsia="Calibri" w:cs="Times New Roman"/>
                <w:szCs w:val="22"/>
                <w:lang w:val="el-GR" w:eastAsia="en-US"/>
              </w:rPr>
              <w:t xml:space="preserve"> την ενοποίηση του </w:t>
            </w:r>
            <w:r w:rsidRPr="008338A3">
              <w:rPr>
                <w:rFonts w:eastAsia="Calibri" w:cs="Times New Roman"/>
                <w:szCs w:val="22"/>
                <w:lang w:val="en-US" w:eastAsia="en-US"/>
              </w:rPr>
              <w:t>control</w:t>
            </w:r>
            <w:r w:rsidRPr="008338A3">
              <w:rPr>
                <w:rFonts w:eastAsia="Calibri" w:cs="Times New Roman"/>
                <w:szCs w:val="22"/>
                <w:lang w:val="el-GR" w:eastAsia="en-US"/>
              </w:rPr>
              <w:t xml:space="preserve"> </w:t>
            </w:r>
            <w:r w:rsidRPr="008338A3">
              <w:rPr>
                <w:rFonts w:eastAsia="Calibri" w:cs="Times New Roman"/>
                <w:szCs w:val="22"/>
                <w:lang w:val="en-US" w:eastAsia="en-US"/>
              </w:rPr>
              <w:t>plane</w:t>
            </w:r>
            <w:r w:rsidRPr="008338A3">
              <w:rPr>
                <w:rFonts w:eastAsia="Calibri" w:cs="Times New Roman"/>
                <w:szCs w:val="22"/>
                <w:lang w:val="el-GR" w:eastAsia="en-US"/>
              </w:rPr>
              <w:t xml:space="preserve"> των μεταγωγών (</w:t>
            </w:r>
            <w:r w:rsidRPr="008338A3">
              <w:rPr>
                <w:rFonts w:eastAsia="Calibri" w:cs="Times New Roman"/>
                <w:szCs w:val="22"/>
                <w:lang w:val="en-US" w:eastAsia="en-US"/>
              </w:rPr>
              <w:t>stacking</w:t>
            </w:r>
            <w:r w:rsidRPr="008338A3">
              <w:rPr>
                <w:rFonts w:eastAsia="Calibri" w:cs="Times New Roman"/>
                <w:szCs w:val="22"/>
                <w:lang w:val="el-GR" w:eastAsia="en-US"/>
              </w:rPr>
              <w:t>)</w:t>
            </w:r>
          </w:p>
        </w:tc>
        <w:tc>
          <w:tcPr>
            <w:tcW w:w="1417" w:type="dxa"/>
            <w:tcBorders>
              <w:top w:val="single" w:sz="6" w:space="0" w:color="auto"/>
              <w:left w:val="single" w:sz="6" w:space="0" w:color="auto"/>
              <w:bottom w:val="single" w:sz="6" w:space="0" w:color="auto"/>
              <w:right w:val="single" w:sz="6" w:space="0" w:color="auto"/>
            </w:tcBorders>
            <w:vAlign w:val="center"/>
          </w:tcPr>
          <w:p w14:paraId="19BDC484"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lastRenderedPageBreak/>
              <w:t>NAI</w:t>
            </w:r>
          </w:p>
        </w:tc>
        <w:tc>
          <w:tcPr>
            <w:tcW w:w="1364" w:type="dxa"/>
            <w:tcBorders>
              <w:top w:val="single" w:sz="6" w:space="0" w:color="auto"/>
              <w:left w:val="single" w:sz="6" w:space="0" w:color="auto"/>
              <w:bottom w:val="single" w:sz="6" w:space="0" w:color="auto"/>
              <w:right w:val="single" w:sz="6" w:space="0" w:color="auto"/>
            </w:tcBorders>
          </w:tcPr>
          <w:p w14:paraId="2028BFD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654644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8FD55B3" w14:textId="77777777" w:rsidTr="005B2AB8">
        <w:tc>
          <w:tcPr>
            <w:tcW w:w="803" w:type="dxa"/>
            <w:tcBorders>
              <w:top w:val="single" w:sz="6" w:space="0" w:color="auto"/>
              <w:left w:val="single" w:sz="6" w:space="0" w:color="auto"/>
              <w:bottom w:val="single" w:sz="6" w:space="0" w:color="auto"/>
              <w:right w:val="single" w:sz="6" w:space="0" w:color="auto"/>
            </w:tcBorders>
          </w:tcPr>
          <w:p w14:paraId="51F93527"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60790763"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Private </w:t>
            </w:r>
            <w:proofErr w:type="gramStart"/>
            <w:r w:rsidRPr="008338A3">
              <w:rPr>
                <w:rFonts w:eastAsia="Calibri" w:cs="Times New Roman"/>
                <w:szCs w:val="22"/>
                <w:lang w:val="en-US" w:eastAsia="en-US"/>
              </w:rPr>
              <w:t>VLANs,  Private</w:t>
            </w:r>
            <w:proofErr w:type="gramEnd"/>
            <w:r w:rsidRPr="008338A3">
              <w:rPr>
                <w:rFonts w:eastAsia="Calibri" w:cs="Times New Roman"/>
                <w:szCs w:val="22"/>
                <w:lang w:val="en-US" w:eastAsia="en-US"/>
              </w:rPr>
              <w:t xml:space="preserve"> VLANs over Trunks (isolated and promiscuous)</w:t>
            </w:r>
          </w:p>
        </w:tc>
        <w:tc>
          <w:tcPr>
            <w:tcW w:w="1417" w:type="dxa"/>
            <w:tcBorders>
              <w:top w:val="single" w:sz="6" w:space="0" w:color="auto"/>
              <w:left w:val="single" w:sz="6" w:space="0" w:color="auto"/>
              <w:bottom w:val="single" w:sz="6" w:space="0" w:color="auto"/>
              <w:right w:val="single" w:sz="6" w:space="0" w:color="auto"/>
            </w:tcBorders>
            <w:vAlign w:val="center"/>
          </w:tcPr>
          <w:p w14:paraId="1E1D4239"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638255B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A1EC1C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AA86E54" w14:textId="77777777" w:rsidTr="005B2AB8">
        <w:tc>
          <w:tcPr>
            <w:tcW w:w="803" w:type="dxa"/>
            <w:tcBorders>
              <w:top w:val="single" w:sz="6" w:space="0" w:color="auto"/>
              <w:left w:val="single" w:sz="6" w:space="0" w:color="auto"/>
              <w:bottom w:val="single" w:sz="6" w:space="0" w:color="auto"/>
              <w:right w:val="single" w:sz="6" w:space="0" w:color="auto"/>
            </w:tcBorders>
          </w:tcPr>
          <w:p w14:paraId="19CD7C69"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7B2A8D73" w14:textId="77777777" w:rsidR="008338A3" w:rsidRPr="008338A3" w:rsidRDefault="008338A3" w:rsidP="008338A3">
            <w:pPr>
              <w:widowControl w:val="0"/>
              <w:suppressAutoHyphens w:val="0"/>
              <w:spacing w:after="0" w:line="370" w:lineRule="exact"/>
              <w:jc w:val="left"/>
              <w:rPr>
                <w:rFonts w:eastAsia="Calibri" w:cs="Times New Roman"/>
                <w:szCs w:val="22"/>
                <w:lang w:val="el-GR" w:eastAsia="en-US"/>
              </w:rPr>
            </w:pPr>
            <w:r w:rsidRPr="008338A3">
              <w:rPr>
                <w:rFonts w:eastAsia="Calibri" w:cs="Times New Roman"/>
                <w:szCs w:val="22"/>
                <w:lang w:val="el-GR" w:eastAsia="en-US"/>
              </w:rPr>
              <w:t xml:space="preserve">Μέγιστος αριθμός </w:t>
            </w:r>
            <w:r w:rsidRPr="008338A3">
              <w:rPr>
                <w:rFonts w:eastAsia="Calibri" w:cs="Times New Roman"/>
                <w:szCs w:val="22"/>
                <w:lang w:val="en-US" w:eastAsia="en-US"/>
              </w:rPr>
              <w:t>links</w:t>
            </w:r>
            <w:r w:rsidRPr="008338A3">
              <w:rPr>
                <w:rFonts w:eastAsia="Calibri" w:cs="Times New Roman"/>
                <w:szCs w:val="22"/>
                <w:lang w:val="el-GR" w:eastAsia="en-US"/>
              </w:rPr>
              <w:t xml:space="preserve"> σε </w:t>
            </w:r>
            <w:r w:rsidRPr="008338A3">
              <w:rPr>
                <w:rFonts w:eastAsia="Calibri" w:cs="Times New Roman"/>
                <w:szCs w:val="22"/>
                <w:lang w:val="en-US" w:eastAsia="en-US"/>
              </w:rPr>
              <w:t>port</w:t>
            </w:r>
            <w:r w:rsidRPr="008338A3">
              <w:rPr>
                <w:rFonts w:eastAsia="Calibri" w:cs="Times New Roman"/>
                <w:szCs w:val="22"/>
                <w:lang w:val="el-GR" w:eastAsia="en-US"/>
              </w:rPr>
              <w:t xml:space="preserve"> </w:t>
            </w:r>
            <w:r w:rsidRPr="008338A3">
              <w:rPr>
                <w:rFonts w:eastAsia="Calibri" w:cs="Times New Roman"/>
                <w:szCs w:val="22"/>
                <w:lang w:val="en-US" w:eastAsia="en-US"/>
              </w:rPr>
              <w:t>channel</w:t>
            </w:r>
          </w:p>
        </w:tc>
        <w:tc>
          <w:tcPr>
            <w:tcW w:w="1417" w:type="dxa"/>
            <w:tcBorders>
              <w:top w:val="single" w:sz="6" w:space="0" w:color="auto"/>
              <w:left w:val="single" w:sz="6" w:space="0" w:color="auto"/>
              <w:bottom w:val="single" w:sz="6" w:space="0" w:color="auto"/>
              <w:right w:val="single" w:sz="6" w:space="0" w:color="auto"/>
            </w:tcBorders>
            <w:vAlign w:val="center"/>
          </w:tcPr>
          <w:p w14:paraId="2A8175A8"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32</w:t>
            </w:r>
          </w:p>
        </w:tc>
        <w:tc>
          <w:tcPr>
            <w:tcW w:w="1364" w:type="dxa"/>
            <w:tcBorders>
              <w:top w:val="single" w:sz="6" w:space="0" w:color="auto"/>
              <w:left w:val="single" w:sz="6" w:space="0" w:color="auto"/>
              <w:bottom w:val="single" w:sz="6" w:space="0" w:color="auto"/>
              <w:right w:val="single" w:sz="6" w:space="0" w:color="auto"/>
            </w:tcBorders>
          </w:tcPr>
          <w:p w14:paraId="438B71B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7956DF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58CAB84" w14:textId="77777777" w:rsidTr="005B2AB8">
        <w:tc>
          <w:tcPr>
            <w:tcW w:w="803" w:type="dxa"/>
            <w:tcBorders>
              <w:top w:val="single" w:sz="6" w:space="0" w:color="auto"/>
              <w:left w:val="single" w:sz="6" w:space="0" w:color="auto"/>
              <w:bottom w:val="single" w:sz="6" w:space="0" w:color="auto"/>
              <w:right w:val="single" w:sz="6" w:space="0" w:color="auto"/>
            </w:tcBorders>
          </w:tcPr>
          <w:p w14:paraId="4A9D5EF0"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124FEF89"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active SPAN Sessions</w:t>
            </w:r>
          </w:p>
        </w:tc>
        <w:tc>
          <w:tcPr>
            <w:tcW w:w="1417" w:type="dxa"/>
            <w:tcBorders>
              <w:top w:val="single" w:sz="6" w:space="0" w:color="auto"/>
              <w:left w:val="single" w:sz="6" w:space="0" w:color="auto"/>
              <w:bottom w:val="single" w:sz="6" w:space="0" w:color="auto"/>
              <w:right w:val="single" w:sz="6" w:space="0" w:color="auto"/>
            </w:tcBorders>
            <w:vAlign w:val="center"/>
          </w:tcPr>
          <w:p w14:paraId="1FA52626"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4</w:t>
            </w:r>
          </w:p>
        </w:tc>
        <w:tc>
          <w:tcPr>
            <w:tcW w:w="1364" w:type="dxa"/>
            <w:tcBorders>
              <w:top w:val="single" w:sz="6" w:space="0" w:color="auto"/>
              <w:left w:val="single" w:sz="6" w:space="0" w:color="auto"/>
              <w:bottom w:val="single" w:sz="6" w:space="0" w:color="auto"/>
              <w:right w:val="single" w:sz="6" w:space="0" w:color="auto"/>
            </w:tcBorders>
          </w:tcPr>
          <w:p w14:paraId="1DB54F4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FB0327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750CD4C" w14:textId="77777777" w:rsidTr="005B2AB8">
        <w:tc>
          <w:tcPr>
            <w:tcW w:w="803" w:type="dxa"/>
            <w:tcBorders>
              <w:top w:val="single" w:sz="6" w:space="0" w:color="auto"/>
              <w:left w:val="single" w:sz="6" w:space="0" w:color="auto"/>
              <w:bottom w:val="single" w:sz="6" w:space="0" w:color="auto"/>
              <w:right w:val="single" w:sz="6" w:space="0" w:color="auto"/>
            </w:tcBorders>
          </w:tcPr>
          <w:p w14:paraId="709CA7D7"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44DFC87C"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HSRP ή </w:t>
            </w:r>
            <w:proofErr w:type="spellStart"/>
            <w:r w:rsidRPr="008338A3">
              <w:rPr>
                <w:rFonts w:eastAsia="Calibri" w:cs="Times New Roman"/>
                <w:szCs w:val="22"/>
                <w:lang w:val="en-US" w:eastAsia="en-US"/>
              </w:rPr>
              <w:t>ισοδύν</w:t>
            </w:r>
            <w:proofErr w:type="spellEnd"/>
            <w:r w:rsidRPr="008338A3">
              <w:rPr>
                <w:rFonts w:eastAsia="Calibri" w:cs="Times New Roman"/>
                <w:szCs w:val="22"/>
                <w:lang w:val="en-US" w:eastAsia="en-US"/>
              </w:rPr>
              <w:t>αμου</w:t>
            </w:r>
          </w:p>
        </w:tc>
        <w:tc>
          <w:tcPr>
            <w:tcW w:w="1417" w:type="dxa"/>
            <w:tcBorders>
              <w:top w:val="single" w:sz="6" w:space="0" w:color="auto"/>
              <w:left w:val="single" w:sz="6" w:space="0" w:color="auto"/>
              <w:bottom w:val="single" w:sz="6" w:space="0" w:color="auto"/>
              <w:right w:val="single" w:sz="6" w:space="0" w:color="auto"/>
            </w:tcBorders>
            <w:vAlign w:val="center"/>
          </w:tcPr>
          <w:p w14:paraId="581B0DBE"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20EB23E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7CDA57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73FD5D67" w14:textId="77777777" w:rsidTr="005B2AB8">
        <w:tc>
          <w:tcPr>
            <w:tcW w:w="803" w:type="dxa"/>
            <w:tcBorders>
              <w:top w:val="single" w:sz="6" w:space="0" w:color="auto"/>
              <w:left w:val="single" w:sz="6" w:space="0" w:color="auto"/>
              <w:bottom w:val="single" w:sz="6" w:space="0" w:color="auto"/>
              <w:right w:val="single" w:sz="6" w:space="0" w:color="auto"/>
            </w:tcBorders>
          </w:tcPr>
          <w:p w14:paraId="61E0B027"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03D2B651"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HSRP Groups </w:t>
            </w:r>
          </w:p>
        </w:tc>
        <w:tc>
          <w:tcPr>
            <w:tcW w:w="1417" w:type="dxa"/>
            <w:tcBorders>
              <w:top w:val="single" w:sz="6" w:space="0" w:color="auto"/>
              <w:left w:val="single" w:sz="6" w:space="0" w:color="auto"/>
              <w:bottom w:val="single" w:sz="6" w:space="0" w:color="auto"/>
              <w:right w:val="single" w:sz="6" w:space="0" w:color="auto"/>
            </w:tcBorders>
            <w:vAlign w:val="center"/>
          </w:tcPr>
          <w:p w14:paraId="45A8F55A"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450</w:t>
            </w:r>
          </w:p>
        </w:tc>
        <w:tc>
          <w:tcPr>
            <w:tcW w:w="1364" w:type="dxa"/>
            <w:tcBorders>
              <w:top w:val="single" w:sz="6" w:space="0" w:color="auto"/>
              <w:left w:val="single" w:sz="6" w:space="0" w:color="auto"/>
              <w:bottom w:val="single" w:sz="6" w:space="0" w:color="auto"/>
              <w:right w:val="single" w:sz="6" w:space="0" w:color="auto"/>
            </w:tcBorders>
          </w:tcPr>
          <w:p w14:paraId="7DD952C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54ADC9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4B42B17" w14:textId="77777777" w:rsidTr="005B2AB8">
        <w:tc>
          <w:tcPr>
            <w:tcW w:w="803" w:type="dxa"/>
            <w:tcBorders>
              <w:top w:val="single" w:sz="6" w:space="0" w:color="auto"/>
              <w:left w:val="single" w:sz="6" w:space="0" w:color="auto"/>
              <w:bottom w:val="single" w:sz="6" w:space="0" w:color="auto"/>
              <w:right w:val="single" w:sz="6" w:space="0" w:color="auto"/>
            </w:tcBorders>
          </w:tcPr>
          <w:p w14:paraId="59F51C5F"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2B4E4E57"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w:t>
            </w:r>
            <w:proofErr w:type="gramStart"/>
            <w:r w:rsidRPr="008338A3">
              <w:rPr>
                <w:rFonts w:eastAsia="Calibri" w:cs="Times New Roman"/>
                <w:szCs w:val="22"/>
                <w:lang w:val="en-US" w:eastAsia="en-US"/>
              </w:rPr>
              <w:t>QoS :</w:t>
            </w:r>
            <w:proofErr w:type="gramEnd"/>
            <w:r w:rsidRPr="008338A3">
              <w:rPr>
                <w:rFonts w:eastAsia="Calibri" w:cs="Times New Roman"/>
                <w:szCs w:val="22"/>
                <w:lang w:val="en-US" w:eastAsia="en-US"/>
              </w:rPr>
              <w:t xml:space="preserve"> IEEE 802.1p, </w:t>
            </w:r>
            <w:proofErr w:type="gramStart"/>
            <w:r w:rsidRPr="008338A3">
              <w:rPr>
                <w:rFonts w:eastAsia="Calibri" w:cs="Times New Roman"/>
                <w:szCs w:val="22"/>
                <w:lang w:val="en-US" w:eastAsia="en-US"/>
              </w:rPr>
              <w:t>queuing ,</w:t>
            </w:r>
            <w:proofErr w:type="gramEnd"/>
            <w:r w:rsidRPr="008338A3">
              <w:rPr>
                <w:rFonts w:eastAsia="Calibri" w:cs="Times New Roman"/>
                <w:szCs w:val="22"/>
                <w:lang w:val="en-US" w:eastAsia="en-US"/>
              </w:rPr>
              <w:t xml:space="preserve"> Per-port QoS </w:t>
            </w:r>
            <w:proofErr w:type="gramStart"/>
            <w:r w:rsidRPr="008338A3">
              <w:rPr>
                <w:rFonts w:eastAsia="Calibri" w:cs="Times New Roman"/>
                <w:szCs w:val="22"/>
                <w:lang w:val="en-US" w:eastAsia="en-US"/>
              </w:rPr>
              <w:t>configuration ,</w:t>
            </w:r>
            <w:proofErr w:type="gramEnd"/>
            <w:r w:rsidRPr="008338A3">
              <w:rPr>
                <w:rFonts w:eastAsia="Calibri" w:cs="Times New Roman"/>
                <w:szCs w:val="22"/>
                <w:lang w:val="en-US" w:eastAsia="en-US"/>
              </w:rPr>
              <w:t xml:space="preserve">  ACL-based QoS classification (Layers 2, 3, and 4)  </w:t>
            </w:r>
          </w:p>
        </w:tc>
        <w:tc>
          <w:tcPr>
            <w:tcW w:w="1417" w:type="dxa"/>
            <w:tcBorders>
              <w:top w:val="single" w:sz="6" w:space="0" w:color="auto"/>
              <w:left w:val="single" w:sz="6" w:space="0" w:color="auto"/>
              <w:bottom w:val="single" w:sz="6" w:space="0" w:color="auto"/>
              <w:right w:val="single" w:sz="6" w:space="0" w:color="auto"/>
            </w:tcBorders>
            <w:vAlign w:val="center"/>
          </w:tcPr>
          <w:p w14:paraId="762033AC"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4C6B460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A6AF7E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F4F3DA7" w14:textId="77777777" w:rsidTr="005B2AB8">
        <w:tc>
          <w:tcPr>
            <w:tcW w:w="803" w:type="dxa"/>
            <w:tcBorders>
              <w:top w:val="single" w:sz="6" w:space="0" w:color="auto"/>
              <w:left w:val="single" w:sz="6" w:space="0" w:color="auto"/>
              <w:bottom w:val="single" w:sz="6" w:space="0" w:color="auto"/>
              <w:right w:val="single" w:sz="6" w:space="0" w:color="auto"/>
            </w:tcBorders>
          </w:tcPr>
          <w:p w14:paraId="0EE5B540"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1D670BF4"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Access List Entries – ingress</w:t>
            </w:r>
          </w:p>
        </w:tc>
        <w:tc>
          <w:tcPr>
            <w:tcW w:w="1417" w:type="dxa"/>
            <w:tcBorders>
              <w:top w:val="single" w:sz="6" w:space="0" w:color="auto"/>
              <w:left w:val="single" w:sz="6" w:space="0" w:color="auto"/>
              <w:bottom w:val="single" w:sz="6" w:space="0" w:color="auto"/>
              <w:right w:val="single" w:sz="6" w:space="0" w:color="auto"/>
            </w:tcBorders>
            <w:vAlign w:val="center"/>
          </w:tcPr>
          <w:p w14:paraId="15424FDB"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cs="Times New Roman"/>
                <w:b/>
                <w:bCs/>
                <w:szCs w:val="22"/>
                <w:lang w:val="en-US" w:eastAsia="en-US"/>
              </w:rPr>
              <w:t>5.000</w:t>
            </w:r>
          </w:p>
        </w:tc>
        <w:tc>
          <w:tcPr>
            <w:tcW w:w="1364" w:type="dxa"/>
            <w:tcBorders>
              <w:top w:val="single" w:sz="6" w:space="0" w:color="auto"/>
              <w:left w:val="single" w:sz="6" w:space="0" w:color="auto"/>
              <w:bottom w:val="single" w:sz="6" w:space="0" w:color="auto"/>
              <w:right w:val="single" w:sz="6" w:space="0" w:color="auto"/>
            </w:tcBorders>
          </w:tcPr>
          <w:p w14:paraId="2BFE519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68CB6D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4B38A84" w14:textId="77777777" w:rsidTr="005B2AB8">
        <w:tc>
          <w:tcPr>
            <w:tcW w:w="803" w:type="dxa"/>
            <w:tcBorders>
              <w:top w:val="single" w:sz="6" w:space="0" w:color="auto"/>
              <w:left w:val="single" w:sz="6" w:space="0" w:color="auto"/>
              <w:bottom w:val="single" w:sz="6" w:space="0" w:color="auto"/>
              <w:right w:val="single" w:sz="6" w:space="0" w:color="auto"/>
            </w:tcBorders>
          </w:tcPr>
          <w:p w14:paraId="4DFD30EB"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054A8DF4"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IP Fabric </w:t>
            </w:r>
            <w:proofErr w:type="spellStart"/>
            <w:r w:rsidRPr="008338A3">
              <w:rPr>
                <w:rFonts w:eastAsia="Calibri" w:cs="Times New Roman"/>
                <w:szCs w:val="22"/>
                <w:lang w:val="en-US" w:eastAsia="en-US"/>
              </w:rPr>
              <w:t>τεχνολογί</w:t>
            </w:r>
            <w:proofErr w:type="spellEnd"/>
            <w:r w:rsidRPr="008338A3">
              <w:rPr>
                <w:rFonts w:eastAsia="Calibri" w:cs="Times New Roman"/>
                <w:szCs w:val="22"/>
                <w:lang w:val="en-US" w:eastAsia="en-US"/>
              </w:rPr>
              <w:t>ας</w:t>
            </w:r>
          </w:p>
        </w:tc>
        <w:tc>
          <w:tcPr>
            <w:tcW w:w="1417" w:type="dxa"/>
            <w:tcBorders>
              <w:top w:val="single" w:sz="6" w:space="0" w:color="auto"/>
              <w:left w:val="single" w:sz="6" w:space="0" w:color="auto"/>
              <w:bottom w:val="single" w:sz="6" w:space="0" w:color="auto"/>
              <w:right w:val="single" w:sz="6" w:space="0" w:color="auto"/>
            </w:tcBorders>
            <w:vAlign w:val="center"/>
          </w:tcPr>
          <w:p w14:paraId="1834704E"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2EC52FB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DC3342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B01A708" w14:textId="77777777" w:rsidTr="005B2AB8">
        <w:tc>
          <w:tcPr>
            <w:tcW w:w="803" w:type="dxa"/>
            <w:tcBorders>
              <w:top w:val="single" w:sz="6" w:space="0" w:color="auto"/>
              <w:left w:val="single" w:sz="6" w:space="0" w:color="auto"/>
              <w:bottom w:val="single" w:sz="6" w:space="0" w:color="auto"/>
              <w:right w:val="single" w:sz="6" w:space="0" w:color="auto"/>
            </w:tcBorders>
          </w:tcPr>
          <w:p w14:paraId="16D5AA18"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1DEB20C7"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RTP Flow Monitoring (Media Flow Analytics)</w:t>
            </w:r>
          </w:p>
        </w:tc>
        <w:tc>
          <w:tcPr>
            <w:tcW w:w="1417" w:type="dxa"/>
            <w:tcBorders>
              <w:top w:val="single" w:sz="6" w:space="0" w:color="auto"/>
              <w:left w:val="single" w:sz="6" w:space="0" w:color="auto"/>
              <w:bottom w:val="single" w:sz="6" w:space="0" w:color="auto"/>
              <w:right w:val="single" w:sz="6" w:space="0" w:color="auto"/>
            </w:tcBorders>
            <w:vAlign w:val="center"/>
          </w:tcPr>
          <w:p w14:paraId="605545C3"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4262310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BFF44D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5F3CCDE" w14:textId="77777777" w:rsidTr="005B2AB8">
        <w:tc>
          <w:tcPr>
            <w:tcW w:w="803" w:type="dxa"/>
            <w:tcBorders>
              <w:top w:val="single" w:sz="6" w:space="0" w:color="auto"/>
              <w:left w:val="single" w:sz="6" w:space="0" w:color="auto"/>
              <w:bottom w:val="single" w:sz="6" w:space="0" w:color="auto"/>
              <w:right w:val="single" w:sz="6" w:space="0" w:color="auto"/>
            </w:tcBorders>
          </w:tcPr>
          <w:p w14:paraId="2971A218"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07643170"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proofErr w:type="gramStart"/>
            <w:r w:rsidRPr="008338A3">
              <w:rPr>
                <w:rFonts w:eastAsia="Calibri" w:cs="Times New Roman"/>
                <w:szCs w:val="22"/>
                <w:lang w:val="en-US" w:eastAsia="en-US"/>
              </w:rPr>
              <w:t>Υπ</w:t>
            </w:r>
            <w:proofErr w:type="spellStart"/>
            <w:r w:rsidRPr="008338A3">
              <w:rPr>
                <w:rFonts w:eastAsia="Calibri" w:cs="Times New Roman"/>
                <w:szCs w:val="22"/>
                <w:lang w:val="en-US" w:eastAsia="en-US"/>
              </w:rPr>
              <w:t>οστήριξη</w:t>
            </w:r>
            <w:proofErr w:type="spellEnd"/>
            <w:r w:rsidRPr="008338A3">
              <w:rPr>
                <w:rFonts w:eastAsia="Calibri" w:cs="Times New Roman"/>
                <w:szCs w:val="22"/>
                <w:lang w:val="en-US" w:eastAsia="en-US"/>
              </w:rPr>
              <w:t xml:space="preserve">  PTP</w:t>
            </w:r>
            <w:proofErr w:type="gramEnd"/>
            <w:r w:rsidRPr="008338A3">
              <w:rPr>
                <w:rFonts w:eastAsia="Calibri" w:cs="Times New Roman"/>
                <w:szCs w:val="22"/>
                <w:lang w:val="en-US" w:eastAsia="en-US"/>
              </w:rPr>
              <w:t xml:space="preserve"> Monitoring</w:t>
            </w:r>
          </w:p>
        </w:tc>
        <w:tc>
          <w:tcPr>
            <w:tcW w:w="1417" w:type="dxa"/>
            <w:tcBorders>
              <w:top w:val="single" w:sz="6" w:space="0" w:color="auto"/>
              <w:left w:val="single" w:sz="6" w:space="0" w:color="auto"/>
              <w:bottom w:val="single" w:sz="6" w:space="0" w:color="auto"/>
              <w:right w:val="single" w:sz="6" w:space="0" w:color="auto"/>
            </w:tcBorders>
            <w:vAlign w:val="center"/>
          </w:tcPr>
          <w:p w14:paraId="29C94A70"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l-GR"/>
              </w:rPr>
              <w:t>ΝΑΙ</w:t>
            </w:r>
          </w:p>
        </w:tc>
        <w:tc>
          <w:tcPr>
            <w:tcW w:w="1364" w:type="dxa"/>
            <w:tcBorders>
              <w:top w:val="single" w:sz="6" w:space="0" w:color="auto"/>
              <w:left w:val="single" w:sz="6" w:space="0" w:color="auto"/>
              <w:bottom w:val="single" w:sz="6" w:space="0" w:color="auto"/>
              <w:right w:val="single" w:sz="6" w:space="0" w:color="auto"/>
            </w:tcBorders>
          </w:tcPr>
          <w:p w14:paraId="2A397FB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AE608F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124D52D" w14:textId="77777777" w:rsidTr="005B2AB8">
        <w:tc>
          <w:tcPr>
            <w:tcW w:w="803" w:type="dxa"/>
            <w:tcBorders>
              <w:top w:val="single" w:sz="6" w:space="0" w:color="auto"/>
              <w:left w:val="single" w:sz="6" w:space="0" w:color="auto"/>
              <w:bottom w:val="single" w:sz="6" w:space="0" w:color="auto"/>
              <w:right w:val="single" w:sz="6" w:space="0" w:color="auto"/>
            </w:tcBorders>
          </w:tcPr>
          <w:p w14:paraId="55073D55"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11C8DA2C"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proofErr w:type="spellStart"/>
            <w:r w:rsidRPr="008338A3">
              <w:rPr>
                <w:rFonts w:eastAsia="Calibri" w:cs="Times New Roman"/>
                <w:szCs w:val="22"/>
                <w:lang w:val="en-US" w:eastAsia="en-US"/>
              </w:rPr>
              <w:t>Μέγιστος</w:t>
            </w:r>
            <w:proofErr w:type="spellEnd"/>
            <w:r w:rsidRPr="008338A3">
              <w:rPr>
                <w:rFonts w:eastAsia="Calibri" w:cs="Times New Roman"/>
                <w:szCs w:val="22"/>
                <w:lang w:val="en-US" w:eastAsia="en-US"/>
              </w:rPr>
              <w:t xml:space="preserve"> α</w:t>
            </w:r>
            <w:proofErr w:type="spellStart"/>
            <w:r w:rsidRPr="008338A3">
              <w:rPr>
                <w:rFonts w:eastAsia="Calibri" w:cs="Times New Roman"/>
                <w:szCs w:val="22"/>
                <w:lang w:val="en-US" w:eastAsia="en-US"/>
              </w:rPr>
              <w:t>ριθμός</w:t>
            </w:r>
            <w:proofErr w:type="spellEnd"/>
            <w:r w:rsidRPr="008338A3">
              <w:rPr>
                <w:rFonts w:eastAsia="Calibri" w:cs="Times New Roman"/>
                <w:szCs w:val="22"/>
                <w:lang w:val="en-US" w:eastAsia="en-US"/>
              </w:rPr>
              <w:t xml:space="preserve"> Access List Entries – egress</w:t>
            </w:r>
          </w:p>
        </w:tc>
        <w:tc>
          <w:tcPr>
            <w:tcW w:w="1417" w:type="dxa"/>
            <w:tcBorders>
              <w:top w:val="single" w:sz="6" w:space="0" w:color="auto"/>
              <w:left w:val="single" w:sz="6" w:space="0" w:color="auto"/>
              <w:bottom w:val="single" w:sz="6" w:space="0" w:color="auto"/>
              <w:right w:val="single" w:sz="6" w:space="0" w:color="auto"/>
            </w:tcBorders>
            <w:vAlign w:val="center"/>
          </w:tcPr>
          <w:p w14:paraId="616679DD"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cs="Times New Roman"/>
                <w:b/>
                <w:bCs/>
                <w:szCs w:val="22"/>
                <w:lang w:val="en-US" w:eastAsia="en-US"/>
              </w:rPr>
              <w:t>≥</w:t>
            </w:r>
            <w:r w:rsidRPr="008338A3">
              <w:rPr>
                <w:rFonts w:eastAsia="Calibri" w:cs="Times New Roman"/>
                <w:b/>
                <w:bCs/>
                <w:szCs w:val="22"/>
                <w:lang w:val="el-GR" w:eastAsia="en-US"/>
              </w:rPr>
              <w:t xml:space="preserve"> </w:t>
            </w:r>
            <w:r w:rsidRPr="008338A3">
              <w:rPr>
                <w:rFonts w:eastAsia="Calibri"/>
                <w:b/>
                <w:bCs/>
                <w:szCs w:val="22"/>
                <w:lang w:val="en-US" w:eastAsia="el-GR"/>
              </w:rPr>
              <w:t>2.000</w:t>
            </w:r>
          </w:p>
        </w:tc>
        <w:tc>
          <w:tcPr>
            <w:tcW w:w="1364" w:type="dxa"/>
            <w:tcBorders>
              <w:top w:val="single" w:sz="6" w:space="0" w:color="auto"/>
              <w:left w:val="single" w:sz="6" w:space="0" w:color="auto"/>
              <w:bottom w:val="single" w:sz="6" w:space="0" w:color="auto"/>
              <w:right w:val="single" w:sz="6" w:space="0" w:color="auto"/>
            </w:tcBorders>
          </w:tcPr>
          <w:p w14:paraId="335DEFB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5C351C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F49BA5E" w14:textId="77777777" w:rsidTr="005B2AB8">
        <w:tc>
          <w:tcPr>
            <w:tcW w:w="803" w:type="dxa"/>
            <w:tcBorders>
              <w:top w:val="single" w:sz="6" w:space="0" w:color="auto"/>
              <w:left w:val="single" w:sz="6" w:space="0" w:color="auto"/>
              <w:bottom w:val="single" w:sz="6" w:space="0" w:color="auto"/>
              <w:right w:val="single" w:sz="6" w:space="0" w:color="auto"/>
            </w:tcBorders>
          </w:tcPr>
          <w:p w14:paraId="1D12D453"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766837BC" w14:textId="77777777" w:rsidR="008338A3" w:rsidRPr="008338A3" w:rsidRDefault="008338A3" w:rsidP="008338A3">
            <w:pPr>
              <w:widowControl w:val="0"/>
              <w:suppressAutoHyphens w:val="0"/>
              <w:spacing w:after="0" w:line="370" w:lineRule="exact"/>
              <w:jc w:val="left"/>
              <w:rPr>
                <w:rFonts w:eastAsia="Calibri" w:cs="Times New Roman"/>
                <w:szCs w:val="22"/>
                <w:lang w:val="el-GR" w:eastAsia="en-US"/>
              </w:rPr>
            </w:pPr>
            <w:r w:rsidRPr="008338A3">
              <w:rPr>
                <w:rFonts w:eastAsia="Calibri" w:cs="Times New Roman"/>
                <w:szCs w:val="22"/>
                <w:lang w:val="el-GR" w:eastAsia="en-US"/>
              </w:rPr>
              <w:t xml:space="preserve">Να αναφερθεί ο χώρος που καταλαμβάνεται στο </w:t>
            </w:r>
            <w:r w:rsidRPr="008338A3">
              <w:rPr>
                <w:rFonts w:eastAsia="Calibri" w:cs="Times New Roman"/>
                <w:szCs w:val="22"/>
                <w:lang w:val="en-US" w:eastAsia="en-US"/>
              </w:rPr>
              <w:t>Rack</w:t>
            </w:r>
            <w:r w:rsidRPr="008338A3">
              <w:rPr>
                <w:rFonts w:eastAsia="Calibri" w:cs="Times New Roman"/>
                <w:szCs w:val="22"/>
                <w:lang w:val="el-GR" w:eastAsia="en-US"/>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172F215C"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l-GR"/>
              </w:rPr>
              <w:t>NAI</w:t>
            </w:r>
          </w:p>
        </w:tc>
        <w:tc>
          <w:tcPr>
            <w:tcW w:w="1364" w:type="dxa"/>
            <w:tcBorders>
              <w:top w:val="single" w:sz="6" w:space="0" w:color="auto"/>
              <w:left w:val="single" w:sz="6" w:space="0" w:color="auto"/>
              <w:bottom w:val="single" w:sz="6" w:space="0" w:color="auto"/>
              <w:right w:val="single" w:sz="6" w:space="0" w:color="auto"/>
            </w:tcBorders>
          </w:tcPr>
          <w:p w14:paraId="061F75D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FF9053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67447E6" w14:textId="77777777" w:rsidTr="005B2AB8">
        <w:tc>
          <w:tcPr>
            <w:tcW w:w="803" w:type="dxa"/>
            <w:tcBorders>
              <w:top w:val="single" w:sz="6" w:space="0" w:color="auto"/>
              <w:left w:val="single" w:sz="6" w:space="0" w:color="auto"/>
              <w:bottom w:val="single" w:sz="6" w:space="0" w:color="auto"/>
              <w:right w:val="single" w:sz="6" w:space="0" w:color="auto"/>
            </w:tcBorders>
          </w:tcPr>
          <w:p w14:paraId="1A7F6238" w14:textId="77777777" w:rsidR="008338A3" w:rsidRPr="008338A3" w:rsidRDefault="008338A3" w:rsidP="008338A3">
            <w:pPr>
              <w:widowControl w:val="0"/>
              <w:numPr>
                <w:ilvl w:val="0"/>
                <w:numId w:val="42"/>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23E7CF6B" w14:textId="77777777" w:rsidR="008338A3" w:rsidRPr="008338A3" w:rsidRDefault="008338A3" w:rsidP="008338A3">
            <w:pPr>
              <w:widowControl w:val="0"/>
              <w:suppressAutoHyphens w:val="0"/>
              <w:spacing w:after="0" w:line="370" w:lineRule="exact"/>
              <w:jc w:val="left"/>
              <w:rPr>
                <w:rFonts w:eastAsia="Calibri" w:cs="Times New Roman"/>
                <w:szCs w:val="22"/>
                <w:lang w:val="en-US" w:eastAsia="en-US"/>
              </w:rPr>
            </w:pPr>
            <w:proofErr w:type="spellStart"/>
            <w:r w:rsidRPr="008338A3">
              <w:rPr>
                <w:rFonts w:eastAsia="Calibri" w:cs="Times New Roman"/>
                <w:szCs w:val="22"/>
                <w:lang w:val="en-US" w:eastAsia="en-US"/>
              </w:rPr>
              <w:t>Συμμόρφωση</w:t>
            </w:r>
            <w:proofErr w:type="spellEnd"/>
            <w:r w:rsidRPr="008338A3">
              <w:rPr>
                <w:rFonts w:eastAsia="Calibri" w:cs="Times New Roman"/>
                <w:szCs w:val="22"/>
                <w:lang w:val="en-US" w:eastAsia="en-US"/>
              </w:rPr>
              <w:t xml:space="preserve"> </w:t>
            </w:r>
            <w:proofErr w:type="spellStart"/>
            <w:r w:rsidRPr="008338A3">
              <w:rPr>
                <w:rFonts w:eastAsia="Calibri" w:cs="Times New Roman"/>
                <w:szCs w:val="22"/>
                <w:lang w:val="en-US" w:eastAsia="en-US"/>
              </w:rPr>
              <w:t>με</w:t>
            </w:r>
            <w:proofErr w:type="spellEnd"/>
            <w:r w:rsidRPr="008338A3">
              <w:rPr>
                <w:rFonts w:eastAsia="Calibri" w:cs="Times New Roman"/>
                <w:szCs w:val="22"/>
                <w:lang w:val="en-US" w:eastAsia="en-US"/>
              </w:rPr>
              <w:t xml:space="preserve"> τα π</w:t>
            </w:r>
            <w:proofErr w:type="spellStart"/>
            <w:r w:rsidRPr="008338A3">
              <w:rPr>
                <w:rFonts w:eastAsia="Calibri" w:cs="Times New Roman"/>
                <w:szCs w:val="22"/>
                <w:lang w:val="en-US" w:eastAsia="en-US"/>
              </w:rPr>
              <w:t>ρότυ</w:t>
            </w:r>
            <w:proofErr w:type="spellEnd"/>
            <w:r w:rsidRPr="008338A3">
              <w:rPr>
                <w:rFonts w:eastAsia="Calibri" w:cs="Times New Roman"/>
                <w:szCs w:val="22"/>
                <w:lang w:val="en-US" w:eastAsia="en-US"/>
              </w:rPr>
              <w:t xml:space="preserve">πα: EN 60950-1, CISPR22 Class </w:t>
            </w:r>
            <w:proofErr w:type="gramStart"/>
            <w:r w:rsidRPr="008338A3">
              <w:rPr>
                <w:rFonts w:eastAsia="Calibri" w:cs="Times New Roman"/>
                <w:szCs w:val="22"/>
                <w:lang w:val="en-US" w:eastAsia="en-US"/>
              </w:rPr>
              <w:t>A,EN</w:t>
            </w:r>
            <w:proofErr w:type="gramEnd"/>
            <w:r w:rsidRPr="008338A3">
              <w:rPr>
                <w:rFonts w:eastAsia="Calibri" w:cs="Times New Roman"/>
                <w:szCs w:val="22"/>
                <w:lang w:val="en-US" w:eastAsia="en-US"/>
              </w:rPr>
              <w:t>55022 Class A, CISPR24, RoHS</w:t>
            </w:r>
          </w:p>
        </w:tc>
        <w:tc>
          <w:tcPr>
            <w:tcW w:w="1417" w:type="dxa"/>
            <w:tcBorders>
              <w:top w:val="single" w:sz="6" w:space="0" w:color="auto"/>
              <w:left w:val="single" w:sz="6" w:space="0" w:color="auto"/>
              <w:bottom w:val="single" w:sz="6" w:space="0" w:color="auto"/>
              <w:right w:val="single" w:sz="6" w:space="0" w:color="auto"/>
            </w:tcBorders>
            <w:vAlign w:val="center"/>
          </w:tcPr>
          <w:p w14:paraId="0F0D03E1"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l-GR"/>
              </w:rPr>
              <w:t>NAI</w:t>
            </w:r>
          </w:p>
        </w:tc>
        <w:tc>
          <w:tcPr>
            <w:tcW w:w="1364" w:type="dxa"/>
            <w:tcBorders>
              <w:top w:val="single" w:sz="6" w:space="0" w:color="auto"/>
              <w:left w:val="single" w:sz="6" w:space="0" w:color="auto"/>
              <w:bottom w:val="single" w:sz="6" w:space="0" w:color="auto"/>
              <w:right w:val="single" w:sz="6" w:space="0" w:color="auto"/>
            </w:tcBorders>
          </w:tcPr>
          <w:p w14:paraId="015A979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B7584C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0016F39" w14:textId="77777777" w:rsidTr="005B2AB8">
        <w:tc>
          <w:tcPr>
            <w:tcW w:w="803" w:type="dxa"/>
            <w:tcBorders>
              <w:top w:val="single" w:sz="6" w:space="0" w:color="auto"/>
              <w:left w:val="single" w:sz="6" w:space="0" w:color="auto"/>
              <w:bottom w:val="single" w:sz="6" w:space="0" w:color="auto"/>
              <w:right w:val="single" w:sz="6" w:space="0" w:color="auto"/>
            </w:tcBorders>
          </w:tcPr>
          <w:p w14:paraId="25F713F7"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2C5BEF4" w14:textId="77777777" w:rsidR="008338A3" w:rsidRPr="008338A3" w:rsidRDefault="008338A3" w:rsidP="008338A3">
            <w:pPr>
              <w:widowControl w:val="0"/>
              <w:suppressAutoHyphens w:val="0"/>
              <w:spacing w:after="0" w:line="370" w:lineRule="exact"/>
              <w:rPr>
                <w:rFonts w:eastAsia="Calibri" w:cs="Times New Roman"/>
                <w:szCs w:val="22"/>
                <w:lang w:val="el-GR" w:eastAsia="en-US"/>
              </w:rPr>
            </w:pPr>
            <w:r w:rsidRPr="008338A3">
              <w:rPr>
                <w:rFonts w:eastAsia="Calibri"/>
                <w:sz w:val="18"/>
                <w:szCs w:val="18"/>
                <w:lang w:val="el-GR" w:eastAsia="el-GR"/>
              </w:rPr>
              <w:t xml:space="preserve">Πλήρως συμβατά με το πρότυπο μετάδοσης βίντεο μέσω </w:t>
            </w:r>
            <w:r w:rsidRPr="008338A3">
              <w:rPr>
                <w:rFonts w:eastAsia="Calibri"/>
                <w:sz w:val="18"/>
                <w:szCs w:val="18"/>
                <w:lang w:val="en-US" w:eastAsia="el-GR"/>
              </w:rPr>
              <w:t>IP</w:t>
            </w:r>
            <w:r w:rsidRPr="008338A3">
              <w:rPr>
                <w:rFonts w:eastAsia="Calibri"/>
                <w:sz w:val="18"/>
                <w:szCs w:val="18"/>
                <w:lang w:val="el-GR" w:eastAsia="el-GR"/>
              </w:rPr>
              <w:t xml:space="preserve"> SMPTE-2110</w:t>
            </w:r>
          </w:p>
        </w:tc>
        <w:tc>
          <w:tcPr>
            <w:tcW w:w="1417" w:type="dxa"/>
            <w:tcBorders>
              <w:top w:val="single" w:sz="6" w:space="0" w:color="auto"/>
              <w:left w:val="single" w:sz="6" w:space="0" w:color="auto"/>
              <w:bottom w:val="single" w:sz="6" w:space="0" w:color="auto"/>
              <w:right w:val="single" w:sz="6" w:space="0" w:color="auto"/>
            </w:tcBorders>
            <w:vAlign w:val="center"/>
          </w:tcPr>
          <w:p w14:paraId="473B5069"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l-GR"/>
              </w:rPr>
              <w:t>NAI</w:t>
            </w:r>
          </w:p>
        </w:tc>
        <w:tc>
          <w:tcPr>
            <w:tcW w:w="1364" w:type="dxa"/>
            <w:tcBorders>
              <w:top w:val="single" w:sz="6" w:space="0" w:color="auto"/>
              <w:left w:val="single" w:sz="6" w:space="0" w:color="auto"/>
              <w:bottom w:val="single" w:sz="6" w:space="0" w:color="auto"/>
              <w:right w:val="single" w:sz="6" w:space="0" w:color="auto"/>
            </w:tcBorders>
          </w:tcPr>
          <w:p w14:paraId="4988A7B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1A96A33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68950DBD" w14:textId="77777777" w:rsidTr="005B2AB8">
        <w:tc>
          <w:tcPr>
            <w:tcW w:w="803" w:type="dxa"/>
            <w:tcBorders>
              <w:top w:val="single" w:sz="6" w:space="0" w:color="auto"/>
              <w:left w:val="single" w:sz="6" w:space="0" w:color="auto"/>
              <w:bottom w:val="single" w:sz="6" w:space="0" w:color="auto"/>
              <w:right w:val="single" w:sz="6" w:space="0" w:color="auto"/>
            </w:tcBorders>
          </w:tcPr>
          <w:p w14:paraId="72148E2F"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99F8EEC"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O </w:t>
            </w:r>
            <w:proofErr w:type="spellStart"/>
            <w:r w:rsidRPr="008338A3">
              <w:rPr>
                <w:rFonts w:eastAsia="Calibri"/>
                <w:sz w:val="18"/>
                <w:szCs w:val="18"/>
                <w:lang w:val="el-GR" w:eastAsia="el-GR"/>
              </w:rPr>
              <w:t>μεταγωγεας</w:t>
            </w:r>
            <w:proofErr w:type="spellEnd"/>
            <w:r w:rsidRPr="008338A3">
              <w:rPr>
                <w:rFonts w:eastAsia="Calibri"/>
                <w:sz w:val="18"/>
                <w:szCs w:val="18"/>
                <w:lang w:val="el-GR" w:eastAsia="el-GR"/>
              </w:rPr>
              <w:t xml:space="preserve"> θα πρέπει να υποστηρίζει την δυνατότητα λειτουργίας του σε </w:t>
            </w:r>
            <w:proofErr w:type="spellStart"/>
            <w:r w:rsidRPr="008338A3">
              <w:rPr>
                <w:rFonts w:eastAsia="Calibri"/>
                <w:sz w:val="18"/>
                <w:szCs w:val="18"/>
                <w:lang w:val="el-GR" w:eastAsia="el-GR"/>
              </w:rPr>
              <w:t>standalone</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mode</w:t>
            </w:r>
            <w:proofErr w:type="spellEnd"/>
            <w:r w:rsidRPr="008338A3">
              <w:rPr>
                <w:rFonts w:eastAsia="Calibri"/>
                <w:sz w:val="18"/>
                <w:szCs w:val="18"/>
                <w:lang w:val="el-GR" w:eastAsia="el-GR"/>
              </w:rPr>
              <w:t xml:space="preserve"> η σε λειτουργία </w:t>
            </w:r>
            <w:proofErr w:type="spellStart"/>
            <w:r w:rsidRPr="008338A3">
              <w:rPr>
                <w:rFonts w:eastAsia="Calibri"/>
                <w:sz w:val="18"/>
                <w:szCs w:val="18"/>
                <w:lang w:val="el-GR" w:eastAsia="el-GR"/>
              </w:rPr>
              <w:t>sdn</w:t>
            </w:r>
            <w:proofErr w:type="spellEnd"/>
            <w:r w:rsidRPr="008338A3">
              <w:rPr>
                <w:rFonts w:eastAsia="Calibri"/>
                <w:sz w:val="18"/>
                <w:szCs w:val="18"/>
                <w:lang w:val="el-GR" w:eastAsia="el-GR"/>
              </w:rPr>
              <w:t xml:space="preserve"> με την διαχείριση του να γίνεται </w:t>
            </w:r>
            <w:proofErr w:type="spellStart"/>
            <w:r w:rsidRPr="008338A3">
              <w:rPr>
                <w:rFonts w:eastAsia="Calibri"/>
                <w:sz w:val="18"/>
                <w:szCs w:val="18"/>
                <w:lang w:val="el-GR" w:eastAsia="el-GR"/>
              </w:rPr>
              <w:t>απο</w:t>
            </w:r>
            <w:proofErr w:type="spellEnd"/>
            <w:r w:rsidRPr="008338A3">
              <w:rPr>
                <w:rFonts w:eastAsia="Calibri"/>
                <w:sz w:val="18"/>
                <w:szCs w:val="18"/>
                <w:lang w:val="el-GR" w:eastAsia="el-GR"/>
              </w:rPr>
              <w:t xml:space="preserve"> κεντρικό </w:t>
            </w:r>
            <w:proofErr w:type="spellStart"/>
            <w:r w:rsidRPr="008338A3">
              <w:rPr>
                <w:rFonts w:eastAsia="Calibri"/>
                <w:sz w:val="18"/>
                <w:szCs w:val="18"/>
                <w:lang w:val="el-GR" w:eastAsia="el-GR"/>
              </w:rPr>
              <w:t>controller</w:t>
            </w:r>
            <w:proofErr w:type="spellEnd"/>
            <w:r w:rsidRPr="008338A3">
              <w:rPr>
                <w:rFonts w:eastAsia="Calibri"/>
                <w:sz w:val="18"/>
                <w:szCs w:val="18"/>
                <w:lang w:val="el-GR" w:eastAsia="el-GR"/>
              </w:rPr>
              <w:t xml:space="preserve"> του ιδίου κατασκευαστή.</w:t>
            </w:r>
          </w:p>
        </w:tc>
        <w:tc>
          <w:tcPr>
            <w:tcW w:w="1417" w:type="dxa"/>
            <w:tcBorders>
              <w:top w:val="single" w:sz="6" w:space="0" w:color="auto"/>
              <w:left w:val="single" w:sz="6" w:space="0" w:color="auto"/>
              <w:bottom w:val="single" w:sz="6" w:space="0" w:color="auto"/>
              <w:right w:val="single" w:sz="6" w:space="0" w:color="auto"/>
            </w:tcBorders>
            <w:vAlign w:val="center"/>
          </w:tcPr>
          <w:p w14:paraId="193AB24D"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l-GR" w:eastAsia="el-GR"/>
              </w:rPr>
            </w:pPr>
            <w:r w:rsidRPr="008338A3">
              <w:rPr>
                <w:rFonts w:eastAsia="Calibri"/>
                <w:b/>
                <w:bCs/>
                <w:szCs w:val="22"/>
                <w:lang w:val="en-US" w:eastAsia="el-GR"/>
              </w:rPr>
              <w:t>NAI</w:t>
            </w:r>
          </w:p>
        </w:tc>
        <w:tc>
          <w:tcPr>
            <w:tcW w:w="1364" w:type="dxa"/>
            <w:tcBorders>
              <w:top w:val="single" w:sz="6" w:space="0" w:color="auto"/>
              <w:left w:val="single" w:sz="6" w:space="0" w:color="auto"/>
              <w:bottom w:val="single" w:sz="6" w:space="0" w:color="auto"/>
              <w:right w:val="single" w:sz="6" w:space="0" w:color="auto"/>
            </w:tcBorders>
          </w:tcPr>
          <w:p w14:paraId="7BD7012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253EC1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1E937CEE" w14:textId="77777777" w:rsidTr="005B2AB8">
        <w:tc>
          <w:tcPr>
            <w:tcW w:w="803" w:type="dxa"/>
            <w:tcBorders>
              <w:top w:val="single" w:sz="6" w:space="0" w:color="auto"/>
              <w:left w:val="single" w:sz="6" w:space="0" w:color="auto"/>
              <w:bottom w:val="single" w:sz="6" w:space="0" w:color="auto"/>
              <w:right w:val="single" w:sz="6" w:space="0" w:color="auto"/>
            </w:tcBorders>
          </w:tcPr>
          <w:p w14:paraId="393CEE45" w14:textId="77777777" w:rsidR="008338A3" w:rsidRPr="008338A3" w:rsidRDefault="008338A3" w:rsidP="008338A3">
            <w:pPr>
              <w:widowControl w:val="0"/>
              <w:numPr>
                <w:ilvl w:val="0"/>
                <w:numId w:val="41"/>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718D990A"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O </w:t>
            </w:r>
            <w:proofErr w:type="spellStart"/>
            <w:r w:rsidRPr="008338A3">
              <w:rPr>
                <w:rFonts w:eastAsia="Calibri"/>
                <w:sz w:val="18"/>
                <w:szCs w:val="18"/>
                <w:lang w:val="el-GR" w:eastAsia="el-GR"/>
              </w:rPr>
              <w:t>μεταγωγεας</w:t>
            </w:r>
            <w:proofErr w:type="spellEnd"/>
            <w:r w:rsidRPr="008338A3">
              <w:rPr>
                <w:rFonts w:eastAsia="Calibri"/>
                <w:sz w:val="18"/>
                <w:szCs w:val="18"/>
                <w:lang w:val="el-GR" w:eastAsia="el-GR"/>
              </w:rPr>
              <w:t xml:space="preserve"> θα </w:t>
            </w:r>
            <w:proofErr w:type="spellStart"/>
            <w:r w:rsidRPr="008338A3">
              <w:rPr>
                <w:rFonts w:eastAsia="Calibri"/>
                <w:sz w:val="18"/>
                <w:szCs w:val="18"/>
                <w:lang w:val="el-GR" w:eastAsia="el-GR"/>
              </w:rPr>
              <w:t>πρεπει</w:t>
            </w:r>
            <w:proofErr w:type="spellEnd"/>
            <w:r w:rsidRPr="008338A3">
              <w:rPr>
                <w:rFonts w:eastAsia="Calibri"/>
                <w:sz w:val="18"/>
                <w:szCs w:val="18"/>
                <w:lang w:val="el-GR" w:eastAsia="el-GR"/>
              </w:rPr>
              <w:t xml:space="preserve"> να </w:t>
            </w:r>
            <w:proofErr w:type="spellStart"/>
            <w:r w:rsidRPr="008338A3">
              <w:rPr>
                <w:rFonts w:eastAsia="Calibri"/>
                <w:sz w:val="18"/>
                <w:szCs w:val="18"/>
                <w:lang w:val="el-GR" w:eastAsia="el-GR"/>
              </w:rPr>
              <w:t>εχει</w:t>
            </w:r>
            <w:proofErr w:type="spellEnd"/>
            <w:r w:rsidRPr="008338A3">
              <w:rPr>
                <w:rFonts w:eastAsia="Calibri"/>
                <w:sz w:val="18"/>
                <w:szCs w:val="18"/>
                <w:lang w:val="el-GR" w:eastAsia="el-GR"/>
              </w:rPr>
              <w:t xml:space="preserve"> την δυνατότητα να λειτουργήσει σαν κόμβος συγκέντρωσης δεδομένων ( </w:t>
            </w:r>
            <w:proofErr w:type="spellStart"/>
            <w:r w:rsidRPr="008338A3">
              <w:rPr>
                <w:rFonts w:eastAsia="Calibri"/>
                <w:sz w:val="18"/>
                <w:szCs w:val="18"/>
                <w:lang w:val="el-GR" w:eastAsia="el-GR"/>
              </w:rPr>
              <w:t>network</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broker</w:t>
            </w:r>
            <w:proofErr w:type="spellEnd"/>
            <w:r w:rsidRPr="008338A3">
              <w:rPr>
                <w:rFonts w:eastAsia="Calibri"/>
                <w:sz w:val="18"/>
                <w:szCs w:val="18"/>
                <w:lang w:val="el-GR" w:eastAsia="el-GR"/>
              </w:rPr>
              <w:t xml:space="preserve">) μέσω </w:t>
            </w:r>
            <w:proofErr w:type="spellStart"/>
            <w:r w:rsidRPr="008338A3">
              <w:rPr>
                <w:rFonts w:eastAsia="Calibri"/>
                <w:sz w:val="18"/>
                <w:szCs w:val="18"/>
                <w:lang w:val="el-GR" w:eastAsia="el-GR"/>
              </w:rPr>
              <w:t>span</w:t>
            </w:r>
            <w:proofErr w:type="spellEnd"/>
            <w:r w:rsidRPr="008338A3">
              <w:rPr>
                <w:rFonts w:eastAsia="Calibri"/>
                <w:sz w:val="18"/>
                <w:szCs w:val="18"/>
                <w:lang w:val="el-GR" w:eastAsia="el-GR"/>
              </w:rPr>
              <w:t xml:space="preserve"> και </w:t>
            </w:r>
            <w:proofErr w:type="spellStart"/>
            <w:r w:rsidRPr="008338A3">
              <w:rPr>
                <w:rFonts w:eastAsia="Calibri"/>
                <w:sz w:val="18"/>
                <w:szCs w:val="18"/>
                <w:lang w:val="el-GR" w:eastAsia="el-GR"/>
              </w:rPr>
              <w:t>tap</w:t>
            </w:r>
            <w:proofErr w:type="spellEnd"/>
            <w:r w:rsidRPr="008338A3">
              <w:rPr>
                <w:rFonts w:eastAsia="Calibri"/>
                <w:sz w:val="18"/>
                <w:szCs w:val="18"/>
                <w:lang w:val="el-GR" w:eastAsia="el-GR"/>
              </w:rPr>
              <w:t xml:space="preserve"> και προώθησης τους σε ένα η πολλαπλά </w:t>
            </w:r>
            <w:proofErr w:type="spellStart"/>
            <w:r w:rsidRPr="008338A3">
              <w:rPr>
                <w:rFonts w:eastAsia="Calibri"/>
                <w:sz w:val="18"/>
                <w:szCs w:val="18"/>
                <w:lang w:val="el-GR" w:eastAsia="el-GR"/>
              </w:rPr>
              <w:t>εργαλεια</w:t>
            </w:r>
            <w:proofErr w:type="spellEnd"/>
            <w:r w:rsidRPr="008338A3">
              <w:rPr>
                <w:rFonts w:eastAsia="Calibri"/>
                <w:sz w:val="18"/>
                <w:szCs w:val="18"/>
                <w:lang w:val="el-GR" w:eastAsia="el-GR"/>
              </w:rPr>
              <w:t xml:space="preserve"> παρακολούθησης με τις παρακάτω </w:t>
            </w:r>
            <w:r w:rsidRPr="008338A3">
              <w:rPr>
                <w:rFonts w:eastAsia="Calibri"/>
                <w:sz w:val="18"/>
                <w:szCs w:val="18"/>
                <w:lang w:val="el-GR" w:eastAsia="el-GR"/>
              </w:rPr>
              <w:lastRenderedPageBreak/>
              <w:t>δυνατότητες:</w:t>
            </w:r>
          </w:p>
          <w:p w14:paraId="60351BE0"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αφαίρεση διπλοτύπων πακέτων (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deduplication</w:t>
            </w:r>
            <w:proofErr w:type="spellEnd"/>
            <w:r w:rsidRPr="008338A3">
              <w:rPr>
                <w:rFonts w:eastAsia="Calibri"/>
                <w:sz w:val="18"/>
                <w:szCs w:val="18"/>
                <w:lang w:val="el-GR" w:eastAsia="el-GR"/>
              </w:rPr>
              <w:t>).</w:t>
            </w:r>
          </w:p>
          <w:p w14:paraId="707B5B54"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φιλτράρισμα πακέτων με κριτήρια την πληροφορία σε layer1 </w:t>
            </w:r>
            <w:proofErr w:type="spellStart"/>
            <w:r w:rsidRPr="008338A3">
              <w:rPr>
                <w:rFonts w:eastAsia="Calibri"/>
                <w:sz w:val="18"/>
                <w:szCs w:val="18"/>
                <w:lang w:val="el-GR" w:eastAsia="el-GR"/>
              </w:rPr>
              <w:t>μεχρι</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4.</w:t>
            </w:r>
          </w:p>
          <w:p w14:paraId="476BA87D"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υποστήριξη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header</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stripping</w:t>
            </w:r>
            <w:proofErr w:type="spellEnd"/>
            <w:r w:rsidRPr="008338A3">
              <w:rPr>
                <w:rFonts w:eastAsia="Calibri"/>
                <w:sz w:val="18"/>
                <w:szCs w:val="18"/>
                <w:lang w:val="el-GR" w:eastAsia="el-GR"/>
              </w:rPr>
              <w:t>.</w:t>
            </w:r>
          </w:p>
          <w:p w14:paraId="082BB0BC"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δυνατότητα εισαγωγής σφραγίδας χρόνου (</w:t>
            </w:r>
            <w:proofErr w:type="spellStart"/>
            <w:r w:rsidRPr="008338A3">
              <w:rPr>
                <w:rFonts w:eastAsia="Calibri"/>
                <w:sz w:val="18"/>
                <w:szCs w:val="18"/>
                <w:lang w:val="el-GR" w:eastAsia="el-GR"/>
              </w:rPr>
              <w:t>timestamp</w:t>
            </w:r>
            <w:proofErr w:type="spellEnd"/>
            <w:r w:rsidRPr="008338A3">
              <w:rPr>
                <w:rFonts w:eastAsia="Calibri"/>
                <w:sz w:val="18"/>
                <w:szCs w:val="18"/>
                <w:lang w:val="el-GR" w:eastAsia="el-GR"/>
              </w:rPr>
              <w:t xml:space="preserve">) μέσω </w:t>
            </w:r>
            <w:proofErr w:type="spellStart"/>
            <w:r w:rsidRPr="008338A3">
              <w:rPr>
                <w:rFonts w:eastAsia="Calibri"/>
                <w:sz w:val="18"/>
                <w:szCs w:val="18"/>
                <w:lang w:val="el-GR" w:eastAsia="el-GR"/>
              </w:rPr>
              <w:t>ptp</w:t>
            </w:r>
            <w:proofErr w:type="spellEnd"/>
            <w:r w:rsidRPr="008338A3">
              <w:rPr>
                <w:rFonts w:eastAsia="Calibri"/>
                <w:sz w:val="18"/>
                <w:szCs w:val="18"/>
                <w:lang w:val="el-GR" w:eastAsia="el-GR"/>
              </w:rPr>
              <w:t xml:space="preserve"> πρωτοκόλλου.</w:t>
            </w:r>
          </w:p>
          <w:p w14:paraId="0F27D04D"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δυνατότητα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truncation</w:t>
            </w:r>
            <w:proofErr w:type="spellEnd"/>
            <w:r w:rsidRPr="008338A3">
              <w:rPr>
                <w:rFonts w:eastAsia="Calibri"/>
                <w:sz w:val="18"/>
                <w:szCs w:val="18"/>
                <w:lang w:val="el-GR" w:eastAsia="el-GR"/>
              </w:rPr>
              <w:t xml:space="preserve"> για συγκεκριμένο αριθμό </w:t>
            </w:r>
            <w:proofErr w:type="spellStart"/>
            <w:r w:rsidRPr="008338A3">
              <w:rPr>
                <w:rFonts w:eastAsia="Calibri"/>
                <w:sz w:val="18"/>
                <w:szCs w:val="18"/>
                <w:lang w:val="el-GR" w:eastAsia="el-GR"/>
              </w:rPr>
              <w:t>bytes</w:t>
            </w:r>
            <w:proofErr w:type="spellEnd"/>
            <w:r w:rsidRPr="008338A3">
              <w:rPr>
                <w:rFonts w:eastAsia="Calibri"/>
                <w:sz w:val="18"/>
                <w:szCs w:val="18"/>
                <w:lang w:val="el-GR" w:eastAsia="el-GR"/>
              </w:rPr>
              <w:t>.</w:t>
            </w:r>
          </w:p>
        </w:tc>
        <w:tc>
          <w:tcPr>
            <w:tcW w:w="1417" w:type="dxa"/>
            <w:tcBorders>
              <w:top w:val="single" w:sz="6" w:space="0" w:color="auto"/>
              <w:left w:val="single" w:sz="6" w:space="0" w:color="auto"/>
              <w:bottom w:val="single" w:sz="6" w:space="0" w:color="auto"/>
              <w:right w:val="single" w:sz="6" w:space="0" w:color="auto"/>
            </w:tcBorders>
            <w:vAlign w:val="center"/>
          </w:tcPr>
          <w:p w14:paraId="056ECFB3"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l-GR"/>
              </w:rPr>
              <w:lastRenderedPageBreak/>
              <w:t>NAI</w:t>
            </w:r>
          </w:p>
        </w:tc>
        <w:tc>
          <w:tcPr>
            <w:tcW w:w="1364" w:type="dxa"/>
            <w:tcBorders>
              <w:top w:val="single" w:sz="6" w:space="0" w:color="auto"/>
              <w:left w:val="single" w:sz="6" w:space="0" w:color="auto"/>
              <w:bottom w:val="single" w:sz="6" w:space="0" w:color="auto"/>
              <w:right w:val="single" w:sz="6" w:space="0" w:color="auto"/>
            </w:tcBorders>
          </w:tcPr>
          <w:p w14:paraId="0722C29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B8F2BE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5202D42B" w14:textId="77777777" w:rsidTr="005B2AB8">
        <w:tc>
          <w:tcPr>
            <w:tcW w:w="803" w:type="dxa"/>
            <w:tcBorders>
              <w:top w:val="single" w:sz="6" w:space="0" w:color="auto"/>
              <w:left w:val="single" w:sz="6" w:space="0" w:color="auto"/>
              <w:bottom w:val="single" w:sz="6" w:space="0" w:color="auto"/>
              <w:right w:val="single" w:sz="6" w:space="0" w:color="auto"/>
            </w:tcBorders>
          </w:tcPr>
          <w:p w14:paraId="1B2C8BA8"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6F673AA"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Δυνατότητα υποστήριξης έξυπνου διαμοιρασμού της κίνησης (</w:t>
            </w:r>
            <w:proofErr w:type="spellStart"/>
            <w:r w:rsidRPr="008338A3">
              <w:rPr>
                <w:rFonts w:eastAsia="Calibri"/>
                <w:sz w:val="18"/>
                <w:szCs w:val="18"/>
                <w:lang w:val="el-GR" w:eastAsia="el-GR"/>
              </w:rPr>
              <w:t>intelligent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traffic</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director</w:t>
            </w:r>
            <w:proofErr w:type="spellEnd"/>
            <w:r w:rsidRPr="008338A3">
              <w:rPr>
                <w:rFonts w:eastAsia="Calibri"/>
                <w:sz w:val="18"/>
                <w:szCs w:val="18"/>
                <w:lang w:val="el-GR" w:eastAsia="el-GR"/>
              </w:rPr>
              <w:t xml:space="preserve">) σε επίπεδο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3 και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4 χρησιμοποιώντας μία </w:t>
            </w:r>
            <w:proofErr w:type="spellStart"/>
            <w:r w:rsidRPr="008338A3">
              <w:rPr>
                <w:rFonts w:eastAsia="Calibri"/>
                <w:sz w:val="18"/>
                <w:szCs w:val="18"/>
                <w:lang w:val="el-GR" w:eastAsia="el-GR"/>
              </w:rPr>
              <w:t>virtual</w:t>
            </w:r>
            <w:proofErr w:type="spellEnd"/>
            <w:r w:rsidRPr="008338A3">
              <w:rPr>
                <w:rFonts w:eastAsia="Calibri"/>
                <w:sz w:val="18"/>
                <w:szCs w:val="18"/>
                <w:lang w:val="el-GR" w:eastAsia="el-GR"/>
              </w:rPr>
              <w:t xml:space="preserve"> IP διεύθυνση και διαμοιράζοντας (</w:t>
            </w:r>
            <w:proofErr w:type="spellStart"/>
            <w:r w:rsidRPr="008338A3">
              <w:rPr>
                <w:rFonts w:eastAsia="Calibri"/>
                <w:sz w:val="18"/>
                <w:szCs w:val="18"/>
                <w:lang w:val="el-GR" w:eastAsia="el-GR"/>
              </w:rPr>
              <w:t>load</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balancing</w:t>
            </w:r>
            <w:proofErr w:type="spellEnd"/>
            <w:r w:rsidRPr="008338A3">
              <w:rPr>
                <w:rFonts w:eastAsia="Calibri"/>
                <w:sz w:val="18"/>
                <w:szCs w:val="18"/>
                <w:lang w:val="el-GR" w:eastAsia="el-GR"/>
              </w:rPr>
              <w:t xml:space="preserve">) την κίνηση σε ένα </w:t>
            </w:r>
            <w:proofErr w:type="spellStart"/>
            <w:r w:rsidRPr="008338A3">
              <w:rPr>
                <w:rFonts w:eastAsia="Calibri"/>
                <w:sz w:val="18"/>
                <w:szCs w:val="18"/>
                <w:lang w:val="el-GR" w:eastAsia="el-GR"/>
              </w:rPr>
              <w:t>pool</w:t>
            </w:r>
            <w:proofErr w:type="spellEnd"/>
            <w:r w:rsidRPr="008338A3">
              <w:rPr>
                <w:rFonts w:eastAsia="Calibri"/>
                <w:sz w:val="18"/>
                <w:szCs w:val="18"/>
                <w:lang w:val="el-GR" w:eastAsia="el-GR"/>
              </w:rPr>
              <w:t xml:space="preserve"> από άλλες διευθύνσεις με υποστήριξη των παρακάτω </w:t>
            </w:r>
            <w:proofErr w:type="spellStart"/>
            <w:r w:rsidRPr="008338A3">
              <w:rPr>
                <w:rFonts w:eastAsia="Calibri"/>
                <w:sz w:val="18"/>
                <w:szCs w:val="18"/>
                <w:lang w:val="el-GR" w:eastAsia="el-GR"/>
              </w:rPr>
              <w:t>features</w:t>
            </w:r>
            <w:proofErr w:type="spellEnd"/>
            <w:r w:rsidRPr="008338A3">
              <w:rPr>
                <w:rFonts w:eastAsia="Calibri"/>
                <w:sz w:val="18"/>
                <w:szCs w:val="18"/>
                <w:lang w:val="el-GR" w:eastAsia="el-GR"/>
              </w:rPr>
              <w:t>:</w:t>
            </w:r>
          </w:p>
          <w:p w14:paraId="07C00D1D"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διαμοιρασμός μηδενικού </w:t>
            </w:r>
            <w:proofErr w:type="spellStart"/>
            <w:r w:rsidRPr="008338A3">
              <w:rPr>
                <w:rFonts w:eastAsia="Calibri"/>
                <w:sz w:val="18"/>
                <w:szCs w:val="18"/>
                <w:lang w:val="el-GR" w:eastAsia="el-GR"/>
              </w:rPr>
              <w:t>latency</w:t>
            </w:r>
            <w:proofErr w:type="spellEnd"/>
            <w:r w:rsidRPr="008338A3">
              <w:rPr>
                <w:rFonts w:eastAsia="Calibri"/>
                <w:sz w:val="18"/>
                <w:szCs w:val="18"/>
                <w:lang w:val="el-GR" w:eastAsia="el-GR"/>
              </w:rPr>
              <w:t xml:space="preserve"> </w:t>
            </w:r>
          </w:p>
          <w:p w14:paraId="6DC3C888"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διαμοιρασμός της κίνησης σε </w:t>
            </w:r>
            <w:proofErr w:type="spellStart"/>
            <w:r w:rsidRPr="008338A3">
              <w:rPr>
                <w:rFonts w:eastAsia="Calibri"/>
                <w:sz w:val="18"/>
                <w:szCs w:val="18"/>
                <w:lang w:val="el-GR" w:eastAsia="el-GR"/>
              </w:rPr>
              <w:t>firewalls</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intrusion</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prevention</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system</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ips</w:t>
            </w:r>
            <w:proofErr w:type="spellEnd"/>
            <w:r w:rsidRPr="008338A3">
              <w:rPr>
                <w:rFonts w:eastAsia="Calibri"/>
                <w:sz w:val="18"/>
                <w:szCs w:val="18"/>
                <w:lang w:val="el-GR" w:eastAsia="el-GR"/>
              </w:rPr>
              <w:t xml:space="preserve">), WΕB </w:t>
            </w:r>
            <w:proofErr w:type="spellStart"/>
            <w:r w:rsidRPr="008338A3">
              <w:rPr>
                <w:rFonts w:eastAsia="Calibri"/>
                <w:sz w:val="18"/>
                <w:szCs w:val="18"/>
                <w:lang w:val="el-GR" w:eastAsia="el-GR"/>
              </w:rPr>
              <w:t>application</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firewall</w:t>
            </w:r>
            <w:proofErr w:type="spellEnd"/>
            <w:r w:rsidRPr="008338A3">
              <w:rPr>
                <w:rFonts w:eastAsia="Calibri"/>
                <w:sz w:val="18"/>
                <w:szCs w:val="18"/>
                <w:lang w:val="el-GR" w:eastAsia="el-GR"/>
              </w:rPr>
              <w:t xml:space="preserve"> .</w:t>
            </w:r>
          </w:p>
          <w:p w14:paraId="0AF0EFB0"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IP </w:t>
            </w:r>
            <w:proofErr w:type="spellStart"/>
            <w:r w:rsidRPr="008338A3">
              <w:rPr>
                <w:rFonts w:eastAsia="Calibri"/>
                <w:sz w:val="18"/>
                <w:szCs w:val="18"/>
                <w:lang w:val="el-GR" w:eastAsia="el-GR"/>
              </w:rPr>
              <w:t>stickiness</w:t>
            </w:r>
            <w:proofErr w:type="spellEnd"/>
            <w:r w:rsidRPr="008338A3">
              <w:rPr>
                <w:rFonts w:eastAsia="Calibri"/>
                <w:sz w:val="18"/>
                <w:szCs w:val="18"/>
                <w:lang w:val="el-GR" w:eastAsia="el-GR"/>
              </w:rPr>
              <w:t>.</w:t>
            </w:r>
          </w:p>
          <w:p w14:paraId="5827E42A"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διαμοιρασμός κίνησης βάσει βάρους ( </w:t>
            </w:r>
            <w:proofErr w:type="spellStart"/>
            <w:r w:rsidRPr="008338A3">
              <w:rPr>
                <w:rFonts w:eastAsia="Calibri"/>
                <w:sz w:val="18"/>
                <w:szCs w:val="18"/>
                <w:lang w:val="el-GR" w:eastAsia="el-GR"/>
              </w:rPr>
              <w:t>weighted</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load-balancing</w:t>
            </w:r>
            <w:proofErr w:type="spellEnd"/>
            <w:r w:rsidRPr="008338A3">
              <w:rPr>
                <w:rFonts w:eastAsia="Calibri"/>
                <w:sz w:val="18"/>
                <w:szCs w:val="18"/>
                <w:lang w:val="el-GR" w:eastAsia="el-GR"/>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0D690610"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l-GR"/>
              </w:rPr>
              <w:t>NAI</w:t>
            </w:r>
          </w:p>
        </w:tc>
        <w:tc>
          <w:tcPr>
            <w:tcW w:w="1364" w:type="dxa"/>
            <w:tcBorders>
              <w:top w:val="single" w:sz="6" w:space="0" w:color="auto"/>
              <w:left w:val="single" w:sz="6" w:space="0" w:color="auto"/>
              <w:bottom w:val="single" w:sz="6" w:space="0" w:color="auto"/>
              <w:right w:val="single" w:sz="6" w:space="0" w:color="auto"/>
            </w:tcBorders>
          </w:tcPr>
          <w:p w14:paraId="111A4F6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964259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3E2FCFE9" w14:textId="77777777" w:rsidTr="005B2AB8">
        <w:tc>
          <w:tcPr>
            <w:tcW w:w="803" w:type="dxa"/>
            <w:tcBorders>
              <w:top w:val="single" w:sz="6" w:space="0" w:color="auto"/>
              <w:left w:val="single" w:sz="6" w:space="0" w:color="auto"/>
              <w:bottom w:val="single" w:sz="6" w:space="0" w:color="auto"/>
              <w:right w:val="single" w:sz="6" w:space="0" w:color="auto"/>
            </w:tcBorders>
          </w:tcPr>
          <w:p w14:paraId="519245F2"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739223F6"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Υποστήριξη in </w:t>
            </w:r>
            <w:proofErr w:type="spellStart"/>
            <w:r w:rsidRPr="008338A3">
              <w:rPr>
                <w:rFonts w:eastAsia="Calibri"/>
                <w:sz w:val="18"/>
                <w:szCs w:val="18"/>
                <w:lang w:val="el-GR" w:eastAsia="el-GR"/>
              </w:rPr>
              <w:t>ser</w:t>
            </w:r>
            <w:proofErr w:type="spellEnd"/>
            <w:r w:rsidRPr="008338A3">
              <w:rPr>
                <w:rFonts w:eastAsia="Calibri"/>
                <w:sz w:val="18"/>
                <w:szCs w:val="18"/>
                <w:lang w:val="en-US" w:eastAsia="el-GR"/>
              </w:rPr>
              <w:t>v</w:t>
            </w:r>
            <w:r w:rsidRPr="008338A3">
              <w:rPr>
                <w:rFonts w:eastAsia="Calibri"/>
                <w:sz w:val="18"/>
                <w:szCs w:val="18"/>
                <w:lang w:val="el-GR" w:eastAsia="el-GR"/>
              </w:rPr>
              <w:t>i</w:t>
            </w:r>
            <w:r w:rsidRPr="008338A3">
              <w:rPr>
                <w:rFonts w:eastAsia="Calibri"/>
                <w:sz w:val="18"/>
                <w:szCs w:val="18"/>
                <w:lang w:val="en-US" w:eastAsia="el-GR"/>
              </w:rPr>
              <w:t>c</w:t>
            </w:r>
            <w:r w:rsidRPr="008338A3">
              <w:rPr>
                <w:rFonts w:eastAsia="Calibri"/>
                <w:sz w:val="18"/>
                <w:szCs w:val="18"/>
                <w:lang w:val="el-GR" w:eastAsia="el-GR"/>
              </w:rPr>
              <w:t xml:space="preserve">e αναβάθμισης σε λειτουργία </w:t>
            </w:r>
            <w:proofErr w:type="spellStart"/>
            <w:r w:rsidRPr="008338A3">
              <w:rPr>
                <w:rFonts w:eastAsia="Calibri"/>
                <w:sz w:val="18"/>
                <w:szCs w:val="18"/>
                <w:lang w:val="el-GR" w:eastAsia="el-GR"/>
              </w:rPr>
              <w:t>traditional</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networking</w:t>
            </w:r>
            <w:proofErr w:type="spellEnd"/>
            <w:r w:rsidRPr="008338A3">
              <w:rPr>
                <w:rFonts w:eastAsia="Calibri"/>
                <w:sz w:val="18"/>
                <w:szCs w:val="18"/>
                <w:lang w:val="el-GR" w:eastAsia="el-GR"/>
              </w:rPr>
              <w:t xml:space="preserve">, χωρίς την ανάγκη επανεκκίνησης του εξοπλισμού και χωρίς να επηρεαστεί η </w:t>
            </w:r>
            <w:proofErr w:type="spellStart"/>
            <w:r w:rsidRPr="008338A3">
              <w:rPr>
                <w:rFonts w:eastAsia="Calibri"/>
                <w:sz w:val="18"/>
                <w:szCs w:val="18"/>
                <w:lang w:val="el-GR" w:eastAsia="el-GR"/>
              </w:rPr>
              <w:t>διαμεταγωγή</w:t>
            </w:r>
            <w:proofErr w:type="spellEnd"/>
            <w:r w:rsidRPr="008338A3">
              <w:rPr>
                <w:rFonts w:eastAsia="Calibri"/>
                <w:sz w:val="18"/>
                <w:szCs w:val="18"/>
                <w:lang w:val="el-GR" w:eastAsia="el-GR"/>
              </w:rPr>
              <w:t xml:space="preserve"> κίνησης.</w:t>
            </w:r>
          </w:p>
        </w:tc>
        <w:tc>
          <w:tcPr>
            <w:tcW w:w="1417" w:type="dxa"/>
            <w:tcBorders>
              <w:top w:val="single" w:sz="6" w:space="0" w:color="auto"/>
              <w:left w:val="single" w:sz="6" w:space="0" w:color="auto"/>
              <w:bottom w:val="single" w:sz="6" w:space="0" w:color="auto"/>
              <w:right w:val="single" w:sz="6" w:space="0" w:color="auto"/>
            </w:tcBorders>
            <w:vAlign w:val="center"/>
          </w:tcPr>
          <w:p w14:paraId="487A8668"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l-GR"/>
              </w:rPr>
              <w:t>NAI</w:t>
            </w:r>
          </w:p>
        </w:tc>
        <w:tc>
          <w:tcPr>
            <w:tcW w:w="1364" w:type="dxa"/>
            <w:tcBorders>
              <w:top w:val="single" w:sz="6" w:space="0" w:color="auto"/>
              <w:left w:val="single" w:sz="6" w:space="0" w:color="auto"/>
              <w:bottom w:val="single" w:sz="6" w:space="0" w:color="auto"/>
              <w:right w:val="single" w:sz="6" w:space="0" w:color="auto"/>
            </w:tcBorders>
          </w:tcPr>
          <w:p w14:paraId="1F832F4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6BA8FE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636965B5" w14:textId="77777777" w:rsidTr="005B2AB8">
        <w:tc>
          <w:tcPr>
            <w:tcW w:w="803" w:type="dxa"/>
            <w:tcBorders>
              <w:top w:val="single" w:sz="6" w:space="0" w:color="auto"/>
              <w:left w:val="single" w:sz="6" w:space="0" w:color="auto"/>
              <w:bottom w:val="single" w:sz="6" w:space="0" w:color="auto"/>
              <w:right w:val="single" w:sz="6" w:space="0" w:color="auto"/>
            </w:tcBorders>
          </w:tcPr>
          <w:p w14:paraId="4B47F78F" w14:textId="77777777" w:rsidR="008338A3" w:rsidRPr="008338A3" w:rsidRDefault="008338A3" w:rsidP="008338A3">
            <w:pPr>
              <w:widowControl w:val="0"/>
              <w:numPr>
                <w:ilvl w:val="0"/>
                <w:numId w:val="41"/>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2F10197"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Υποστήριξη</w:t>
            </w:r>
            <w:r w:rsidRPr="008338A3">
              <w:rPr>
                <w:rFonts w:eastAsia="Calibri"/>
                <w:sz w:val="18"/>
                <w:szCs w:val="18"/>
                <w:lang w:val="en-US" w:eastAsia="el-GR"/>
              </w:rPr>
              <w:t xml:space="preserve"> </w:t>
            </w:r>
            <w:r w:rsidRPr="008338A3">
              <w:rPr>
                <w:rFonts w:eastAsia="Calibri"/>
                <w:sz w:val="18"/>
                <w:szCs w:val="18"/>
                <w:lang w:val="el-GR" w:eastAsia="el-GR"/>
              </w:rPr>
              <w:t>δυνατότητας</w:t>
            </w:r>
            <w:r w:rsidRPr="008338A3">
              <w:rPr>
                <w:rFonts w:eastAsia="Calibri"/>
                <w:sz w:val="18"/>
                <w:szCs w:val="18"/>
                <w:lang w:val="en-US" w:eastAsia="el-GR"/>
              </w:rPr>
              <w:t xml:space="preserve"> Software-Defined Networking (SDN) </w:t>
            </w:r>
            <w:r w:rsidRPr="008338A3">
              <w:rPr>
                <w:rFonts w:eastAsia="Calibri"/>
                <w:sz w:val="18"/>
                <w:szCs w:val="18"/>
                <w:lang w:val="el-GR" w:eastAsia="el-GR"/>
              </w:rPr>
              <w:t>και</w:t>
            </w:r>
            <w:r w:rsidRPr="008338A3">
              <w:rPr>
                <w:rFonts w:eastAsia="Calibri"/>
                <w:sz w:val="18"/>
                <w:szCs w:val="18"/>
                <w:lang w:val="en-US" w:eastAsia="el-GR"/>
              </w:rPr>
              <w:t xml:space="preserve"> Fabric management futures</w:t>
            </w:r>
          </w:p>
        </w:tc>
        <w:tc>
          <w:tcPr>
            <w:tcW w:w="1417" w:type="dxa"/>
            <w:tcBorders>
              <w:top w:val="single" w:sz="6" w:space="0" w:color="auto"/>
              <w:left w:val="single" w:sz="6" w:space="0" w:color="auto"/>
              <w:bottom w:val="single" w:sz="6" w:space="0" w:color="auto"/>
              <w:right w:val="single" w:sz="6" w:space="0" w:color="auto"/>
            </w:tcBorders>
            <w:vAlign w:val="center"/>
          </w:tcPr>
          <w:p w14:paraId="12D6D320"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566E413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EC9164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11DD9D98" w14:textId="77777777" w:rsidTr="008338A3">
        <w:tc>
          <w:tcPr>
            <w:tcW w:w="803" w:type="dxa"/>
            <w:tcBorders>
              <w:top w:val="single" w:sz="6" w:space="0" w:color="auto"/>
              <w:left w:val="single" w:sz="6" w:space="0" w:color="auto"/>
              <w:bottom w:val="single" w:sz="6" w:space="0" w:color="auto"/>
              <w:right w:val="single" w:sz="6" w:space="0" w:color="auto"/>
            </w:tcBorders>
            <w:shd w:val="clear" w:color="auto" w:fill="C6D9F1"/>
          </w:tcPr>
          <w:p w14:paraId="5D6FB382" w14:textId="77777777" w:rsidR="008338A3" w:rsidRPr="008338A3" w:rsidRDefault="008338A3" w:rsidP="008338A3">
            <w:pPr>
              <w:widowControl w:val="0"/>
              <w:suppressAutoHyphens w:val="0"/>
              <w:spacing w:after="0"/>
              <w:rPr>
                <w:b/>
                <w:bCs/>
                <w:szCs w:val="22"/>
                <w:lang w:val="en-US" w:eastAsia="el-GR"/>
              </w:rPr>
            </w:pPr>
            <w:r w:rsidRPr="008338A3">
              <w:rPr>
                <w:b/>
                <w:bCs/>
                <w:szCs w:val="22"/>
                <w:lang w:val="en-US" w:eastAsia="el-GR"/>
              </w:rPr>
              <w:t xml:space="preserve">  </w:t>
            </w:r>
          </w:p>
        </w:tc>
        <w:tc>
          <w:tcPr>
            <w:tcW w:w="4678" w:type="dxa"/>
            <w:tcBorders>
              <w:top w:val="single" w:sz="6" w:space="0" w:color="auto"/>
              <w:left w:val="single" w:sz="6" w:space="0" w:color="auto"/>
              <w:bottom w:val="single" w:sz="6" w:space="0" w:color="auto"/>
              <w:right w:val="single" w:sz="6" w:space="0" w:color="auto"/>
            </w:tcBorders>
            <w:shd w:val="clear" w:color="auto" w:fill="C6D9F1"/>
          </w:tcPr>
          <w:p w14:paraId="21466B81" w14:textId="77777777" w:rsidR="008338A3" w:rsidRPr="008338A3" w:rsidRDefault="008338A3" w:rsidP="008338A3">
            <w:pPr>
              <w:widowControl w:val="0"/>
              <w:suppressAutoHyphens w:val="0"/>
              <w:spacing w:after="0"/>
              <w:rPr>
                <w:b/>
                <w:bCs/>
                <w:szCs w:val="22"/>
                <w:lang w:val="en-US" w:eastAsia="el-GR"/>
              </w:rPr>
            </w:pPr>
            <w:r w:rsidRPr="008338A3">
              <w:rPr>
                <w:b/>
                <w:bCs/>
                <w:szCs w:val="22"/>
                <w:lang w:val="en-US" w:eastAsia="el-GR"/>
              </w:rPr>
              <w:t>Επιπ</w:t>
            </w:r>
            <w:proofErr w:type="spellStart"/>
            <w:r w:rsidRPr="008338A3">
              <w:rPr>
                <w:b/>
                <w:bCs/>
                <w:szCs w:val="22"/>
                <w:lang w:val="en-US" w:eastAsia="el-GR"/>
              </w:rPr>
              <w:t>λέον</w:t>
            </w:r>
            <w:proofErr w:type="spellEnd"/>
            <w:r w:rsidRPr="008338A3">
              <w:rPr>
                <w:b/>
                <w:bCs/>
                <w:szCs w:val="22"/>
                <w:lang w:val="en-US" w:eastAsia="el-GR"/>
              </w:rPr>
              <w:t xml:space="preserve"> </w:t>
            </w:r>
            <w:proofErr w:type="spellStart"/>
            <w:r w:rsidRPr="008338A3">
              <w:rPr>
                <w:b/>
                <w:bCs/>
                <w:szCs w:val="22"/>
                <w:lang w:val="en-US" w:eastAsia="el-GR"/>
              </w:rPr>
              <w:t>εξο</w:t>
            </w:r>
            <w:proofErr w:type="spellEnd"/>
            <w:r w:rsidRPr="008338A3">
              <w:rPr>
                <w:b/>
                <w:bCs/>
                <w:szCs w:val="22"/>
                <w:lang w:val="en-US" w:eastAsia="el-GR"/>
              </w:rPr>
              <w:t>πλισμός</w:t>
            </w:r>
          </w:p>
        </w:tc>
        <w:tc>
          <w:tcPr>
            <w:tcW w:w="1417" w:type="dxa"/>
            <w:tcBorders>
              <w:top w:val="single" w:sz="6" w:space="0" w:color="auto"/>
              <w:left w:val="single" w:sz="6" w:space="0" w:color="auto"/>
              <w:bottom w:val="single" w:sz="6" w:space="0" w:color="auto"/>
              <w:right w:val="single" w:sz="6" w:space="0" w:color="auto"/>
            </w:tcBorders>
            <w:shd w:val="clear" w:color="auto" w:fill="C6D9F1"/>
            <w:vAlign w:val="center"/>
          </w:tcPr>
          <w:p w14:paraId="2596EF35" w14:textId="77777777" w:rsidR="008338A3" w:rsidRPr="008338A3" w:rsidRDefault="008338A3" w:rsidP="008338A3">
            <w:pPr>
              <w:widowControl w:val="0"/>
              <w:suppressAutoHyphens w:val="0"/>
              <w:spacing w:after="0"/>
              <w:rPr>
                <w:b/>
                <w:bCs/>
                <w:szCs w:val="22"/>
                <w:lang w:val="en-US"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C6D9F1"/>
          </w:tcPr>
          <w:p w14:paraId="2A6398B3" w14:textId="77777777" w:rsidR="008338A3" w:rsidRPr="008338A3" w:rsidRDefault="008338A3" w:rsidP="008338A3">
            <w:pPr>
              <w:widowControl w:val="0"/>
              <w:suppressAutoHyphens w:val="0"/>
              <w:spacing w:after="0"/>
              <w:rPr>
                <w:szCs w:val="22"/>
                <w:lang w:val="en-US" w:eastAsia="en-US"/>
              </w:rPr>
            </w:pPr>
          </w:p>
        </w:tc>
        <w:tc>
          <w:tcPr>
            <w:tcW w:w="1927" w:type="dxa"/>
            <w:tcBorders>
              <w:top w:val="single" w:sz="6" w:space="0" w:color="auto"/>
              <w:left w:val="single" w:sz="6" w:space="0" w:color="auto"/>
              <w:bottom w:val="single" w:sz="6" w:space="0" w:color="auto"/>
              <w:right w:val="single" w:sz="6" w:space="0" w:color="auto"/>
            </w:tcBorders>
            <w:shd w:val="clear" w:color="auto" w:fill="C6D9F1"/>
          </w:tcPr>
          <w:p w14:paraId="49E5D9B4" w14:textId="77777777" w:rsidR="008338A3" w:rsidRPr="008338A3" w:rsidRDefault="008338A3" w:rsidP="008338A3">
            <w:pPr>
              <w:widowControl w:val="0"/>
              <w:suppressAutoHyphens w:val="0"/>
              <w:spacing w:after="0"/>
              <w:rPr>
                <w:szCs w:val="22"/>
                <w:lang w:val="en-US" w:eastAsia="en-US"/>
              </w:rPr>
            </w:pPr>
          </w:p>
        </w:tc>
      </w:tr>
      <w:tr w:rsidR="008338A3" w:rsidRPr="008338A3" w14:paraId="2F0E7872" w14:textId="77777777" w:rsidTr="005B2AB8">
        <w:tc>
          <w:tcPr>
            <w:tcW w:w="803" w:type="dxa"/>
            <w:tcBorders>
              <w:top w:val="single" w:sz="6" w:space="0" w:color="auto"/>
              <w:left w:val="single" w:sz="6" w:space="0" w:color="auto"/>
              <w:bottom w:val="single" w:sz="6" w:space="0" w:color="auto"/>
              <w:right w:val="single" w:sz="6" w:space="0" w:color="auto"/>
            </w:tcBorders>
          </w:tcPr>
          <w:p w14:paraId="7DF38377" w14:textId="77777777" w:rsidR="008338A3" w:rsidRPr="008338A3" w:rsidRDefault="008338A3" w:rsidP="008338A3">
            <w:pPr>
              <w:widowControl w:val="0"/>
              <w:numPr>
                <w:ilvl w:val="0"/>
                <w:numId w:val="42"/>
              </w:numPr>
              <w:suppressAutoHyphens w:val="0"/>
              <w:spacing w:after="0"/>
              <w:jc w:val="left"/>
              <w:rPr>
                <w:rFonts w:eastAsia="Calibri" w:cs="Times New Roman"/>
                <w:szCs w:val="22"/>
                <w:lang w:val="en-US" w:eastAsia="en-US"/>
              </w:rPr>
            </w:pPr>
          </w:p>
        </w:tc>
        <w:tc>
          <w:tcPr>
            <w:tcW w:w="4678" w:type="dxa"/>
            <w:tcBorders>
              <w:top w:val="single" w:sz="6" w:space="0" w:color="auto"/>
              <w:left w:val="single" w:sz="6" w:space="0" w:color="auto"/>
              <w:bottom w:val="single" w:sz="6" w:space="0" w:color="auto"/>
              <w:right w:val="single" w:sz="6" w:space="0" w:color="auto"/>
            </w:tcBorders>
            <w:vAlign w:val="center"/>
          </w:tcPr>
          <w:p w14:paraId="020775BA" w14:textId="77777777" w:rsidR="008338A3" w:rsidRPr="008338A3" w:rsidRDefault="008338A3" w:rsidP="008338A3">
            <w:pPr>
              <w:widowControl w:val="0"/>
              <w:suppressAutoHyphens w:val="0"/>
              <w:spacing w:after="0" w:line="370" w:lineRule="exact"/>
              <w:rPr>
                <w:rFonts w:eastAsia="Calibri" w:cs="Times New Roman"/>
                <w:szCs w:val="22"/>
                <w:lang w:val="en-US" w:eastAsia="en-US"/>
              </w:rPr>
            </w:pPr>
            <w:r w:rsidRPr="008338A3">
              <w:rPr>
                <w:rFonts w:eastAsia="Calibri"/>
                <w:sz w:val="18"/>
                <w:szCs w:val="18"/>
                <w:lang w:val="el-GR" w:eastAsia="el-GR"/>
              </w:rPr>
              <w:t>Να</w:t>
            </w:r>
            <w:r w:rsidRPr="008338A3">
              <w:rPr>
                <w:rFonts w:eastAsia="Calibri"/>
                <w:sz w:val="18"/>
                <w:szCs w:val="18"/>
                <w:lang w:val="en-US" w:eastAsia="el-GR"/>
              </w:rPr>
              <w:t xml:space="preserve"> </w:t>
            </w:r>
            <w:r w:rsidRPr="008338A3">
              <w:rPr>
                <w:rFonts w:eastAsia="Calibri"/>
                <w:sz w:val="18"/>
                <w:szCs w:val="18"/>
                <w:lang w:val="el-GR" w:eastAsia="el-GR"/>
              </w:rPr>
              <w:t>προσφερθούν</w:t>
            </w:r>
            <w:r w:rsidRPr="008338A3">
              <w:rPr>
                <w:rFonts w:eastAsia="Calibri"/>
                <w:sz w:val="18"/>
                <w:szCs w:val="18"/>
                <w:lang w:val="en-US" w:eastAsia="el-GR"/>
              </w:rPr>
              <w:t xml:space="preserve"> 2 x 40G QSFP Direct Attach cables</w:t>
            </w:r>
          </w:p>
        </w:tc>
        <w:tc>
          <w:tcPr>
            <w:tcW w:w="1417" w:type="dxa"/>
            <w:tcBorders>
              <w:top w:val="single" w:sz="6" w:space="0" w:color="auto"/>
              <w:left w:val="single" w:sz="6" w:space="0" w:color="auto"/>
              <w:bottom w:val="single" w:sz="6" w:space="0" w:color="auto"/>
              <w:right w:val="single" w:sz="6" w:space="0" w:color="auto"/>
            </w:tcBorders>
            <w:vAlign w:val="center"/>
          </w:tcPr>
          <w:p w14:paraId="733C2008"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64A5CD5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7C36BE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81B16EA" w14:textId="77777777" w:rsidTr="008338A3">
        <w:tc>
          <w:tcPr>
            <w:tcW w:w="803" w:type="dxa"/>
            <w:tcBorders>
              <w:top w:val="single" w:sz="6" w:space="0" w:color="auto"/>
              <w:left w:val="single" w:sz="6" w:space="0" w:color="auto"/>
              <w:bottom w:val="single" w:sz="6" w:space="0" w:color="auto"/>
              <w:right w:val="single" w:sz="6" w:space="0" w:color="auto"/>
            </w:tcBorders>
            <w:shd w:val="clear" w:color="auto" w:fill="B8CCE4"/>
          </w:tcPr>
          <w:p w14:paraId="592F81DB" w14:textId="77777777" w:rsidR="008338A3" w:rsidRPr="008338A3" w:rsidRDefault="008338A3" w:rsidP="008338A3">
            <w:pPr>
              <w:widowControl w:val="0"/>
              <w:suppressAutoHyphens w:val="0"/>
              <w:spacing w:after="0"/>
              <w:rPr>
                <w:b/>
                <w:bCs/>
                <w:szCs w:val="22"/>
                <w:lang w:val="el-GR" w:eastAsia="el-GR"/>
              </w:rPr>
            </w:pPr>
            <w:r w:rsidRPr="008338A3">
              <w:rPr>
                <w:b/>
                <w:bCs/>
                <w:szCs w:val="22"/>
                <w:lang w:val="en-US" w:eastAsia="el-GR"/>
              </w:rPr>
              <w:t>3.</w:t>
            </w:r>
            <w:r w:rsidRPr="008338A3">
              <w:rPr>
                <w:b/>
                <w:bCs/>
                <w:szCs w:val="22"/>
                <w:lang w:val="el-GR" w:eastAsia="el-GR"/>
              </w:rPr>
              <w:t>6</w:t>
            </w:r>
          </w:p>
        </w:tc>
        <w:tc>
          <w:tcPr>
            <w:tcW w:w="4678" w:type="dxa"/>
            <w:tcBorders>
              <w:top w:val="single" w:sz="6" w:space="0" w:color="auto"/>
              <w:left w:val="single" w:sz="6" w:space="0" w:color="auto"/>
              <w:bottom w:val="single" w:sz="6" w:space="0" w:color="auto"/>
              <w:right w:val="single" w:sz="6" w:space="0" w:color="auto"/>
            </w:tcBorders>
            <w:shd w:val="clear" w:color="auto" w:fill="B8CCE4"/>
          </w:tcPr>
          <w:p w14:paraId="0E95A39A" w14:textId="77777777" w:rsidR="008338A3" w:rsidRPr="008338A3" w:rsidRDefault="008338A3" w:rsidP="008338A3">
            <w:pPr>
              <w:widowControl w:val="0"/>
              <w:suppressAutoHyphens w:val="0"/>
              <w:spacing w:after="0"/>
              <w:rPr>
                <w:rFonts w:eastAsia="Calibri"/>
                <w:b/>
                <w:bCs/>
                <w:sz w:val="18"/>
                <w:szCs w:val="18"/>
                <w:lang w:val="en-US" w:eastAsia="el-GR"/>
              </w:rPr>
            </w:pPr>
            <w:r w:rsidRPr="008338A3">
              <w:rPr>
                <w:rFonts w:eastAsia="Calibri"/>
                <w:b/>
                <w:bCs/>
                <w:szCs w:val="22"/>
                <w:lang w:val="en-US" w:eastAsia="el-GR"/>
              </w:rPr>
              <w:t>Multigigabit Copper Data Center Access Switches</w:t>
            </w:r>
          </w:p>
        </w:tc>
        <w:tc>
          <w:tcPr>
            <w:tcW w:w="1417" w:type="dxa"/>
            <w:tcBorders>
              <w:top w:val="single" w:sz="6" w:space="0" w:color="auto"/>
              <w:left w:val="single" w:sz="6" w:space="0" w:color="auto"/>
              <w:bottom w:val="single" w:sz="6" w:space="0" w:color="auto"/>
              <w:right w:val="single" w:sz="6" w:space="0" w:color="auto"/>
            </w:tcBorders>
            <w:shd w:val="clear" w:color="auto" w:fill="B8CCE4"/>
            <w:vAlign w:val="center"/>
          </w:tcPr>
          <w:p w14:paraId="1DB1F3C9" w14:textId="77777777" w:rsidR="008338A3" w:rsidRPr="008338A3" w:rsidRDefault="008338A3" w:rsidP="008338A3">
            <w:pPr>
              <w:widowControl w:val="0"/>
              <w:suppressAutoHyphens w:val="0"/>
              <w:autoSpaceDE w:val="0"/>
              <w:autoSpaceDN w:val="0"/>
              <w:adjustRightInd w:val="0"/>
              <w:spacing w:after="0"/>
              <w:jc w:val="center"/>
              <w:rPr>
                <w:rFonts w:eastAsia="Calibri"/>
                <w:b/>
                <w:bCs/>
                <w:szCs w:val="22"/>
                <w:lang w:val="en-US"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B8CCE4"/>
          </w:tcPr>
          <w:p w14:paraId="4EE2194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8CCE4"/>
          </w:tcPr>
          <w:p w14:paraId="52F04F3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4D043E7" w14:textId="77777777" w:rsidTr="005B2AB8">
        <w:tc>
          <w:tcPr>
            <w:tcW w:w="803" w:type="dxa"/>
            <w:tcBorders>
              <w:top w:val="single" w:sz="6" w:space="0" w:color="auto"/>
              <w:left w:val="single" w:sz="6" w:space="0" w:color="auto"/>
              <w:bottom w:val="single" w:sz="6" w:space="0" w:color="auto"/>
              <w:right w:val="single" w:sz="6" w:space="0" w:color="auto"/>
            </w:tcBorders>
          </w:tcPr>
          <w:p w14:paraId="724B0278"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42AAB246"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Αριθμός μεταγωγών</w:t>
            </w:r>
          </w:p>
        </w:tc>
        <w:tc>
          <w:tcPr>
            <w:tcW w:w="1417" w:type="dxa"/>
            <w:tcBorders>
              <w:top w:val="single" w:sz="6" w:space="0" w:color="auto"/>
              <w:left w:val="single" w:sz="6" w:space="0" w:color="auto"/>
              <w:bottom w:val="single" w:sz="6" w:space="0" w:color="auto"/>
              <w:right w:val="single" w:sz="6" w:space="0" w:color="auto"/>
            </w:tcBorders>
            <w:vAlign w:val="center"/>
          </w:tcPr>
          <w:p w14:paraId="29860ADC"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2</w:t>
            </w:r>
          </w:p>
        </w:tc>
        <w:tc>
          <w:tcPr>
            <w:tcW w:w="1364" w:type="dxa"/>
            <w:tcBorders>
              <w:top w:val="single" w:sz="6" w:space="0" w:color="auto"/>
              <w:left w:val="single" w:sz="6" w:space="0" w:color="auto"/>
              <w:bottom w:val="single" w:sz="6" w:space="0" w:color="auto"/>
              <w:right w:val="single" w:sz="6" w:space="0" w:color="auto"/>
            </w:tcBorders>
          </w:tcPr>
          <w:p w14:paraId="165B753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DAB6F0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1EB2838" w14:textId="77777777" w:rsidTr="005B2AB8">
        <w:tc>
          <w:tcPr>
            <w:tcW w:w="803" w:type="dxa"/>
            <w:tcBorders>
              <w:top w:val="single" w:sz="6" w:space="0" w:color="auto"/>
              <w:left w:val="single" w:sz="6" w:space="0" w:color="auto"/>
              <w:bottom w:val="single" w:sz="6" w:space="0" w:color="auto"/>
              <w:right w:val="single" w:sz="6" w:space="0" w:color="auto"/>
            </w:tcBorders>
          </w:tcPr>
          <w:p w14:paraId="04C9CA44"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4C6141E8"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Να αναφερθεί μοντέλο και εταιρεία κατασκευής για κάθε έναν από τους μεταγωγούς</w:t>
            </w:r>
          </w:p>
        </w:tc>
        <w:tc>
          <w:tcPr>
            <w:tcW w:w="1417" w:type="dxa"/>
            <w:tcBorders>
              <w:top w:val="single" w:sz="6" w:space="0" w:color="auto"/>
              <w:left w:val="single" w:sz="6" w:space="0" w:color="auto"/>
              <w:bottom w:val="single" w:sz="6" w:space="0" w:color="auto"/>
              <w:right w:val="single" w:sz="6" w:space="0" w:color="auto"/>
            </w:tcBorders>
            <w:vAlign w:val="center"/>
          </w:tcPr>
          <w:p w14:paraId="4A2A4BC1"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53A9093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6D3AEF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907EC5A" w14:textId="77777777" w:rsidTr="005B2AB8">
        <w:tc>
          <w:tcPr>
            <w:tcW w:w="803" w:type="dxa"/>
            <w:tcBorders>
              <w:top w:val="single" w:sz="6" w:space="0" w:color="auto"/>
              <w:left w:val="single" w:sz="6" w:space="0" w:color="auto"/>
              <w:bottom w:val="single" w:sz="6" w:space="0" w:color="auto"/>
              <w:right w:val="single" w:sz="6" w:space="0" w:color="auto"/>
            </w:tcBorders>
          </w:tcPr>
          <w:p w14:paraId="4572CFEC"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609F79EF"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Ελάχιστος αριθμός </w:t>
            </w:r>
            <w:proofErr w:type="spellStart"/>
            <w:r w:rsidRPr="008338A3">
              <w:rPr>
                <w:rFonts w:eastAsia="Calibri"/>
                <w:sz w:val="18"/>
                <w:szCs w:val="18"/>
                <w:lang w:val="el-GR" w:eastAsia="el-GR"/>
              </w:rPr>
              <w:t>interfaces</w:t>
            </w:r>
            <w:proofErr w:type="spellEnd"/>
            <w:r w:rsidRPr="008338A3">
              <w:rPr>
                <w:rFonts w:eastAsia="Calibri"/>
                <w:sz w:val="18"/>
                <w:szCs w:val="18"/>
                <w:lang w:val="el-GR" w:eastAsia="el-GR"/>
              </w:rPr>
              <w:t xml:space="preserve"> 100M/1/10G </w:t>
            </w:r>
            <w:proofErr w:type="spellStart"/>
            <w:r w:rsidRPr="008338A3">
              <w:rPr>
                <w:rFonts w:eastAsia="Calibri"/>
                <w:sz w:val="18"/>
                <w:szCs w:val="18"/>
                <w:lang w:val="el-GR" w:eastAsia="el-GR"/>
              </w:rPr>
              <w:t>copper</w:t>
            </w:r>
            <w:proofErr w:type="spellEnd"/>
            <w:r w:rsidRPr="008338A3">
              <w:rPr>
                <w:rFonts w:eastAsia="Calibri"/>
                <w:sz w:val="18"/>
                <w:szCs w:val="18"/>
                <w:lang w:val="el-GR" w:eastAsia="el-GR"/>
              </w:rPr>
              <w:t xml:space="preserve"> ανά </w:t>
            </w:r>
            <w:proofErr w:type="spellStart"/>
            <w:r w:rsidRPr="008338A3">
              <w:rPr>
                <w:rFonts w:eastAsia="Calibri"/>
                <w:sz w:val="18"/>
                <w:szCs w:val="18"/>
                <w:lang w:val="el-GR" w:eastAsia="el-GR"/>
              </w:rPr>
              <w:t>Switch</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6115A090"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96</w:t>
            </w:r>
          </w:p>
        </w:tc>
        <w:tc>
          <w:tcPr>
            <w:tcW w:w="1364" w:type="dxa"/>
            <w:tcBorders>
              <w:top w:val="single" w:sz="6" w:space="0" w:color="auto"/>
              <w:left w:val="single" w:sz="6" w:space="0" w:color="auto"/>
              <w:bottom w:val="single" w:sz="6" w:space="0" w:color="auto"/>
              <w:right w:val="single" w:sz="6" w:space="0" w:color="auto"/>
            </w:tcBorders>
          </w:tcPr>
          <w:p w14:paraId="15BD8CE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3D2620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095D064" w14:textId="77777777" w:rsidTr="005B2AB8">
        <w:tc>
          <w:tcPr>
            <w:tcW w:w="803" w:type="dxa"/>
            <w:tcBorders>
              <w:top w:val="single" w:sz="6" w:space="0" w:color="auto"/>
              <w:left w:val="single" w:sz="6" w:space="0" w:color="auto"/>
              <w:bottom w:val="single" w:sz="6" w:space="0" w:color="auto"/>
              <w:right w:val="single" w:sz="6" w:space="0" w:color="auto"/>
            </w:tcBorders>
          </w:tcPr>
          <w:p w14:paraId="200326EB"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33F8C044"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Ελάχιστος</w:t>
            </w:r>
            <w:r w:rsidRPr="008338A3">
              <w:rPr>
                <w:rFonts w:eastAsia="Calibri"/>
                <w:sz w:val="18"/>
                <w:szCs w:val="18"/>
                <w:lang w:val="en-US" w:eastAsia="el-GR"/>
              </w:rPr>
              <w:t xml:space="preserve"> </w:t>
            </w:r>
            <w:r w:rsidRPr="008338A3">
              <w:rPr>
                <w:rFonts w:eastAsia="Calibri"/>
                <w:sz w:val="18"/>
                <w:szCs w:val="18"/>
                <w:lang w:val="el-GR" w:eastAsia="el-GR"/>
              </w:rPr>
              <w:t>αριθμός</w:t>
            </w:r>
            <w:r w:rsidRPr="008338A3">
              <w:rPr>
                <w:rFonts w:eastAsia="Calibri"/>
                <w:sz w:val="18"/>
                <w:szCs w:val="18"/>
                <w:lang w:val="en-US" w:eastAsia="el-GR"/>
              </w:rPr>
              <w:t xml:space="preserve"> interfaces 40/100 Gbps Eth QSFP28 </w:t>
            </w:r>
            <w:r w:rsidRPr="008338A3">
              <w:rPr>
                <w:rFonts w:eastAsia="Calibri"/>
                <w:sz w:val="18"/>
                <w:szCs w:val="18"/>
                <w:lang w:val="el-GR" w:eastAsia="el-GR"/>
              </w:rPr>
              <w:t>ανά</w:t>
            </w:r>
            <w:r w:rsidRPr="008338A3">
              <w:rPr>
                <w:rFonts w:eastAsia="Calibri"/>
                <w:sz w:val="18"/>
                <w:szCs w:val="18"/>
                <w:lang w:val="en-US" w:eastAsia="el-GR"/>
              </w:rPr>
              <w:t xml:space="preserve"> Switch</w:t>
            </w:r>
          </w:p>
        </w:tc>
        <w:tc>
          <w:tcPr>
            <w:tcW w:w="1417" w:type="dxa"/>
            <w:tcBorders>
              <w:top w:val="single" w:sz="6" w:space="0" w:color="auto"/>
              <w:left w:val="single" w:sz="6" w:space="0" w:color="auto"/>
              <w:bottom w:val="single" w:sz="6" w:space="0" w:color="auto"/>
              <w:right w:val="single" w:sz="6" w:space="0" w:color="auto"/>
            </w:tcBorders>
            <w:vAlign w:val="center"/>
          </w:tcPr>
          <w:p w14:paraId="68F4C1B3"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12</w:t>
            </w:r>
          </w:p>
        </w:tc>
        <w:tc>
          <w:tcPr>
            <w:tcW w:w="1364" w:type="dxa"/>
            <w:tcBorders>
              <w:top w:val="single" w:sz="6" w:space="0" w:color="auto"/>
              <w:left w:val="single" w:sz="6" w:space="0" w:color="auto"/>
              <w:bottom w:val="single" w:sz="6" w:space="0" w:color="auto"/>
              <w:right w:val="single" w:sz="6" w:space="0" w:color="auto"/>
            </w:tcBorders>
          </w:tcPr>
          <w:p w14:paraId="10B7D76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7D063E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E9D0856" w14:textId="77777777" w:rsidTr="005B2AB8">
        <w:tc>
          <w:tcPr>
            <w:tcW w:w="803" w:type="dxa"/>
            <w:tcBorders>
              <w:top w:val="single" w:sz="6" w:space="0" w:color="auto"/>
              <w:left w:val="single" w:sz="6" w:space="0" w:color="auto"/>
              <w:bottom w:val="single" w:sz="6" w:space="0" w:color="auto"/>
              <w:right w:val="single" w:sz="6" w:space="0" w:color="auto"/>
            </w:tcBorders>
          </w:tcPr>
          <w:p w14:paraId="5E6851C9"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63167478"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Συνολική αθροιστική ταχύτητα μεταγωγής κάθε μεταγωγού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2 και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3</w:t>
            </w:r>
          </w:p>
        </w:tc>
        <w:tc>
          <w:tcPr>
            <w:tcW w:w="1417" w:type="dxa"/>
            <w:tcBorders>
              <w:top w:val="single" w:sz="6" w:space="0" w:color="auto"/>
              <w:left w:val="single" w:sz="6" w:space="0" w:color="auto"/>
              <w:bottom w:val="single" w:sz="6" w:space="0" w:color="auto"/>
              <w:right w:val="single" w:sz="6" w:space="0" w:color="auto"/>
            </w:tcBorders>
            <w:vAlign w:val="center"/>
          </w:tcPr>
          <w:p w14:paraId="6F7F015F"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 xml:space="preserve">4.32 </w:t>
            </w:r>
            <w:proofErr w:type="spellStart"/>
            <w:r w:rsidRPr="008338A3">
              <w:rPr>
                <w:rFonts w:eastAsia="Calibri"/>
                <w:b/>
                <w:bCs/>
                <w:sz w:val="18"/>
                <w:szCs w:val="18"/>
                <w:lang w:val="el-GR" w:eastAsia="el-GR"/>
              </w:rPr>
              <w:t>Tbps</w:t>
            </w:r>
            <w:proofErr w:type="spellEnd"/>
          </w:p>
        </w:tc>
        <w:tc>
          <w:tcPr>
            <w:tcW w:w="1364" w:type="dxa"/>
            <w:tcBorders>
              <w:top w:val="single" w:sz="6" w:space="0" w:color="auto"/>
              <w:left w:val="single" w:sz="6" w:space="0" w:color="auto"/>
              <w:bottom w:val="single" w:sz="6" w:space="0" w:color="auto"/>
              <w:right w:val="single" w:sz="6" w:space="0" w:color="auto"/>
            </w:tcBorders>
          </w:tcPr>
          <w:p w14:paraId="76649B4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CA6307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954726C" w14:textId="77777777" w:rsidTr="005B2AB8">
        <w:tc>
          <w:tcPr>
            <w:tcW w:w="803" w:type="dxa"/>
            <w:tcBorders>
              <w:top w:val="single" w:sz="6" w:space="0" w:color="auto"/>
              <w:left w:val="single" w:sz="6" w:space="0" w:color="auto"/>
              <w:bottom w:val="single" w:sz="6" w:space="0" w:color="auto"/>
              <w:right w:val="single" w:sz="6" w:space="0" w:color="auto"/>
            </w:tcBorders>
          </w:tcPr>
          <w:p w14:paraId="4955A84E"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762682BD"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Ικανότητα </w:t>
            </w:r>
            <w:proofErr w:type="spellStart"/>
            <w:r w:rsidRPr="008338A3">
              <w:rPr>
                <w:rFonts w:eastAsia="Calibri"/>
                <w:sz w:val="18"/>
                <w:szCs w:val="18"/>
                <w:lang w:val="el-GR" w:eastAsia="el-GR"/>
              </w:rPr>
              <w:t>διαμεταγωγής</w:t>
            </w:r>
            <w:proofErr w:type="spellEnd"/>
            <w:r w:rsidRPr="008338A3">
              <w:rPr>
                <w:rFonts w:eastAsia="Calibri"/>
                <w:sz w:val="18"/>
                <w:szCs w:val="18"/>
                <w:lang w:val="el-GR" w:eastAsia="el-GR"/>
              </w:rPr>
              <w:t xml:space="preserve"> πακέτων ανά δευτερόλεπτο</w:t>
            </w:r>
          </w:p>
        </w:tc>
        <w:tc>
          <w:tcPr>
            <w:tcW w:w="1417" w:type="dxa"/>
            <w:tcBorders>
              <w:top w:val="single" w:sz="6" w:space="0" w:color="auto"/>
              <w:left w:val="single" w:sz="6" w:space="0" w:color="auto"/>
              <w:bottom w:val="single" w:sz="6" w:space="0" w:color="auto"/>
              <w:right w:val="single" w:sz="6" w:space="0" w:color="auto"/>
            </w:tcBorders>
            <w:vAlign w:val="center"/>
          </w:tcPr>
          <w:p w14:paraId="3E7274A9"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 xml:space="preserve">2.5 </w:t>
            </w:r>
            <w:proofErr w:type="spellStart"/>
            <w:r w:rsidRPr="008338A3">
              <w:rPr>
                <w:rFonts w:eastAsia="Calibri"/>
                <w:b/>
                <w:bCs/>
                <w:sz w:val="18"/>
                <w:szCs w:val="18"/>
                <w:lang w:val="el-GR" w:eastAsia="el-GR"/>
              </w:rPr>
              <w:t>bpps</w:t>
            </w:r>
            <w:proofErr w:type="spellEnd"/>
          </w:p>
        </w:tc>
        <w:tc>
          <w:tcPr>
            <w:tcW w:w="1364" w:type="dxa"/>
            <w:tcBorders>
              <w:top w:val="single" w:sz="6" w:space="0" w:color="auto"/>
              <w:left w:val="single" w:sz="6" w:space="0" w:color="auto"/>
              <w:bottom w:val="single" w:sz="6" w:space="0" w:color="auto"/>
              <w:right w:val="single" w:sz="6" w:space="0" w:color="auto"/>
            </w:tcBorders>
          </w:tcPr>
          <w:p w14:paraId="47F255B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6CFB4B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99C5707" w14:textId="77777777" w:rsidTr="005B2AB8">
        <w:tc>
          <w:tcPr>
            <w:tcW w:w="803" w:type="dxa"/>
            <w:tcBorders>
              <w:top w:val="single" w:sz="6" w:space="0" w:color="auto"/>
              <w:left w:val="single" w:sz="6" w:space="0" w:color="auto"/>
              <w:bottom w:val="single" w:sz="6" w:space="0" w:color="auto"/>
              <w:right w:val="single" w:sz="6" w:space="0" w:color="auto"/>
            </w:tcBorders>
          </w:tcPr>
          <w:p w14:paraId="17B67DF1"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4F0A3ED2" w14:textId="77777777" w:rsidR="008338A3" w:rsidRPr="008338A3" w:rsidRDefault="008338A3" w:rsidP="008338A3">
            <w:pPr>
              <w:widowControl w:val="0"/>
              <w:suppressAutoHyphens w:val="0"/>
              <w:spacing w:after="0" w:line="370" w:lineRule="exact"/>
              <w:rPr>
                <w:rFonts w:eastAsia="Calibri"/>
                <w:sz w:val="18"/>
                <w:szCs w:val="18"/>
                <w:lang w:val="el-GR" w:eastAsia="el-GR"/>
              </w:rPr>
            </w:pPr>
            <w:proofErr w:type="spellStart"/>
            <w:r w:rsidRPr="008338A3">
              <w:rPr>
                <w:rFonts w:eastAsia="Calibri"/>
                <w:sz w:val="18"/>
                <w:szCs w:val="18"/>
                <w:lang w:val="el-GR" w:eastAsia="el-GR"/>
              </w:rPr>
              <w:t>Latency</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718E7F0"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Cs w:val="22"/>
                <w:lang w:val="el-GR" w:eastAsia="en-US"/>
              </w:rPr>
              <w:t xml:space="preserve">=&lt; </w:t>
            </w:r>
            <w:r w:rsidRPr="008338A3">
              <w:rPr>
                <w:rFonts w:eastAsia="Calibri"/>
                <w:b/>
                <w:bCs/>
                <w:sz w:val="18"/>
                <w:szCs w:val="18"/>
                <w:lang w:val="el-GR" w:eastAsia="el-GR"/>
              </w:rPr>
              <w:t xml:space="preserve">1 </w:t>
            </w:r>
            <w:proofErr w:type="spellStart"/>
            <w:r w:rsidRPr="008338A3">
              <w:rPr>
                <w:rFonts w:eastAsia="Calibri"/>
                <w:b/>
                <w:bCs/>
                <w:sz w:val="18"/>
                <w:szCs w:val="18"/>
                <w:lang w:val="el-GR" w:eastAsia="el-GR"/>
              </w:rPr>
              <w:t>microsecond</w:t>
            </w:r>
            <w:proofErr w:type="spellEnd"/>
          </w:p>
        </w:tc>
        <w:tc>
          <w:tcPr>
            <w:tcW w:w="1364" w:type="dxa"/>
            <w:tcBorders>
              <w:top w:val="single" w:sz="6" w:space="0" w:color="auto"/>
              <w:left w:val="single" w:sz="6" w:space="0" w:color="auto"/>
              <w:bottom w:val="single" w:sz="6" w:space="0" w:color="auto"/>
              <w:right w:val="single" w:sz="6" w:space="0" w:color="auto"/>
            </w:tcBorders>
          </w:tcPr>
          <w:p w14:paraId="7186C05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98EE2B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EE7FD1A" w14:textId="77777777" w:rsidTr="005B2AB8">
        <w:tc>
          <w:tcPr>
            <w:tcW w:w="803" w:type="dxa"/>
            <w:tcBorders>
              <w:top w:val="single" w:sz="6" w:space="0" w:color="auto"/>
              <w:left w:val="single" w:sz="6" w:space="0" w:color="auto"/>
              <w:bottom w:val="single" w:sz="6" w:space="0" w:color="auto"/>
              <w:right w:val="single" w:sz="6" w:space="0" w:color="auto"/>
            </w:tcBorders>
          </w:tcPr>
          <w:p w14:paraId="5DC38B7F"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31CB6CD1" w14:textId="77777777" w:rsidR="008338A3" w:rsidRPr="008338A3" w:rsidRDefault="008338A3" w:rsidP="008338A3">
            <w:pPr>
              <w:widowControl w:val="0"/>
              <w:suppressAutoHyphens w:val="0"/>
              <w:spacing w:after="0" w:line="370" w:lineRule="exact"/>
              <w:rPr>
                <w:rFonts w:eastAsia="Calibri"/>
                <w:sz w:val="18"/>
                <w:szCs w:val="18"/>
                <w:lang w:val="el-GR" w:eastAsia="el-GR"/>
              </w:rPr>
            </w:pPr>
            <w:proofErr w:type="spellStart"/>
            <w:r w:rsidRPr="008338A3">
              <w:rPr>
                <w:rFonts w:eastAsia="Calibri"/>
                <w:sz w:val="18"/>
                <w:szCs w:val="18"/>
                <w:lang w:val="el-GR" w:eastAsia="el-GR"/>
              </w:rPr>
              <w:t>System</w:t>
            </w:r>
            <w:proofErr w:type="spellEnd"/>
            <w:r w:rsidRPr="008338A3">
              <w:rPr>
                <w:rFonts w:eastAsia="Calibri"/>
                <w:sz w:val="18"/>
                <w:szCs w:val="18"/>
                <w:lang w:val="el-GR" w:eastAsia="el-GR"/>
              </w:rPr>
              <w:t xml:space="preserve"> Memory</w:t>
            </w:r>
          </w:p>
        </w:tc>
        <w:tc>
          <w:tcPr>
            <w:tcW w:w="1417" w:type="dxa"/>
            <w:tcBorders>
              <w:top w:val="single" w:sz="6" w:space="0" w:color="auto"/>
              <w:left w:val="single" w:sz="6" w:space="0" w:color="auto"/>
              <w:bottom w:val="single" w:sz="6" w:space="0" w:color="auto"/>
              <w:right w:val="single" w:sz="6" w:space="0" w:color="auto"/>
            </w:tcBorders>
            <w:vAlign w:val="center"/>
          </w:tcPr>
          <w:p w14:paraId="641A540F"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24 GB</w:t>
            </w:r>
          </w:p>
        </w:tc>
        <w:tc>
          <w:tcPr>
            <w:tcW w:w="1364" w:type="dxa"/>
            <w:tcBorders>
              <w:top w:val="single" w:sz="6" w:space="0" w:color="auto"/>
              <w:left w:val="single" w:sz="6" w:space="0" w:color="auto"/>
              <w:bottom w:val="single" w:sz="6" w:space="0" w:color="auto"/>
              <w:right w:val="single" w:sz="6" w:space="0" w:color="auto"/>
            </w:tcBorders>
          </w:tcPr>
          <w:p w14:paraId="61179DE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210F08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23C4E58" w14:textId="77777777" w:rsidTr="005B2AB8">
        <w:tc>
          <w:tcPr>
            <w:tcW w:w="803" w:type="dxa"/>
            <w:tcBorders>
              <w:top w:val="single" w:sz="6" w:space="0" w:color="auto"/>
              <w:left w:val="single" w:sz="6" w:space="0" w:color="auto"/>
              <w:bottom w:val="single" w:sz="6" w:space="0" w:color="auto"/>
              <w:right w:val="single" w:sz="6" w:space="0" w:color="auto"/>
            </w:tcBorders>
          </w:tcPr>
          <w:p w14:paraId="64E59FAA"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582B3910"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Δυνατότητα προσαρμογής στο </w:t>
            </w:r>
            <w:proofErr w:type="spellStart"/>
            <w:r w:rsidRPr="008338A3">
              <w:rPr>
                <w:rFonts w:eastAsia="Calibri"/>
                <w:sz w:val="18"/>
                <w:szCs w:val="18"/>
                <w:lang w:val="el-GR" w:eastAsia="el-GR"/>
              </w:rPr>
              <w:t>Rack</w:t>
            </w:r>
            <w:proofErr w:type="spellEnd"/>
            <w:r w:rsidRPr="008338A3">
              <w:rPr>
                <w:rFonts w:eastAsia="Calibri"/>
                <w:sz w:val="18"/>
                <w:szCs w:val="18"/>
                <w:lang w:val="el-GR" w:eastAsia="el-GR"/>
              </w:rPr>
              <w:t xml:space="preserve"> με την εισαγωγή του αέρα από την πλευρά των θυρών , είτε με την εξαγωγή του αέρα από την πλευρά των θυρών με την αντίστοιχη αλλαγή/προμήθεια των ανεμιστήρων και των τροφοδοτικών</w:t>
            </w:r>
          </w:p>
        </w:tc>
        <w:tc>
          <w:tcPr>
            <w:tcW w:w="1417" w:type="dxa"/>
            <w:tcBorders>
              <w:top w:val="single" w:sz="6" w:space="0" w:color="auto"/>
              <w:left w:val="single" w:sz="6" w:space="0" w:color="auto"/>
              <w:bottom w:val="single" w:sz="6" w:space="0" w:color="auto"/>
              <w:right w:val="single" w:sz="6" w:space="0" w:color="auto"/>
            </w:tcBorders>
            <w:vAlign w:val="center"/>
          </w:tcPr>
          <w:p w14:paraId="0D3901C4"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5F0585B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1E751D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75E35C77" w14:textId="77777777" w:rsidTr="005B2AB8">
        <w:tc>
          <w:tcPr>
            <w:tcW w:w="803" w:type="dxa"/>
            <w:tcBorders>
              <w:top w:val="single" w:sz="6" w:space="0" w:color="auto"/>
              <w:left w:val="single" w:sz="6" w:space="0" w:color="auto"/>
              <w:bottom w:val="single" w:sz="6" w:space="0" w:color="auto"/>
              <w:right w:val="single" w:sz="6" w:space="0" w:color="auto"/>
            </w:tcBorders>
          </w:tcPr>
          <w:p w14:paraId="6E9675AF"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1D2DB41C" w14:textId="77777777" w:rsidR="008338A3" w:rsidRPr="008338A3" w:rsidRDefault="008338A3" w:rsidP="008338A3">
            <w:pPr>
              <w:widowControl w:val="0"/>
              <w:suppressAutoHyphens w:val="0"/>
              <w:spacing w:after="0" w:line="370" w:lineRule="exact"/>
              <w:rPr>
                <w:rFonts w:eastAsia="Calibri"/>
                <w:sz w:val="18"/>
                <w:szCs w:val="18"/>
                <w:lang w:val="el-GR" w:eastAsia="el-GR"/>
              </w:rPr>
            </w:pPr>
            <w:proofErr w:type="spellStart"/>
            <w:r w:rsidRPr="008338A3">
              <w:rPr>
                <w:rFonts w:eastAsia="Calibri"/>
                <w:sz w:val="18"/>
                <w:szCs w:val="18"/>
                <w:lang w:val="el-GR" w:eastAsia="el-GR"/>
              </w:rPr>
              <w:t>Redundant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Power</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Supplies</w:t>
            </w:r>
            <w:proofErr w:type="spellEnd"/>
            <w:r w:rsidRPr="008338A3">
              <w:rPr>
                <w:rFonts w:eastAsia="Calibri"/>
                <w:sz w:val="18"/>
                <w:szCs w:val="18"/>
                <w:lang w:val="el-GR" w:eastAsia="el-GR"/>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7D63619F"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ΝΑΙ</w:t>
            </w:r>
          </w:p>
        </w:tc>
        <w:tc>
          <w:tcPr>
            <w:tcW w:w="1364" w:type="dxa"/>
            <w:tcBorders>
              <w:top w:val="single" w:sz="6" w:space="0" w:color="auto"/>
              <w:left w:val="single" w:sz="6" w:space="0" w:color="auto"/>
              <w:bottom w:val="single" w:sz="6" w:space="0" w:color="auto"/>
              <w:right w:val="single" w:sz="6" w:space="0" w:color="auto"/>
            </w:tcBorders>
          </w:tcPr>
          <w:p w14:paraId="68A50D9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F074B6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775A415" w14:textId="77777777" w:rsidTr="005B2AB8">
        <w:tc>
          <w:tcPr>
            <w:tcW w:w="803" w:type="dxa"/>
            <w:tcBorders>
              <w:top w:val="single" w:sz="6" w:space="0" w:color="auto"/>
              <w:left w:val="single" w:sz="6" w:space="0" w:color="auto"/>
              <w:bottom w:val="single" w:sz="6" w:space="0" w:color="auto"/>
              <w:right w:val="single" w:sz="6" w:space="0" w:color="auto"/>
            </w:tcBorders>
          </w:tcPr>
          <w:p w14:paraId="2E5F4315"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179D4E3B"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MAC </w:t>
            </w:r>
            <w:proofErr w:type="spellStart"/>
            <w:r w:rsidRPr="008338A3">
              <w:rPr>
                <w:rFonts w:eastAsia="Calibri"/>
                <w:sz w:val="18"/>
                <w:szCs w:val="18"/>
                <w:lang w:val="el-GR" w:eastAsia="el-GR"/>
              </w:rPr>
              <w:t>addresses</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entries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8CED97F"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250.000</w:t>
            </w:r>
          </w:p>
        </w:tc>
        <w:tc>
          <w:tcPr>
            <w:tcW w:w="1364" w:type="dxa"/>
            <w:tcBorders>
              <w:top w:val="single" w:sz="6" w:space="0" w:color="auto"/>
              <w:left w:val="single" w:sz="6" w:space="0" w:color="auto"/>
              <w:bottom w:val="single" w:sz="6" w:space="0" w:color="auto"/>
              <w:right w:val="single" w:sz="6" w:space="0" w:color="auto"/>
            </w:tcBorders>
          </w:tcPr>
          <w:p w14:paraId="027A892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1EB35A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D58118C" w14:textId="77777777" w:rsidTr="005B2AB8">
        <w:tc>
          <w:tcPr>
            <w:tcW w:w="803" w:type="dxa"/>
            <w:tcBorders>
              <w:top w:val="single" w:sz="6" w:space="0" w:color="auto"/>
              <w:left w:val="single" w:sz="6" w:space="0" w:color="auto"/>
              <w:bottom w:val="single" w:sz="6" w:space="0" w:color="auto"/>
              <w:right w:val="single" w:sz="6" w:space="0" w:color="auto"/>
            </w:tcBorders>
          </w:tcPr>
          <w:p w14:paraId="67247964"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7D51E144"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64-way ECMP</w:t>
            </w:r>
          </w:p>
        </w:tc>
        <w:tc>
          <w:tcPr>
            <w:tcW w:w="1417" w:type="dxa"/>
            <w:tcBorders>
              <w:top w:val="single" w:sz="6" w:space="0" w:color="auto"/>
              <w:left w:val="single" w:sz="6" w:space="0" w:color="auto"/>
              <w:bottom w:val="single" w:sz="6" w:space="0" w:color="auto"/>
              <w:right w:val="single" w:sz="6" w:space="0" w:color="auto"/>
            </w:tcBorders>
            <w:vAlign w:val="center"/>
          </w:tcPr>
          <w:p w14:paraId="493BFC24"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1D44D67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4E4172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921015B" w14:textId="77777777" w:rsidTr="005B2AB8">
        <w:tc>
          <w:tcPr>
            <w:tcW w:w="803" w:type="dxa"/>
            <w:tcBorders>
              <w:top w:val="single" w:sz="6" w:space="0" w:color="auto"/>
              <w:left w:val="single" w:sz="6" w:space="0" w:color="auto"/>
              <w:bottom w:val="single" w:sz="6" w:space="0" w:color="auto"/>
              <w:right w:val="single" w:sz="6" w:space="0" w:color="auto"/>
            </w:tcBorders>
          </w:tcPr>
          <w:p w14:paraId="66A6097D"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0AC6F454" w14:textId="77777777" w:rsidR="008338A3" w:rsidRPr="008338A3" w:rsidRDefault="008338A3" w:rsidP="008338A3">
            <w:pPr>
              <w:widowControl w:val="0"/>
              <w:suppressAutoHyphens w:val="0"/>
              <w:spacing w:after="0" w:line="370" w:lineRule="exact"/>
              <w:rPr>
                <w:rFonts w:eastAsia="Calibri"/>
                <w:sz w:val="18"/>
                <w:szCs w:val="18"/>
                <w:lang w:val="el-GR" w:eastAsia="el-GR"/>
              </w:rPr>
            </w:pPr>
            <w:proofErr w:type="spellStart"/>
            <w:r w:rsidRPr="008338A3">
              <w:rPr>
                <w:rFonts w:eastAsia="Calibri"/>
                <w:sz w:val="18"/>
                <w:szCs w:val="18"/>
                <w:lang w:val="el-GR" w:eastAsia="el-GR"/>
              </w:rPr>
              <w:t>Buffers</w:t>
            </w:r>
            <w:proofErr w:type="spellEnd"/>
            <w:r w:rsidRPr="008338A3">
              <w:rPr>
                <w:rFonts w:eastAsia="Calibri"/>
                <w:sz w:val="18"/>
                <w:szCs w:val="18"/>
                <w:lang w:val="el-GR" w:eastAsia="el-GR"/>
              </w:rPr>
              <w:t xml:space="preserve"> Space  </w:t>
            </w:r>
          </w:p>
        </w:tc>
        <w:tc>
          <w:tcPr>
            <w:tcW w:w="1417" w:type="dxa"/>
            <w:tcBorders>
              <w:top w:val="single" w:sz="6" w:space="0" w:color="auto"/>
              <w:left w:val="single" w:sz="6" w:space="0" w:color="auto"/>
              <w:bottom w:val="single" w:sz="6" w:space="0" w:color="auto"/>
              <w:right w:val="single" w:sz="6" w:space="0" w:color="auto"/>
            </w:tcBorders>
            <w:vAlign w:val="center"/>
          </w:tcPr>
          <w:p w14:paraId="0D97EDEB"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40 MB</w:t>
            </w:r>
          </w:p>
        </w:tc>
        <w:tc>
          <w:tcPr>
            <w:tcW w:w="1364" w:type="dxa"/>
            <w:tcBorders>
              <w:top w:val="single" w:sz="6" w:space="0" w:color="auto"/>
              <w:left w:val="single" w:sz="6" w:space="0" w:color="auto"/>
              <w:bottom w:val="single" w:sz="6" w:space="0" w:color="auto"/>
              <w:right w:val="single" w:sz="6" w:space="0" w:color="auto"/>
            </w:tcBorders>
          </w:tcPr>
          <w:p w14:paraId="188F1B1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50E856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92AA43B" w14:textId="77777777" w:rsidTr="005B2AB8">
        <w:tc>
          <w:tcPr>
            <w:tcW w:w="803" w:type="dxa"/>
            <w:tcBorders>
              <w:top w:val="single" w:sz="6" w:space="0" w:color="auto"/>
              <w:left w:val="single" w:sz="6" w:space="0" w:color="auto"/>
              <w:bottom w:val="single" w:sz="6" w:space="0" w:color="auto"/>
              <w:right w:val="single" w:sz="6" w:space="0" w:color="auto"/>
            </w:tcBorders>
          </w:tcPr>
          <w:p w14:paraId="623DF5B2"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7E078E3E" w14:textId="77777777" w:rsidR="008338A3" w:rsidRPr="008338A3" w:rsidRDefault="008338A3" w:rsidP="008338A3">
            <w:pPr>
              <w:widowControl w:val="0"/>
              <w:suppressAutoHyphens w:val="0"/>
              <w:spacing w:after="0" w:line="370" w:lineRule="exact"/>
              <w:rPr>
                <w:rFonts w:eastAsia="Calibri"/>
                <w:sz w:val="18"/>
                <w:szCs w:val="18"/>
                <w:lang w:val="el-GR" w:eastAsia="el-GR"/>
              </w:rPr>
            </w:pPr>
            <w:proofErr w:type="spellStart"/>
            <w:r w:rsidRPr="008338A3">
              <w:rPr>
                <w:rFonts w:eastAsia="Calibri"/>
                <w:sz w:val="18"/>
                <w:szCs w:val="18"/>
                <w:lang w:val="el-GR" w:eastAsia="el-GR"/>
              </w:rPr>
              <w:t>Maximum</w:t>
            </w:r>
            <w:proofErr w:type="spellEnd"/>
            <w:r w:rsidRPr="008338A3">
              <w:rPr>
                <w:rFonts w:eastAsia="Calibri"/>
                <w:sz w:val="18"/>
                <w:szCs w:val="18"/>
                <w:lang w:val="el-GR" w:eastAsia="el-GR"/>
              </w:rPr>
              <w:t xml:space="preserve"> LPM </w:t>
            </w:r>
            <w:proofErr w:type="spellStart"/>
            <w:r w:rsidRPr="008338A3">
              <w:rPr>
                <w:rFonts w:eastAsia="Calibri"/>
                <w:sz w:val="18"/>
                <w:szCs w:val="18"/>
                <w:lang w:val="el-GR" w:eastAsia="el-GR"/>
              </w:rPr>
              <w:t>routes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2E8E5E6"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890.000</w:t>
            </w:r>
          </w:p>
        </w:tc>
        <w:tc>
          <w:tcPr>
            <w:tcW w:w="1364" w:type="dxa"/>
            <w:tcBorders>
              <w:top w:val="single" w:sz="6" w:space="0" w:color="auto"/>
              <w:left w:val="single" w:sz="6" w:space="0" w:color="auto"/>
              <w:bottom w:val="single" w:sz="6" w:space="0" w:color="auto"/>
              <w:right w:val="single" w:sz="6" w:space="0" w:color="auto"/>
            </w:tcBorders>
          </w:tcPr>
          <w:p w14:paraId="3BC8685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256DB6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0E10BB8" w14:textId="77777777" w:rsidTr="005B2AB8">
        <w:tc>
          <w:tcPr>
            <w:tcW w:w="803" w:type="dxa"/>
            <w:tcBorders>
              <w:top w:val="single" w:sz="6" w:space="0" w:color="auto"/>
              <w:left w:val="single" w:sz="6" w:space="0" w:color="auto"/>
              <w:bottom w:val="single" w:sz="6" w:space="0" w:color="auto"/>
              <w:right w:val="single" w:sz="6" w:space="0" w:color="auto"/>
            </w:tcBorders>
          </w:tcPr>
          <w:p w14:paraId="63EB214E"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4E699E2D"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n-US" w:eastAsia="el-GR"/>
              </w:rPr>
              <w:t xml:space="preserve">Maximum </w:t>
            </w:r>
            <w:r w:rsidRPr="008338A3">
              <w:rPr>
                <w:rFonts w:eastAsia="Calibri"/>
                <w:sz w:val="18"/>
                <w:szCs w:val="18"/>
                <w:lang w:val="el-GR" w:eastAsia="el-GR"/>
              </w:rPr>
              <w:t>Αριθμός</w:t>
            </w:r>
            <w:r w:rsidRPr="008338A3">
              <w:rPr>
                <w:rFonts w:eastAsia="Calibri"/>
                <w:sz w:val="18"/>
                <w:szCs w:val="18"/>
                <w:lang w:val="en-US" w:eastAsia="el-GR"/>
              </w:rPr>
              <w:t xml:space="preserve"> IP Host entries</w:t>
            </w:r>
          </w:p>
        </w:tc>
        <w:tc>
          <w:tcPr>
            <w:tcW w:w="1417" w:type="dxa"/>
            <w:tcBorders>
              <w:top w:val="single" w:sz="6" w:space="0" w:color="auto"/>
              <w:left w:val="single" w:sz="6" w:space="0" w:color="auto"/>
              <w:bottom w:val="single" w:sz="6" w:space="0" w:color="auto"/>
              <w:right w:val="single" w:sz="6" w:space="0" w:color="auto"/>
            </w:tcBorders>
            <w:vAlign w:val="center"/>
          </w:tcPr>
          <w:p w14:paraId="44E61351"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890.000</w:t>
            </w:r>
          </w:p>
        </w:tc>
        <w:tc>
          <w:tcPr>
            <w:tcW w:w="1364" w:type="dxa"/>
            <w:tcBorders>
              <w:top w:val="single" w:sz="6" w:space="0" w:color="auto"/>
              <w:left w:val="single" w:sz="6" w:space="0" w:color="auto"/>
              <w:bottom w:val="single" w:sz="6" w:space="0" w:color="auto"/>
              <w:right w:val="single" w:sz="6" w:space="0" w:color="auto"/>
            </w:tcBorders>
          </w:tcPr>
          <w:p w14:paraId="497FE4A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A7335B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1873042" w14:textId="77777777" w:rsidTr="005B2AB8">
        <w:tc>
          <w:tcPr>
            <w:tcW w:w="803" w:type="dxa"/>
            <w:tcBorders>
              <w:top w:val="single" w:sz="6" w:space="0" w:color="auto"/>
              <w:left w:val="single" w:sz="6" w:space="0" w:color="auto"/>
              <w:bottom w:val="single" w:sz="6" w:space="0" w:color="auto"/>
              <w:right w:val="single" w:sz="6" w:space="0" w:color="auto"/>
            </w:tcBorders>
          </w:tcPr>
          <w:p w14:paraId="148B61F2"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42393B0F" w14:textId="77777777" w:rsidR="008338A3" w:rsidRPr="008338A3" w:rsidRDefault="008338A3" w:rsidP="008338A3">
            <w:pPr>
              <w:widowControl w:val="0"/>
              <w:suppressAutoHyphens w:val="0"/>
              <w:spacing w:after="0" w:line="370" w:lineRule="exact"/>
              <w:rPr>
                <w:rFonts w:eastAsia="Calibri"/>
                <w:sz w:val="18"/>
                <w:szCs w:val="18"/>
                <w:lang w:val="el-GR" w:eastAsia="el-GR"/>
              </w:rPr>
            </w:pPr>
            <w:proofErr w:type="spellStart"/>
            <w:r w:rsidRPr="008338A3">
              <w:rPr>
                <w:rFonts w:eastAsia="Calibri"/>
                <w:sz w:val="18"/>
                <w:szCs w:val="18"/>
                <w:lang w:val="el-GR" w:eastAsia="el-GR"/>
              </w:rPr>
              <w:t>Maximum</w:t>
            </w:r>
            <w:proofErr w:type="spellEnd"/>
            <w:r w:rsidRPr="008338A3">
              <w:rPr>
                <w:rFonts w:eastAsia="Calibri"/>
                <w:sz w:val="18"/>
                <w:szCs w:val="18"/>
                <w:lang w:val="el-GR" w:eastAsia="el-GR"/>
              </w:rPr>
              <w:t xml:space="preserve"> Αριθμός </w:t>
            </w:r>
            <w:proofErr w:type="spellStart"/>
            <w:r w:rsidRPr="008338A3">
              <w:rPr>
                <w:rFonts w:eastAsia="Calibri"/>
                <w:sz w:val="18"/>
                <w:szCs w:val="18"/>
                <w:lang w:val="el-GR" w:eastAsia="el-GR"/>
              </w:rPr>
              <w:t>Multicast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Routes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89B867E"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128.000</w:t>
            </w:r>
          </w:p>
        </w:tc>
        <w:tc>
          <w:tcPr>
            <w:tcW w:w="1364" w:type="dxa"/>
            <w:tcBorders>
              <w:top w:val="single" w:sz="6" w:space="0" w:color="auto"/>
              <w:left w:val="single" w:sz="6" w:space="0" w:color="auto"/>
              <w:bottom w:val="single" w:sz="6" w:space="0" w:color="auto"/>
              <w:right w:val="single" w:sz="6" w:space="0" w:color="auto"/>
            </w:tcBorders>
          </w:tcPr>
          <w:p w14:paraId="718353A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62D439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623658F" w14:textId="77777777" w:rsidTr="005B2AB8">
        <w:tc>
          <w:tcPr>
            <w:tcW w:w="803" w:type="dxa"/>
            <w:tcBorders>
              <w:top w:val="single" w:sz="6" w:space="0" w:color="auto"/>
              <w:left w:val="single" w:sz="6" w:space="0" w:color="auto"/>
              <w:bottom w:val="single" w:sz="6" w:space="0" w:color="auto"/>
              <w:right w:val="single" w:sz="6" w:space="0" w:color="auto"/>
            </w:tcBorders>
          </w:tcPr>
          <w:p w14:paraId="5A530820"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3E6B9DA6" w14:textId="77777777" w:rsidR="008338A3" w:rsidRPr="008338A3" w:rsidRDefault="008338A3" w:rsidP="008338A3">
            <w:pPr>
              <w:widowControl w:val="0"/>
              <w:suppressAutoHyphens w:val="0"/>
              <w:spacing w:after="0" w:line="370" w:lineRule="exact"/>
              <w:rPr>
                <w:rFonts w:eastAsia="Calibri"/>
                <w:sz w:val="18"/>
                <w:szCs w:val="18"/>
                <w:lang w:val="el-GR" w:eastAsia="el-GR"/>
              </w:rPr>
            </w:pPr>
            <w:proofErr w:type="spellStart"/>
            <w:r w:rsidRPr="008338A3">
              <w:rPr>
                <w:rFonts w:eastAsia="Calibri"/>
                <w:sz w:val="18"/>
                <w:szCs w:val="18"/>
                <w:lang w:val="el-GR" w:eastAsia="el-GR"/>
              </w:rPr>
              <w:t>Maximum</w:t>
            </w:r>
            <w:proofErr w:type="spellEnd"/>
            <w:r w:rsidRPr="008338A3">
              <w:rPr>
                <w:rFonts w:eastAsia="Calibri"/>
                <w:sz w:val="18"/>
                <w:szCs w:val="18"/>
                <w:lang w:val="el-GR" w:eastAsia="el-GR"/>
              </w:rPr>
              <w:t xml:space="preserve"> Αριθμός </w:t>
            </w:r>
            <w:proofErr w:type="spellStart"/>
            <w:r w:rsidRPr="008338A3">
              <w:rPr>
                <w:rFonts w:eastAsia="Calibri"/>
                <w:sz w:val="18"/>
                <w:szCs w:val="18"/>
                <w:lang w:val="el-GR" w:eastAsia="el-GR"/>
              </w:rPr>
              <w:t>VRFs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18BC3F8"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1000</w:t>
            </w:r>
          </w:p>
        </w:tc>
        <w:tc>
          <w:tcPr>
            <w:tcW w:w="1364" w:type="dxa"/>
            <w:tcBorders>
              <w:top w:val="single" w:sz="6" w:space="0" w:color="auto"/>
              <w:left w:val="single" w:sz="6" w:space="0" w:color="auto"/>
              <w:bottom w:val="single" w:sz="6" w:space="0" w:color="auto"/>
              <w:right w:val="single" w:sz="6" w:space="0" w:color="auto"/>
            </w:tcBorders>
          </w:tcPr>
          <w:p w14:paraId="29E9D2B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A44A2B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1035EF9" w14:textId="77777777" w:rsidTr="005B2AB8">
        <w:tc>
          <w:tcPr>
            <w:tcW w:w="803" w:type="dxa"/>
            <w:tcBorders>
              <w:top w:val="single" w:sz="6" w:space="0" w:color="auto"/>
              <w:left w:val="single" w:sz="6" w:space="0" w:color="auto"/>
              <w:bottom w:val="single" w:sz="6" w:space="0" w:color="auto"/>
              <w:right w:val="single" w:sz="6" w:space="0" w:color="auto"/>
            </w:tcBorders>
          </w:tcPr>
          <w:p w14:paraId="16FBC3F7"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5399AA3B"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Μέγιστος Αριθμός </w:t>
            </w:r>
            <w:proofErr w:type="spellStart"/>
            <w:r w:rsidRPr="008338A3">
              <w:rPr>
                <w:rFonts w:eastAsia="Calibri"/>
                <w:sz w:val="18"/>
                <w:szCs w:val="18"/>
                <w:lang w:val="el-GR" w:eastAsia="el-GR"/>
              </w:rPr>
              <w:t>port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Channels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924688F"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512</w:t>
            </w:r>
          </w:p>
        </w:tc>
        <w:tc>
          <w:tcPr>
            <w:tcW w:w="1364" w:type="dxa"/>
            <w:tcBorders>
              <w:top w:val="single" w:sz="6" w:space="0" w:color="auto"/>
              <w:left w:val="single" w:sz="6" w:space="0" w:color="auto"/>
              <w:bottom w:val="single" w:sz="6" w:space="0" w:color="auto"/>
              <w:right w:val="single" w:sz="6" w:space="0" w:color="auto"/>
            </w:tcBorders>
          </w:tcPr>
          <w:p w14:paraId="14CC089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272967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87D38C7" w14:textId="77777777" w:rsidTr="005B2AB8">
        <w:tc>
          <w:tcPr>
            <w:tcW w:w="803" w:type="dxa"/>
            <w:tcBorders>
              <w:top w:val="single" w:sz="6" w:space="0" w:color="auto"/>
              <w:left w:val="single" w:sz="6" w:space="0" w:color="auto"/>
              <w:bottom w:val="single" w:sz="6" w:space="0" w:color="auto"/>
              <w:right w:val="single" w:sz="6" w:space="0" w:color="auto"/>
            </w:tcBorders>
          </w:tcPr>
          <w:p w14:paraId="695F4727"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07399510"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Μέγιστος Αριθμός NAT </w:t>
            </w:r>
            <w:proofErr w:type="spellStart"/>
            <w:r w:rsidRPr="008338A3">
              <w:rPr>
                <w:rFonts w:eastAsia="Calibri"/>
                <w:sz w:val="18"/>
                <w:szCs w:val="18"/>
                <w:lang w:val="el-GR" w:eastAsia="el-GR"/>
              </w:rPr>
              <w:t>entries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7183DE2"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1000</w:t>
            </w:r>
          </w:p>
        </w:tc>
        <w:tc>
          <w:tcPr>
            <w:tcW w:w="1364" w:type="dxa"/>
            <w:tcBorders>
              <w:top w:val="single" w:sz="6" w:space="0" w:color="auto"/>
              <w:left w:val="single" w:sz="6" w:space="0" w:color="auto"/>
              <w:bottom w:val="single" w:sz="6" w:space="0" w:color="auto"/>
              <w:right w:val="single" w:sz="6" w:space="0" w:color="auto"/>
            </w:tcBorders>
          </w:tcPr>
          <w:p w14:paraId="080AF45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74CCDB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1B97B85" w14:textId="77777777" w:rsidTr="005B2AB8">
        <w:tc>
          <w:tcPr>
            <w:tcW w:w="803" w:type="dxa"/>
            <w:tcBorders>
              <w:top w:val="single" w:sz="6" w:space="0" w:color="auto"/>
              <w:left w:val="single" w:sz="6" w:space="0" w:color="auto"/>
              <w:bottom w:val="single" w:sz="6" w:space="0" w:color="auto"/>
              <w:right w:val="single" w:sz="6" w:space="0" w:color="auto"/>
            </w:tcBorders>
          </w:tcPr>
          <w:p w14:paraId="06F80CD4"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7510CF05"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Μέγιστος Αριθμός MST </w:t>
            </w:r>
            <w:proofErr w:type="spellStart"/>
            <w:r w:rsidRPr="008338A3">
              <w:rPr>
                <w:rFonts w:eastAsia="Calibri"/>
                <w:sz w:val="18"/>
                <w:szCs w:val="18"/>
                <w:lang w:val="el-GR" w:eastAsia="el-GR"/>
              </w:rPr>
              <w:t>instances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0E2E0E3"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64</w:t>
            </w:r>
          </w:p>
        </w:tc>
        <w:tc>
          <w:tcPr>
            <w:tcW w:w="1364" w:type="dxa"/>
            <w:tcBorders>
              <w:top w:val="single" w:sz="6" w:space="0" w:color="auto"/>
              <w:left w:val="single" w:sz="6" w:space="0" w:color="auto"/>
              <w:bottom w:val="single" w:sz="6" w:space="0" w:color="auto"/>
              <w:right w:val="single" w:sz="6" w:space="0" w:color="auto"/>
            </w:tcBorders>
          </w:tcPr>
          <w:p w14:paraId="3ADA37D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09DD32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539093E" w14:textId="77777777" w:rsidTr="005B2AB8">
        <w:tc>
          <w:tcPr>
            <w:tcW w:w="803" w:type="dxa"/>
            <w:tcBorders>
              <w:top w:val="single" w:sz="6" w:space="0" w:color="auto"/>
              <w:left w:val="single" w:sz="6" w:space="0" w:color="auto"/>
              <w:bottom w:val="single" w:sz="6" w:space="0" w:color="auto"/>
              <w:right w:val="single" w:sz="6" w:space="0" w:color="auto"/>
            </w:tcBorders>
          </w:tcPr>
          <w:p w14:paraId="63C471AF"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024A34A6"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n-US" w:eastAsia="el-GR"/>
              </w:rPr>
              <w:t xml:space="preserve">Advanced reboot capabilities </w:t>
            </w:r>
            <w:r w:rsidRPr="008338A3">
              <w:rPr>
                <w:rFonts w:eastAsia="Calibri"/>
                <w:sz w:val="18"/>
                <w:szCs w:val="18"/>
                <w:lang w:val="el-GR" w:eastAsia="el-GR"/>
              </w:rPr>
              <w:t>συμπεριλαμβανομένου</w:t>
            </w:r>
            <w:r w:rsidRPr="008338A3">
              <w:rPr>
                <w:rFonts w:eastAsia="Calibri"/>
                <w:sz w:val="18"/>
                <w:szCs w:val="18"/>
                <w:lang w:val="en-US" w:eastAsia="el-GR"/>
              </w:rPr>
              <w:t xml:space="preserve"> hot/cold patching</w:t>
            </w:r>
          </w:p>
        </w:tc>
        <w:tc>
          <w:tcPr>
            <w:tcW w:w="1417" w:type="dxa"/>
            <w:tcBorders>
              <w:top w:val="single" w:sz="6" w:space="0" w:color="auto"/>
              <w:left w:val="single" w:sz="6" w:space="0" w:color="auto"/>
              <w:bottom w:val="single" w:sz="6" w:space="0" w:color="auto"/>
              <w:right w:val="single" w:sz="6" w:space="0" w:color="auto"/>
            </w:tcBorders>
            <w:vAlign w:val="center"/>
          </w:tcPr>
          <w:p w14:paraId="73D27142"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6B4FF09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4CD5B6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E2E766D" w14:textId="77777777" w:rsidTr="005B2AB8">
        <w:tc>
          <w:tcPr>
            <w:tcW w:w="803" w:type="dxa"/>
            <w:tcBorders>
              <w:top w:val="single" w:sz="6" w:space="0" w:color="auto"/>
              <w:left w:val="single" w:sz="6" w:space="0" w:color="auto"/>
              <w:bottom w:val="single" w:sz="6" w:space="0" w:color="auto"/>
              <w:right w:val="single" w:sz="6" w:space="0" w:color="auto"/>
            </w:tcBorders>
          </w:tcPr>
          <w:p w14:paraId="78243C41"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21287450"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n-US" w:eastAsia="el-GR"/>
              </w:rPr>
              <w:t>Open programmability support with build in Puppet-Chef -Ansible</w:t>
            </w:r>
          </w:p>
        </w:tc>
        <w:tc>
          <w:tcPr>
            <w:tcW w:w="1417" w:type="dxa"/>
            <w:tcBorders>
              <w:top w:val="single" w:sz="6" w:space="0" w:color="auto"/>
              <w:left w:val="single" w:sz="6" w:space="0" w:color="auto"/>
              <w:bottom w:val="single" w:sz="6" w:space="0" w:color="auto"/>
              <w:right w:val="single" w:sz="6" w:space="0" w:color="auto"/>
            </w:tcBorders>
            <w:vAlign w:val="center"/>
          </w:tcPr>
          <w:p w14:paraId="2802EDB7"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1366585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8584A7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D0EE418" w14:textId="77777777" w:rsidTr="005B2AB8">
        <w:tc>
          <w:tcPr>
            <w:tcW w:w="803" w:type="dxa"/>
            <w:tcBorders>
              <w:top w:val="single" w:sz="6" w:space="0" w:color="auto"/>
              <w:left w:val="single" w:sz="6" w:space="0" w:color="auto"/>
              <w:bottom w:val="single" w:sz="6" w:space="0" w:color="auto"/>
              <w:right w:val="single" w:sz="6" w:space="0" w:color="auto"/>
            </w:tcBorders>
          </w:tcPr>
          <w:p w14:paraId="67820558"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0213E155" w14:textId="77777777" w:rsidR="008338A3" w:rsidRPr="008338A3" w:rsidRDefault="008338A3" w:rsidP="008338A3">
            <w:pPr>
              <w:widowControl w:val="0"/>
              <w:suppressAutoHyphens w:val="0"/>
              <w:spacing w:after="0" w:line="370" w:lineRule="exact"/>
              <w:rPr>
                <w:rFonts w:eastAsia="Calibri"/>
                <w:sz w:val="18"/>
                <w:szCs w:val="18"/>
                <w:lang w:val="el-GR" w:eastAsia="el-GR"/>
              </w:rPr>
            </w:pPr>
            <w:proofErr w:type="spellStart"/>
            <w:r w:rsidRPr="008338A3">
              <w:rPr>
                <w:rFonts w:eastAsia="Calibri"/>
                <w:sz w:val="18"/>
                <w:szCs w:val="18"/>
                <w:lang w:val="el-GR" w:eastAsia="el-GR"/>
              </w:rPr>
              <w:t>Power</w:t>
            </w:r>
            <w:proofErr w:type="spellEnd"/>
            <w:r w:rsidRPr="008338A3">
              <w:rPr>
                <w:rFonts w:eastAsia="Calibri"/>
                <w:sz w:val="18"/>
                <w:szCs w:val="18"/>
                <w:lang w:val="el-GR" w:eastAsia="el-GR"/>
              </w:rPr>
              <w:t xml:space="preserve"> on Auto </w:t>
            </w:r>
            <w:proofErr w:type="spellStart"/>
            <w:r w:rsidRPr="008338A3">
              <w:rPr>
                <w:rFonts w:eastAsia="Calibri"/>
                <w:sz w:val="18"/>
                <w:szCs w:val="18"/>
                <w:lang w:val="el-GR" w:eastAsia="el-GR"/>
              </w:rPr>
              <w:t>provisioning</w:t>
            </w:r>
            <w:proofErr w:type="spellEnd"/>
            <w:r w:rsidRPr="008338A3">
              <w:rPr>
                <w:rFonts w:eastAsia="Calibri"/>
                <w:sz w:val="18"/>
                <w:szCs w:val="18"/>
                <w:lang w:val="el-GR" w:eastAsia="el-GR"/>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4FB81D9E"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655528E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F0E924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B34DFC3" w14:textId="77777777" w:rsidTr="005B2AB8">
        <w:tc>
          <w:tcPr>
            <w:tcW w:w="803" w:type="dxa"/>
            <w:tcBorders>
              <w:top w:val="single" w:sz="6" w:space="0" w:color="auto"/>
              <w:left w:val="single" w:sz="6" w:space="0" w:color="auto"/>
              <w:bottom w:val="single" w:sz="6" w:space="0" w:color="auto"/>
              <w:right w:val="single" w:sz="6" w:space="0" w:color="auto"/>
            </w:tcBorders>
          </w:tcPr>
          <w:p w14:paraId="7F5143EF"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6BA81225" w14:textId="77777777" w:rsidR="008338A3" w:rsidRPr="008338A3" w:rsidRDefault="008338A3" w:rsidP="008338A3">
            <w:pPr>
              <w:widowControl w:val="0"/>
              <w:suppressAutoHyphens w:val="0"/>
              <w:spacing w:after="0" w:line="370" w:lineRule="exact"/>
              <w:rPr>
                <w:rFonts w:eastAsia="Calibri"/>
                <w:sz w:val="18"/>
                <w:szCs w:val="18"/>
                <w:lang w:val="el-GR" w:eastAsia="el-GR"/>
              </w:rPr>
            </w:pPr>
            <w:proofErr w:type="spellStart"/>
            <w:r w:rsidRPr="008338A3">
              <w:rPr>
                <w:rFonts w:eastAsia="Calibri"/>
                <w:sz w:val="18"/>
                <w:szCs w:val="18"/>
                <w:lang w:val="el-GR" w:eastAsia="el-GR"/>
              </w:rPr>
              <w:t>Embedded</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Python</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Scripting</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support</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9CD0C0E"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3A543D3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CBE4A4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70B5D763" w14:textId="77777777" w:rsidTr="005B2AB8">
        <w:tc>
          <w:tcPr>
            <w:tcW w:w="803" w:type="dxa"/>
            <w:tcBorders>
              <w:top w:val="single" w:sz="6" w:space="0" w:color="auto"/>
              <w:left w:val="single" w:sz="6" w:space="0" w:color="auto"/>
              <w:bottom w:val="single" w:sz="6" w:space="0" w:color="auto"/>
              <w:right w:val="single" w:sz="6" w:space="0" w:color="auto"/>
            </w:tcBorders>
          </w:tcPr>
          <w:p w14:paraId="7678FE60"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1AC38E1B"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n-US" w:eastAsia="el-GR"/>
              </w:rPr>
              <w:t>Buffer Monitoring per port and per queue</w:t>
            </w:r>
          </w:p>
        </w:tc>
        <w:tc>
          <w:tcPr>
            <w:tcW w:w="1417" w:type="dxa"/>
            <w:tcBorders>
              <w:top w:val="single" w:sz="6" w:space="0" w:color="auto"/>
              <w:left w:val="single" w:sz="6" w:space="0" w:color="auto"/>
              <w:bottom w:val="single" w:sz="6" w:space="0" w:color="auto"/>
              <w:right w:val="single" w:sz="6" w:space="0" w:color="auto"/>
            </w:tcBorders>
            <w:vAlign w:val="center"/>
          </w:tcPr>
          <w:p w14:paraId="5B2F6492"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443208C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E88C9E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A8919AC" w14:textId="77777777" w:rsidTr="005B2AB8">
        <w:tc>
          <w:tcPr>
            <w:tcW w:w="803" w:type="dxa"/>
            <w:tcBorders>
              <w:top w:val="single" w:sz="6" w:space="0" w:color="auto"/>
              <w:left w:val="single" w:sz="6" w:space="0" w:color="auto"/>
              <w:bottom w:val="single" w:sz="6" w:space="0" w:color="auto"/>
              <w:right w:val="single" w:sz="6" w:space="0" w:color="auto"/>
            </w:tcBorders>
          </w:tcPr>
          <w:p w14:paraId="0B14ED93"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3CEAD693"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Αριθμός υποστηριζόμενων (non-</w:t>
            </w:r>
            <w:proofErr w:type="spellStart"/>
            <w:r w:rsidRPr="008338A3">
              <w:rPr>
                <w:rFonts w:eastAsia="Calibri"/>
                <w:sz w:val="18"/>
                <w:szCs w:val="18"/>
                <w:lang w:val="el-GR" w:eastAsia="el-GR"/>
              </w:rPr>
              <w:t>private</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VLANs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1836ABC2"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3900</w:t>
            </w:r>
          </w:p>
        </w:tc>
        <w:tc>
          <w:tcPr>
            <w:tcW w:w="1364" w:type="dxa"/>
            <w:tcBorders>
              <w:top w:val="single" w:sz="6" w:space="0" w:color="auto"/>
              <w:left w:val="single" w:sz="6" w:space="0" w:color="auto"/>
              <w:bottom w:val="single" w:sz="6" w:space="0" w:color="auto"/>
              <w:right w:val="single" w:sz="6" w:space="0" w:color="auto"/>
            </w:tcBorders>
          </w:tcPr>
          <w:p w14:paraId="0467E99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1796E4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7E34957" w14:textId="77777777" w:rsidTr="005B2AB8">
        <w:tc>
          <w:tcPr>
            <w:tcW w:w="803" w:type="dxa"/>
            <w:tcBorders>
              <w:top w:val="single" w:sz="6" w:space="0" w:color="auto"/>
              <w:left w:val="single" w:sz="6" w:space="0" w:color="auto"/>
              <w:bottom w:val="single" w:sz="6" w:space="0" w:color="auto"/>
              <w:right w:val="single" w:sz="6" w:space="0" w:color="auto"/>
            </w:tcBorders>
          </w:tcPr>
          <w:p w14:paraId="08AAC0F1"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19B88EC8"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Όλες οι θύρες των προσφερόμενων μεταγωγών </w:t>
            </w:r>
            <w:proofErr w:type="spellStart"/>
            <w:r w:rsidRPr="008338A3">
              <w:rPr>
                <w:rFonts w:eastAsia="Calibri"/>
                <w:sz w:val="18"/>
                <w:szCs w:val="18"/>
                <w:lang w:val="el-GR" w:eastAsia="el-GR"/>
              </w:rPr>
              <w:t>core</w:t>
            </w:r>
            <w:proofErr w:type="spellEnd"/>
            <w:r w:rsidRPr="008338A3">
              <w:rPr>
                <w:rFonts w:eastAsia="Calibri"/>
                <w:sz w:val="18"/>
                <w:szCs w:val="18"/>
                <w:lang w:val="el-GR" w:eastAsia="el-GR"/>
              </w:rPr>
              <w:t xml:space="preserve"> μπορούν να ρυθμιστούν να λειτουργούν ως 802.1q </w:t>
            </w:r>
            <w:proofErr w:type="spellStart"/>
            <w:r w:rsidRPr="008338A3">
              <w:rPr>
                <w:rFonts w:eastAsia="Calibri"/>
                <w:sz w:val="18"/>
                <w:szCs w:val="18"/>
                <w:lang w:val="el-GR" w:eastAsia="el-GR"/>
              </w:rPr>
              <w:t>trunks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84A4F18"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35C92DA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1E922A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30643E2" w14:textId="77777777" w:rsidTr="005B2AB8">
        <w:tc>
          <w:tcPr>
            <w:tcW w:w="803" w:type="dxa"/>
            <w:tcBorders>
              <w:top w:val="single" w:sz="6" w:space="0" w:color="auto"/>
              <w:left w:val="single" w:sz="6" w:space="0" w:color="auto"/>
              <w:bottom w:val="single" w:sz="6" w:space="0" w:color="auto"/>
              <w:right w:val="single" w:sz="6" w:space="0" w:color="auto"/>
            </w:tcBorders>
          </w:tcPr>
          <w:p w14:paraId="1581854C"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24E3744D"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Υποστήριξη </w:t>
            </w:r>
            <w:proofErr w:type="spellStart"/>
            <w:r w:rsidRPr="008338A3">
              <w:rPr>
                <w:rFonts w:eastAsia="Calibri"/>
                <w:sz w:val="18"/>
                <w:szCs w:val="18"/>
                <w:lang w:val="el-GR" w:eastAsia="el-GR"/>
              </w:rPr>
              <w:t>jumbo</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frames</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Bytes</w:t>
            </w:r>
            <w:proofErr w:type="spellEnd"/>
            <w:r w:rsidRPr="008338A3">
              <w:rPr>
                <w:rFonts w:eastAsia="Calibri"/>
                <w:sz w:val="18"/>
                <w:szCs w:val="18"/>
                <w:lang w:val="el-GR" w:eastAsia="el-GR"/>
              </w:rPr>
              <w:t>)</w:t>
            </w:r>
          </w:p>
        </w:tc>
        <w:tc>
          <w:tcPr>
            <w:tcW w:w="1417" w:type="dxa"/>
            <w:tcBorders>
              <w:top w:val="single" w:sz="6" w:space="0" w:color="auto"/>
              <w:left w:val="single" w:sz="6" w:space="0" w:color="auto"/>
              <w:bottom w:val="single" w:sz="6" w:space="0" w:color="auto"/>
              <w:right w:val="single" w:sz="6" w:space="0" w:color="auto"/>
            </w:tcBorders>
            <w:vAlign w:val="center"/>
          </w:tcPr>
          <w:p w14:paraId="44F17095"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7D78F05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3A8851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321E3FB" w14:textId="77777777" w:rsidTr="005B2AB8">
        <w:tc>
          <w:tcPr>
            <w:tcW w:w="803" w:type="dxa"/>
            <w:tcBorders>
              <w:top w:val="single" w:sz="6" w:space="0" w:color="auto"/>
              <w:left w:val="single" w:sz="6" w:space="0" w:color="auto"/>
              <w:bottom w:val="single" w:sz="6" w:space="0" w:color="auto"/>
              <w:right w:val="single" w:sz="6" w:space="0" w:color="auto"/>
            </w:tcBorders>
          </w:tcPr>
          <w:p w14:paraId="7266F2FD"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7284D575"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Υποστήριξη</w:t>
            </w:r>
            <w:r w:rsidRPr="008338A3">
              <w:rPr>
                <w:rFonts w:eastAsia="Calibri"/>
                <w:sz w:val="18"/>
                <w:szCs w:val="18"/>
                <w:lang w:val="en-US" w:eastAsia="el-GR"/>
              </w:rPr>
              <w:t xml:space="preserve"> Unidirectional Link Detection UDLD</w:t>
            </w:r>
          </w:p>
        </w:tc>
        <w:tc>
          <w:tcPr>
            <w:tcW w:w="1417" w:type="dxa"/>
            <w:tcBorders>
              <w:top w:val="single" w:sz="6" w:space="0" w:color="auto"/>
              <w:left w:val="single" w:sz="6" w:space="0" w:color="auto"/>
              <w:bottom w:val="single" w:sz="6" w:space="0" w:color="auto"/>
              <w:right w:val="single" w:sz="6" w:space="0" w:color="auto"/>
            </w:tcBorders>
            <w:vAlign w:val="center"/>
          </w:tcPr>
          <w:p w14:paraId="6CFDEBF4"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6451D29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209F5A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20D51B0" w14:textId="77777777" w:rsidTr="005B2AB8">
        <w:tc>
          <w:tcPr>
            <w:tcW w:w="803" w:type="dxa"/>
            <w:tcBorders>
              <w:top w:val="single" w:sz="6" w:space="0" w:color="auto"/>
              <w:left w:val="single" w:sz="6" w:space="0" w:color="auto"/>
              <w:bottom w:val="single" w:sz="6" w:space="0" w:color="auto"/>
              <w:right w:val="single" w:sz="6" w:space="0" w:color="auto"/>
            </w:tcBorders>
          </w:tcPr>
          <w:p w14:paraId="0633E5A2"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0FFD3C57"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Δυνατότητα παραμετροποίησης 2 μεταγωγών με τέτοιο τρόπο ώστε να μπορεί να δημιουργηθεί ένα λογικό κανάλι που θα ομαδοποιεί ανά δύο (2) και ανά υποσύστημα μεταγωγής τις θύρες </w:t>
            </w:r>
            <w:proofErr w:type="spellStart"/>
            <w:r w:rsidRPr="008338A3">
              <w:rPr>
                <w:rFonts w:eastAsia="Calibri"/>
                <w:sz w:val="18"/>
                <w:szCs w:val="18"/>
                <w:lang w:val="el-GR" w:eastAsia="el-GR"/>
              </w:rPr>
              <w:t>Ethernet</w:t>
            </w:r>
            <w:proofErr w:type="spellEnd"/>
            <w:r w:rsidRPr="008338A3">
              <w:rPr>
                <w:rFonts w:eastAsia="Calibri"/>
                <w:sz w:val="18"/>
                <w:szCs w:val="18"/>
                <w:lang w:val="el-GR" w:eastAsia="el-GR"/>
              </w:rPr>
              <w:t xml:space="preserve"> του κάθε εξυπηρετητή ή του κάθε </w:t>
            </w:r>
            <w:proofErr w:type="spellStart"/>
            <w:r w:rsidRPr="008338A3">
              <w:rPr>
                <w:rFonts w:eastAsia="Calibri"/>
                <w:sz w:val="18"/>
                <w:szCs w:val="18"/>
                <w:lang w:val="el-GR" w:eastAsia="el-GR"/>
              </w:rPr>
              <w:t>μεταγωγέα</w:t>
            </w:r>
            <w:proofErr w:type="spellEnd"/>
            <w:r w:rsidRPr="008338A3">
              <w:rPr>
                <w:rFonts w:eastAsia="Calibri"/>
                <w:sz w:val="18"/>
                <w:szCs w:val="18"/>
                <w:lang w:val="el-GR" w:eastAsia="el-GR"/>
              </w:rPr>
              <w:t xml:space="preserve"> που δύναται να συνδεθεί με τους διακομιστές, μέσω IEEE 802.3ad </w:t>
            </w:r>
            <w:proofErr w:type="spellStart"/>
            <w:r w:rsidRPr="008338A3">
              <w:rPr>
                <w:rFonts w:eastAsia="Calibri"/>
                <w:sz w:val="18"/>
                <w:szCs w:val="18"/>
                <w:lang w:val="el-GR" w:eastAsia="el-GR"/>
              </w:rPr>
              <w:t>Link</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Aggregation</w:t>
            </w:r>
            <w:proofErr w:type="spellEnd"/>
            <w:r w:rsidRPr="008338A3">
              <w:rPr>
                <w:rFonts w:eastAsia="Calibri"/>
                <w:sz w:val="18"/>
                <w:szCs w:val="18"/>
                <w:lang w:val="el-GR" w:eastAsia="el-GR"/>
              </w:rPr>
              <w:t xml:space="preserve">. Μέσα από το κανάλι αυτό ο εξυπηρετητής θα επικοινωνεί μέσω IEEE 802.1Q VLAN </w:t>
            </w:r>
            <w:proofErr w:type="spellStart"/>
            <w:r w:rsidRPr="008338A3">
              <w:rPr>
                <w:rFonts w:eastAsia="Calibri"/>
                <w:sz w:val="18"/>
                <w:szCs w:val="18"/>
                <w:lang w:val="el-GR" w:eastAsia="el-GR"/>
              </w:rPr>
              <w:t>tagging</w:t>
            </w:r>
            <w:proofErr w:type="spellEnd"/>
            <w:r w:rsidRPr="008338A3">
              <w:rPr>
                <w:rFonts w:eastAsia="Calibri"/>
                <w:sz w:val="18"/>
                <w:szCs w:val="18"/>
                <w:lang w:val="el-GR" w:eastAsia="el-GR"/>
              </w:rPr>
              <w:t>, ώστε να συμμετέχει σε άνω του ενός VLAN.  (</w:t>
            </w:r>
            <w:proofErr w:type="spellStart"/>
            <w:r w:rsidRPr="008338A3">
              <w:rPr>
                <w:rFonts w:eastAsia="Calibri"/>
                <w:sz w:val="18"/>
                <w:szCs w:val="18"/>
                <w:lang w:val="el-GR" w:eastAsia="el-GR"/>
              </w:rPr>
              <w:t>Multi</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chassis</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port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channel</w:t>
            </w:r>
            <w:proofErr w:type="spellEnd"/>
            <w:r w:rsidRPr="008338A3">
              <w:rPr>
                <w:rFonts w:eastAsia="Calibri"/>
                <w:sz w:val="18"/>
                <w:szCs w:val="18"/>
                <w:lang w:val="el-GR" w:eastAsia="el-GR"/>
              </w:rPr>
              <w:t xml:space="preserve">). Η προηγούμενη δυνατότητα  να υποστηρίζεται χωρίς την ενοποίηση του </w:t>
            </w:r>
            <w:proofErr w:type="spellStart"/>
            <w:r w:rsidRPr="008338A3">
              <w:rPr>
                <w:rFonts w:eastAsia="Calibri"/>
                <w:sz w:val="18"/>
                <w:szCs w:val="18"/>
                <w:lang w:val="el-GR" w:eastAsia="el-GR"/>
              </w:rPr>
              <w:t>control</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plane</w:t>
            </w:r>
            <w:proofErr w:type="spellEnd"/>
            <w:r w:rsidRPr="008338A3">
              <w:rPr>
                <w:rFonts w:eastAsia="Calibri"/>
                <w:sz w:val="18"/>
                <w:szCs w:val="18"/>
                <w:lang w:val="el-GR" w:eastAsia="el-GR"/>
              </w:rPr>
              <w:t xml:space="preserve"> των μεταγωγών (</w:t>
            </w:r>
            <w:proofErr w:type="spellStart"/>
            <w:r w:rsidRPr="008338A3">
              <w:rPr>
                <w:rFonts w:eastAsia="Calibri"/>
                <w:sz w:val="18"/>
                <w:szCs w:val="18"/>
                <w:lang w:val="el-GR" w:eastAsia="el-GR"/>
              </w:rPr>
              <w:t>stacking</w:t>
            </w:r>
            <w:proofErr w:type="spellEnd"/>
            <w:r w:rsidRPr="008338A3">
              <w:rPr>
                <w:rFonts w:eastAsia="Calibri"/>
                <w:sz w:val="18"/>
                <w:szCs w:val="18"/>
                <w:lang w:val="el-GR" w:eastAsia="el-GR"/>
              </w:rPr>
              <w:t>)</w:t>
            </w:r>
          </w:p>
        </w:tc>
        <w:tc>
          <w:tcPr>
            <w:tcW w:w="1417" w:type="dxa"/>
            <w:tcBorders>
              <w:top w:val="single" w:sz="6" w:space="0" w:color="auto"/>
              <w:left w:val="single" w:sz="6" w:space="0" w:color="auto"/>
              <w:bottom w:val="single" w:sz="6" w:space="0" w:color="auto"/>
              <w:right w:val="single" w:sz="6" w:space="0" w:color="auto"/>
            </w:tcBorders>
            <w:vAlign w:val="center"/>
          </w:tcPr>
          <w:p w14:paraId="010089D6" w14:textId="77777777" w:rsidR="008338A3" w:rsidRPr="008338A3" w:rsidRDefault="008338A3" w:rsidP="008338A3">
            <w:pPr>
              <w:spacing w:after="0"/>
              <w:jc w:val="center"/>
              <w:rPr>
                <w:rFonts w:eastAsia="Calibri"/>
                <w:b/>
                <w:bCs/>
                <w:sz w:val="18"/>
                <w:szCs w:val="22"/>
                <w:lang w:val="el-GR" w:eastAsia="el-GR"/>
              </w:rPr>
            </w:pPr>
            <w:r w:rsidRPr="008338A3">
              <w:rPr>
                <w:rFonts w:eastAsia="Calibri"/>
                <w:b/>
                <w:bCs/>
                <w:sz w:val="18"/>
                <w:szCs w:val="22"/>
                <w:lang w:val="el-GR" w:eastAsia="el-GR"/>
              </w:rPr>
              <w:t>NAI</w:t>
            </w:r>
          </w:p>
          <w:p w14:paraId="0CB47B03"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p>
        </w:tc>
        <w:tc>
          <w:tcPr>
            <w:tcW w:w="1364" w:type="dxa"/>
            <w:tcBorders>
              <w:top w:val="single" w:sz="6" w:space="0" w:color="auto"/>
              <w:left w:val="single" w:sz="6" w:space="0" w:color="auto"/>
              <w:bottom w:val="single" w:sz="6" w:space="0" w:color="auto"/>
              <w:right w:val="single" w:sz="6" w:space="0" w:color="auto"/>
            </w:tcBorders>
          </w:tcPr>
          <w:p w14:paraId="02DFD24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F927E8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7CC17E7" w14:textId="77777777" w:rsidTr="005B2AB8">
        <w:tc>
          <w:tcPr>
            <w:tcW w:w="803" w:type="dxa"/>
            <w:tcBorders>
              <w:top w:val="single" w:sz="6" w:space="0" w:color="auto"/>
              <w:left w:val="single" w:sz="6" w:space="0" w:color="auto"/>
              <w:bottom w:val="single" w:sz="6" w:space="0" w:color="auto"/>
              <w:right w:val="single" w:sz="6" w:space="0" w:color="auto"/>
            </w:tcBorders>
          </w:tcPr>
          <w:p w14:paraId="24037BB2"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34AD1C54"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Υποστήριξη</w:t>
            </w:r>
            <w:r w:rsidRPr="008338A3">
              <w:rPr>
                <w:rFonts w:eastAsia="Calibri"/>
                <w:sz w:val="18"/>
                <w:szCs w:val="18"/>
                <w:lang w:val="en-US" w:eastAsia="el-GR"/>
              </w:rPr>
              <w:t xml:space="preserve"> Private VLANs,  Private VLANs over Trunks (isolated and promiscuous)</w:t>
            </w:r>
          </w:p>
        </w:tc>
        <w:tc>
          <w:tcPr>
            <w:tcW w:w="1417" w:type="dxa"/>
            <w:tcBorders>
              <w:top w:val="single" w:sz="6" w:space="0" w:color="auto"/>
              <w:left w:val="single" w:sz="6" w:space="0" w:color="auto"/>
              <w:bottom w:val="single" w:sz="6" w:space="0" w:color="auto"/>
              <w:right w:val="single" w:sz="6" w:space="0" w:color="auto"/>
            </w:tcBorders>
            <w:vAlign w:val="center"/>
          </w:tcPr>
          <w:p w14:paraId="702492FC"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4627D0E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085CB1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C8585A5" w14:textId="77777777" w:rsidTr="005B2AB8">
        <w:tc>
          <w:tcPr>
            <w:tcW w:w="803" w:type="dxa"/>
            <w:tcBorders>
              <w:top w:val="single" w:sz="6" w:space="0" w:color="auto"/>
              <w:left w:val="single" w:sz="6" w:space="0" w:color="auto"/>
              <w:bottom w:val="single" w:sz="6" w:space="0" w:color="auto"/>
              <w:right w:val="single" w:sz="6" w:space="0" w:color="auto"/>
            </w:tcBorders>
          </w:tcPr>
          <w:p w14:paraId="5BBDD2C2"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1C4B39A7"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Μέγιστος αριθμός </w:t>
            </w:r>
            <w:proofErr w:type="spellStart"/>
            <w:r w:rsidRPr="008338A3">
              <w:rPr>
                <w:rFonts w:eastAsia="Calibri"/>
                <w:sz w:val="18"/>
                <w:szCs w:val="18"/>
                <w:lang w:val="el-GR" w:eastAsia="el-GR"/>
              </w:rPr>
              <w:t>links</w:t>
            </w:r>
            <w:proofErr w:type="spellEnd"/>
            <w:r w:rsidRPr="008338A3">
              <w:rPr>
                <w:rFonts w:eastAsia="Calibri"/>
                <w:sz w:val="18"/>
                <w:szCs w:val="18"/>
                <w:lang w:val="el-GR" w:eastAsia="el-GR"/>
              </w:rPr>
              <w:t xml:space="preserve"> σε </w:t>
            </w:r>
            <w:proofErr w:type="spellStart"/>
            <w:r w:rsidRPr="008338A3">
              <w:rPr>
                <w:rFonts w:eastAsia="Calibri"/>
                <w:sz w:val="18"/>
                <w:szCs w:val="18"/>
                <w:lang w:val="el-GR" w:eastAsia="el-GR"/>
              </w:rPr>
              <w:t>port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channel</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CEF7D4F"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32</w:t>
            </w:r>
          </w:p>
        </w:tc>
        <w:tc>
          <w:tcPr>
            <w:tcW w:w="1364" w:type="dxa"/>
            <w:tcBorders>
              <w:top w:val="single" w:sz="6" w:space="0" w:color="auto"/>
              <w:left w:val="single" w:sz="6" w:space="0" w:color="auto"/>
              <w:bottom w:val="single" w:sz="6" w:space="0" w:color="auto"/>
              <w:right w:val="single" w:sz="6" w:space="0" w:color="auto"/>
            </w:tcBorders>
          </w:tcPr>
          <w:p w14:paraId="5AA6F7A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2784F4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1A28799" w14:textId="77777777" w:rsidTr="005B2AB8">
        <w:tc>
          <w:tcPr>
            <w:tcW w:w="803" w:type="dxa"/>
            <w:tcBorders>
              <w:top w:val="single" w:sz="6" w:space="0" w:color="auto"/>
              <w:left w:val="single" w:sz="6" w:space="0" w:color="auto"/>
              <w:bottom w:val="single" w:sz="6" w:space="0" w:color="auto"/>
              <w:right w:val="single" w:sz="6" w:space="0" w:color="auto"/>
            </w:tcBorders>
          </w:tcPr>
          <w:p w14:paraId="5964EFA5"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104A6B94"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Μέγιστος</w:t>
            </w:r>
            <w:r w:rsidRPr="008338A3">
              <w:rPr>
                <w:rFonts w:eastAsia="Calibri"/>
                <w:sz w:val="18"/>
                <w:szCs w:val="18"/>
                <w:lang w:val="en-US" w:eastAsia="el-GR"/>
              </w:rPr>
              <w:t xml:space="preserve"> </w:t>
            </w:r>
            <w:r w:rsidRPr="008338A3">
              <w:rPr>
                <w:rFonts w:eastAsia="Calibri"/>
                <w:sz w:val="18"/>
                <w:szCs w:val="18"/>
                <w:lang w:val="el-GR" w:eastAsia="el-GR"/>
              </w:rPr>
              <w:t>αριθμός</w:t>
            </w:r>
            <w:r w:rsidRPr="008338A3">
              <w:rPr>
                <w:rFonts w:eastAsia="Calibri"/>
                <w:sz w:val="18"/>
                <w:szCs w:val="18"/>
                <w:lang w:val="en-US" w:eastAsia="el-GR"/>
              </w:rPr>
              <w:t xml:space="preserve"> active SPAN Sessions</w:t>
            </w:r>
          </w:p>
        </w:tc>
        <w:tc>
          <w:tcPr>
            <w:tcW w:w="1417" w:type="dxa"/>
            <w:tcBorders>
              <w:top w:val="single" w:sz="6" w:space="0" w:color="auto"/>
              <w:left w:val="single" w:sz="6" w:space="0" w:color="auto"/>
              <w:bottom w:val="single" w:sz="6" w:space="0" w:color="auto"/>
              <w:right w:val="single" w:sz="6" w:space="0" w:color="auto"/>
            </w:tcBorders>
            <w:vAlign w:val="center"/>
          </w:tcPr>
          <w:p w14:paraId="120DD00E"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4</w:t>
            </w:r>
          </w:p>
        </w:tc>
        <w:tc>
          <w:tcPr>
            <w:tcW w:w="1364" w:type="dxa"/>
            <w:tcBorders>
              <w:top w:val="single" w:sz="6" w:space="0" w:color="auto"/>
              <w:left w:val="single" w:sz="6" w:space="0" w:color="auto"/>
              <w:bottom w:val="single" w:sz="6" w:space="0" w:color="auto"/>
              <w:right w:val="single" w:sz="6" w:space="0" w:color="auto"/>
            </w:tcBorders>
          </w:tcPr>
          <w:p w14:paraId="36F360E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1D98A7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EE97A48" w14:textId="77777777" w:rsidTr="005B2AB8">
        <w:tc>
          <w:tcPr>
            <w:tcW w:w="803" w:type="dxa"/>
            <w:tcBorders>
              <w:top w:val="single" w:sz="6" w:space="0" w:color="auto"/>
              <w:left w:val="single" w:sz="6" w:space="0" w:color="auto"/>
              <w:bottom w:val="single" w:sz="6" w:space="0" w:color="auto"/>
              <w:right w:val="single" w:sz="6" w:space="0" w:color="auto"/>
            </w:tcBorders>
          </w:tcPr>
          <w:p w14:paraId="5338B62C"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41B19BAA"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Υποστήριξη HSRP ή ισοδύναμου</w:t>
            </w:r>
          </w:p>
        </w:tc>
        <w:tc>
          <w:tcPr>
            <w:tcW w:w="1417" w:type="dxa"/>
            <w:tcBorders>
              <w:top w:val="single" w:sz="6" w:space="0" w:color="auto"/>
              <w:left w:val="single" w:sz="6" w:space="0" w:color="auto"/>
              <w:bottom w:val="single" w:sz="6" w:space="0" w:color="auto"/>
              <w:right w:val="single" w:sz="6" w:space="0" w:color="auto"/>
            </w:tcBorders>
            <w:vAlign w:val="center"/>
          </w:tcPr>
          <w:p w14:paraId="55AD9A5B"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0007677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3719AC0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033F137" w14:textId="77777777" w:rsidTr="005B2AB8">
        <w:tc>
          <w:tcPr>
            <w:tcW w:w="803" w:type="dxa"/>
            <w:tcBorders>
              <w:top w:val="single" w:sz="6" w:space="0" w:color="auto"/>
              <w:left w:val="single" w:sz="6" w:space="0" w:color="auto"/>
              <w:bottom w:val="single" w:sz="6" w:space="0" w:color="auto"/>
              <w:right w:val="single" w:sz="6" w:space="0" w:color="auto"/>
            </w:tcBorders>
          </w:tcPr>
          <w:p w14:paraId="0E051FA9"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759C417A"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Μέγιστος αριθμός HSRP </w:t>
            </w:r>
            <w:proofErr w:type="spellStart"/>
            <w:r w:rsidRPr="008338A3">
              <w:rPr>
                <w:rFonts w:eastAsia="Calibri"/>
                <w:sz w:val="18"/>
                <w:szCs w:val="18"/>
                <w:lang w:val="el-GR" w:eastAsia="el-GR"/>
              </w:rPr>
              <w:t>Groups</w:t>
            </w:r>
            <w:proofErr w:type="spellEnd"/>
            <w:r w:rsidRPr="008338A3">
              <w:rPr>
                <w:rFonts w:eastAsia="Calibri"/>
                <w:sz w:val="18"/>
                <w:szCs w:val="18"/>
                <w:lang w:val="el-GR" w:eastAsia="el-GR"/>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0688D02C"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450</w:t>
            </w:r>
          </w:p>
        </w:tc>
        <w:tc>
          <w:tcPr>
            <w:tcW w:w="1364" w:type="dxa"/>
            <w:tcBorders>
              <w:top w:val="single" w:sz="6" w:space="0" w:color="auto"/>
              <w:left w:val="single" w:sz="6" w:space="0" w:color="auto"/>
              <w:bottom w:val="single" w:sz="6" w:space="0" w:color="auto"/>
              <w:right w:val="single" w:sz="6" w:space="0" w:color="auto"/>
            </w:tcBorders>
          </w:tcPr>
          <w:p w14:paraId="49A6DC5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1608DF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013F2FE" w14:textId="77777777" w:rsidTr="005B2AB8">
        <w:tc>
          <w:tcPr>
            <w:tcW w:w="803" w:type="dxa"/>
            <w:tcBorders>
              <w:top w:val="single" w:sz="6" w:space="0" w:color="auto"/>
              <w:left w:val="single" w:sz="6" w:space="0" w:color="auto"/>
              <w:bottom w:val="single" w:sz="6" w:space="0" w:color="auto"/>
              <w:right w:val="single" w:sz="6" w:space="0" w:color="auto"/>
            </w:tcBorders>
          </w:tcPr>
          <w:p w14:paraId="33B97757"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6D240C76"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Υποστήριξη</w:t>
            </w:r>
            <w:r w:rsidRPr="008338A3">
              <w:rPr>
                <w:rFonts w:eastAsia="Calibri"/>
                <w:sz w:val="18"/>
                <w:szCs w:val="18"/>
                <w:lang w:val="en-US" w:eastAsia="el-GR"/>
              </w:rPr>
              <w:t xml:space="preserve"> QoS : IEEE 802.1p, queuing , Per-port QoS configuration ,  ACL-based QoS classification (Layers 2, 3, and 4)  </w:t>
            </w:r>
          </w:p>
        </w:tc>
        <w:tc>
          <w:tcPr>
            <w:tcW w:w="1417" w:type="dxa"/>
            <w:tcBorders>
              <w:top w:val="single" w:sz="6" w:space="0" w:color="auto"/>
              <w:left w:val="single" w:sz="6" w:space="0" w:color="auto"/>
              <w:bottom w:val="single" w:sz="6" w:space="0" w:color="auto"/>
              <w:right w:val="single" w:sz="6" w:space="0" w:color="auto"/>
            </w:tcBorders>
            <w:vAlign w:val="center"/>
          </w:tcPr>
          <w:p w14:paraId="1AFEEC20"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40B558C6"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81B72E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DC83EE2" w14:textId="77777777" w:rsidTr="005B2AB8">
        <w:tc>
          <w:tcPr>
            <w:tcW w:w="803" w:type="dxa"/>
            <w:tcBorders>
              <w:top w:val="single" w:sz="6" w:space="0" w:color="auto"/>
              <w:left w:val="single" w:sz="6" w:space="0" w:color="auto"/>
              <w:bottom w:val="single" w:sz="6" w:space="0" w:color="auto"/>
              <w:right w:val="single" w:sz="6" w:space="0" w:color="auto"/>
            </w:tcBorders>
          </w:tcPr>
          <w:p w14:paraId="385DC367"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001E2B0D"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Μέγιστος</w:t>
            </w:r>
            <w:r w:rsidRPr="008338A3">
              <w:rPr>
                <w:rFonts w:eastAsia="Calibri"/>
                <w:sz w:val="18"/>
                <w:szCs w:val="18"/>
                <w:lang w:val="en-US" w:eastAsia="el-GR"/>
              </w:rPr>
              <w:t xml:space="preserve"> </w:t>
            </w:r>
            <w:r w:rsidRPr="008338A3">
              <w:rPr>
                <w:rFonts w:eastAsia="Calibri"/>
                <w:sz w:val="18"/>
                <w:szCs w:val="18"/>
                <w:lang w:val="el-GR" w:eastAsia="el-GR"/>
              </w:rPr>
              <w:t>αριθμός</w:t>
            </w:r>
            <w:r w:rsidRPr="008338A3">
              <w:rPr>
                <w:rFonts w:eastAsia="Calibri"/>
                <w:sz w:val="18"/>
                <w:szCs w:val="18"/>
                <w:lang w:val="en-US" w:eastAsia="el-GR"/>
              </w:rPr>
              <w:t xml:space="preserve"> Access List Entries – ingress</w:t>
            </w:r>
          </w:p>
        </w:tc>
        <w:tc>
          <w:tcPr>
            <w:tcW w:w="1417" w:type="dxa"/>
            <w:tcBorders>
              <w:top w:val="single" w:sz="6" w:space="0" w:color="auto"/>
              <w:left w:val="single" w:sz="6" w:space="0" w:color="auto"/>
              <w:bottom w:val="single" w:sz="6" w:space="0" w:color="auto"/>
              <w:right w:val="single" w:sz="6" w:space="0" w:color="auto"/>
            </w:tcBorders>
            <w:vAlign w:val="center"/>
          </w:tcPr>
          <w:p w14:paraId="20664307"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5.000</w:t>
            </w:r>
          </w:p>
        </w:tc>
        <w:tc>
          <w:tcPr>
            <w:tcW w:w="1364" w:type="dxa"/>
            <w:tcBorders>
              <w:top w:val="single" w:sz="6" w:space="0" w:color="auto"/>
              <w:left w:val="single" w:sz="6" w:space="0" w:color="auto"/>
              <w:bottom w:val="single" w:sz="6" w:space="0" w:color="auto"/>
              <w:right w:val="single" w:sz="6" w:space="0" w:color="auto"/>
            </w:tcBorders>
          </w:tcPr>
          <w:p w14:paraId="0E262AF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94A9879"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3CB29CC4" w14:textId="77777777" w:rsidTr="005B2AB8">
        <w:tc>
          <w:tcPr>
            <w:tcW w:w="803" w:type="dxa"/>
            <w:tcBorders>
              <w:top w:val="single" w:sz="6" w:space="0" w:color="auto"/>
              <w:left w:val="single" w:sz="6" w:space="0" w:color="auto"/>
              <w:bottom w:val="single" w:sz="6" w:space="0" w:color="auto"/>
              <w:right w:val="single" w:sz="6" w:space="0" w:color="auto"/>
            </w:tcBorders>
          </w:tcPr>
          <w:p w14:paraId="362157A4"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382C0C04"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Υποστήριξη IP </w:t>
            </w:r>
            <w:proofErr w:type="spellStart"/>
            <w:r w:rsidRPr="008338A3">
              <w:rPr>
                <w:rFonts w:eastAsia="Calibri"/>
                <w:sz w:val="18"/>
                <w:szCs w:val="18"/>
                <w:lang w:val="el-GR" w:eastAsia="el-GR"/>
              </w:rPr>
              <w:t>Fabric</w:t>
            </w:r>
            <w:proofErr w:type="spellEnd"/>
            <w:r w:rsidRPr="008338A3">
              <w:rPr>
                <w:rFonts w:eastAsia="Calibri"/>
                <w:sz w:val="18"/>
                <w:szCs w:val="18"/>
                <w:lang w:val="el-GR" w:eastAsia="el-GR"/>
              </w:rPr>
              <w:t xml:space="preserve"> τεχνολογίας</w:t>
            </w:r>
          </w:p>
        </w:tc>
        <w:tc>
          <w:tcPr>
            <w:tcW w:w="1417" w:type="dxa"/>
            <w:tcBorders>
              <w:top w:val="single" w:sz="6" w:space="0" w:color="auto"/>
              <w:left w:val="single" w:sz="6" w:space="0" w:color="auto"/>
              <w:bottom w:val="single" w:sz="6" w:space="0" w:color="auto"/>
              <w:right w:val="single" w:sz="6" w:space="0" w:color="auto"/>
            </w:tcBorders>
            <w:vAlign w:val="center"/>
          </w:tcPr>
          <w:p w14:paraId="0CD5BC57"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7EA702A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81D076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8DBDFE4" w14:textId="77777777" w:rsidTr="005B2AB8">
        <w:tc>
          <w:tcPr>
            <w:tcW w:w="803" w:type="dxa"/>
            <w:tcBorders>
              <w:top w:val="single" w:sz="6" w:space="0" w:color="auto"/>
              <w:left w:val="single" w:sz="6" w:space="0" w:color="auto"/>
              <w:bottom w:val="single" w:sz="6" w:space="0" w:color="auto"/>
              <w:right w:val="single" w:sz="6" w:space="0" w:color="auto"/>
            </w:tcBorders>
          </w:tcPr>
          <w:p w14:paraId="2B34DF93"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2671D21C"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Υποστήριξη</w:t>
            </w:r>
            <w:r w:rsidRPr="008338A3">
              <w:rPr>
                <w:rFonts w:eastAsia="Calibri"/>
                <w:sz w:val="18"/>
                <w:szCs w:val="18"/>
                <w:lang w:val="en-US" w:eastAsia="el-GR"/>
              </w:rPr>
              <w:t xml:space="preserve"> RTP Flow Monitoring (Media Flow Analytics)</w:t>
            </w:r>
          </w:p>
        </w:tc>
        <w:tc>
          <w:tcPr>
            <w:tcW w:w="1417" w:type="dxa"/>
            <w:tcBorders>
              <w:top w:val="single" w:sz="6" w:space="0" w:color="auto"/>
              <w:left w:val="single" w:sz="6" w:space="0" w:color="auto"/>
              <w:bottom w:val="single" w:sz="6" w:space="0" w:color="auto"/>
              <w:right w:val="single" w:sz="6" w:space="0" w:color="auto"/>
            </w:tcBorders>
            <w:vAlign w:val="center"/>
          </w:tcPr>
          <w:p w14:paraId="77964F7D"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5C746E0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9AD4FD0"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7BB71EB" w14:textId="77777777" w:rsidTr="005B2AB8">
        <w:tc>
          <w:tcPr>
            <w:tcW w:w="803" w:type="dxa"/>
            <w:tcBorders>
              <w:top w:val="single" w:sz="6" w:space="0" w:color="auto"/>
              <w:left w:val="single" w:sz="6" w:space="0" w:color="auto"/>
              <w:bottom w:val="single" w:sz="6" w:space="0" w:color="auto"/>
              <w:right w:val="single" w:sz="6" w:space="0" w:color="auto"/>
            </w:tcBorders>
          </w:tcPr>
          <w:p w14:paraId="7628F515"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1C4F1CDE"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Υποστήριξη PTP </w:t>
            </w:r>
            <w:proofErr w:type="spellStart"/>
            <w:r w:rsidRPr="008338A3">
              <w:rPr>
                <w:rFonts w:eastAsia="Calibri"/>
                <w:sz w:val="18"/>
                <w:szCs w:val="18"/>
                <w:lang w:val="el-GR" w:eastAsia="el-GR"/>
              </w:rPr>
              <w:t>Monitoring</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2133C67"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5701076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D858E92"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678C255" w14:textId="77777777" w:rsidTr="005B2AB8">
        <w:tc>
          <w:tcPr>
            <w:tcW w:w="803" w:type="dxa"/>
            <w:tcBorders>
              <w:top w:val="single" w:sz="6" w:space="0" w:color="auto"/>
              <w:left w:val="single" w:sz="6" w:space="0" w:color="auto"/>
              <w:bottom w:val="single" w:sz="6" w:space="0" w:color="auto"/>
              <w:right w:val="single" w:sz="6" w:space="0" w:color="auto"/>
            </w:tcBorders>
          </w:tcPr>
          <w:p w14:paraId="1D0E4061"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46C89451"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Μέγιστος</w:t>
            </w:r>
            <w:r w:rsidRPr="008338A3">
              <w:rPr>
                <w:rFonts w:eastAsia="Calibri"/>
                <w:sz w:val="18"/>
                <w:szCs w:val="18"/>
                <w:lang w:val="en-US" w:eastAsia="el-GR"/>
              </w:rPr>
              <w:t xml:space="preserve"> </w:t>
            </w:r>
            <w:r w:rsidRPr="008338A3">
              <w:rPr>
                <w:rFonts w:eastAsia="Calibri"/>
                <w:sz w:val="18"/>
                <w:szCs w:val="18"/>
                <w:lang w:val="el-GR" w:eastAsia="el-GR"/>
              </w:rPr>
              <w:t>αριθμός</w:t>
            </w:r>
            <w:r w:rsidRPr="008338A3">
              <w:rPr>
                <w:rFonts w:eastAsia="Calibri"/>
                <w:sz w:val="18"/>
                <w:szCs w:val="18"/>
                <w:lang w:val="en-US" w:eastAsia="el-GR"/>
              </w:rPr>
              <w:t xml:space="preserve"> Access List Entries – egress</w:t>
            </w:r>
          </w:p>
        </w:tc>
        <w:tc>
          <w:tcPr>
            <w:tcW w:w="1417" w:type="dxa"/>
            <w:tcBorders>
              <w:top w:val="single" w:sz="6" w:space="0" w:color="auto"/>
              <w:left w:val="single" w:sz="6" w:space="0" w:color="auto"/>
              <w:bottom w:val="single" w:sz="6" w:space="0" w:color="auto"/>
              <w:right w:val="single" w:sz="6" w:space="0" w:color="auto"/>
            </w:tcBorders>
            <w:vAlign w:val="center"/>
          </w:tcPr>
          <w:p w14:paraId="17EEC16B"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w:t>
            </w:r>
            <w:r w:rsidRPr="008338A3">
              <w:rPr>
                <w:rFonts w:eastAsia="Calibri"/>
                <w:b/>
                <w:bCs/>
                <w:sz w:val="18"/>
                <w:szCs w:val="18"/>
                <w:lang w:val="en-US" w:eastAsia="el-GR"/>
              </w:rPr>
              <w:t xml:space="preserve"> </w:t>
            </w:r>
            <w:r w:rsidRPr="008338A3">
              <w:rPr>
                <w:rFonts w:eastAsia="Calibri"/>
                <w:b/>
                <w:bCs/>
                <w:sz w:val="18"/>
                <w:szCs w:val="18"/>
                <w:lang w:val="el-GR" w:eastAsia="el-GR"/>
              </w:rPr>
              <w:t>2.000</w:t>
            </w:r>
          </w:p>
        </w:tc>
        <w:tc>
          <w:tcPr>
            <w:tcW w:w="1364" w:type="dxa"/>
            <w:tcBorders>
              <w:top w:val="single" w:sz="6" w:space="0" w:color="auto"/>
              <w:left w:val="single" w:sz="6" w:space="0" w:color="auto"/>
              <w:bottom w:val="single" w:sz="6" w:space="0" w:color="auto"/>
              <w:right w:val="single" w:sz="6" w:space="0" w:color="auto"/>
            </w:tcBorders>
          </w:tcPr>
          <w:p w14:paraId="3D7EDF1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4742530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4D16ABD4" w14:textId="77777777" w:rsidTr="005B2AB8">
        <w:tc>
          <w:tcPr>
            <w:tcW w:w="803" w:type="dxa"/>
            <w:tcBorders>
              <w:top w:val="single" w:sz="6" w:space="0" w:color="auto"/>
              <w:left w:val="single" w:sz="6" w:space="0" w:color="auto"/>
              <w:bottom w:val="single" w:sz="6" w:space="0" w:color="auto"/>
              <w:right w:val="single" w:sz="6" w:space="0" w:color="auto"/>
            </w:tcBorders>
          </w:tcPr>
          <w:p w14:paraId="71C421F3"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0C5756C6"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Να αναφερθεί ο χώρος που καταλαμβάνεται στο </w:t>
            </w:r>
            <w:proofErr w:type="spellStart"/>
            <w:r w:rsidRPr="008338A3">
              <w:rPr>
                <w:rFonts w:eastAsia="Calibri"/>
                <w:sz w:val="18"/>
                <w:szCs w:val="18"/>
                <w:lang w:val="el-GR" w:eastAsia="el-GR"/>
              </w:rPr>
              <w:t>Rack</w:t>
            </w:r>
            <w:proofErr w:type="spellEnd"/>
            <w:r w:rsidRPr="008338A3">
              <w:rPr>
                <w:rFonts w:eastAsia="Calibri"/>
                <w:sz w:val="18"/>
                <w:szCs w:val="18"/>
                <w:lang w:val="el-GR" w:eastAsia="el-GR"/>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0DA8A833"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1A495DD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BA17BC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10E2FF37" w14:textId="77777777" w:rsidTr="005B2AB8">
        <w:tc>
          <w:tcPr>
            <w:tcW w:w="803" w:type="dxa"/>
            <w:tcBorders>
              <w:top w:val="single" w:sz="6" w:space="0" w:color="auto"/>
              <w:left w:val="single" w:sz="6" w:space="0" w:color="auto"/>
              <w:bottom w:val="single" w:sz="6" w:space="0" w:color="auto"/>
              <w:right w:val="single" w:sz="6" w:space="0" w:color="auto"/>
            </w:tcBorders>
          </w:tcPr>
          <w:p w14:paraId="79CACDBC"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7443B0CF"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Συμμόρφωση</w:t>
            </w:r>
            <w:r w:rsidRPr="008338A3">
              <w:rPr>
                <w:rFonts w:eastAsia="Calibri"/>
                <w:sz w:val="18"/>
                <w:szCs w:val="18"/>
                <w:lang w:val="en-US" w:eastAsia="el-GR"/>
              </w:rPr>
              <w:t xml:space="preserve"> </w:t>
            </w:r>
            <w:r w:rsidRPr="008338A3">
              <w:rPr>
                <w:rFonts w:eastAsia="Calibri"/>
                <w:sz w:val="18"/>
                <w:szCs w:val="18"/>
                <w:lang w:val="el-GR" w:eastAsia="el-GR"/>
              </w:rPr>
              <w:t>με</w:t>
            </w:r>
            <w:r w:rsidRPr="008338A3">
              <w:rPr>
                <w:rFonts w:eastAsia="Calibri"/>
                <w:sz w:val="18"/>
                <w:szCs w:val="18"/>
                <w:lang w:val="en-US" w:eastAsia="el-GR"/>
              </w:rPr>
              <w:t xml:space="preserve"> </w:t>
            </w:r>
            <w:r w:rsidRPr="008338A3">
              <w:rPr>
                <w:rFonts w:eastAsia="Calibri"/>
                <w:sz w:val="18"/>
                <w:szCs w:val="18"/>
                <w:lang w:val="el-GR" w:eastAsia="el-GR"/>
              </w:rPr>
              <w:t>τα</w:t>
            </w:r>
            <w:r w:rsidRPr="008338A3">
              <w:rPr>
                <w:rFonts w:eastAsia="Calibri"/>
                <w:sz w:val="18"/>
                <w:szCs w:val="18"/>
                <w:lang w:val="en-US" w:eastAsia="el-GR"/>
              </w:rPr>
              <w:t xml:space="preserve"> </w:t>
            </w:r>
            <w:r w:rsidRPr="008338A3">
              <w:rPr>
                <w:rFonts w:eastAsia="Calibri"/>
                <w:sz w:val="18"/>
                <w:szCs w:val="18"/>
                <w:lang w:val="el-GR" w:eastAsia="el-GR"/>
              </w:rPr>
              <w:t>πρότυπα</w:t>
            </w:r>
            <w:r w:rsidRPr="008338A3">
              <w:rPr>
                <w:rFonts w:eastAsia="Calibri"/>
                <w:sz w:val="18"/>
                <w:szCs w:val="18"/>
                <w:lang w:val="en-US" w:eastAsia="el-GR"/>
              </w:rPr>
              <w:t>: EN 60950-1, CISPR22 Class A,EN55022 Class A, CISPR24, RoHS</w:t>
            </w:r>
          </w:p>
        </w:tc>
        <w:tc>
          <w:tcPr>
            <w:tcW w:w="1417" w:type="dxa"/>
            <w:tcBorders>
              <w:top w:val="single" w:sz="6" w:space="0" w:color="auto"/>
              <w:left w:val="single" w:sz="6" w:space="0" w:color="auto"/>
              <w:bottom w:val="single" w:sz="6" w:space="0" w:color="auto"/>
              <w:right w:val="single" w:sz="6" w:space="0" w:color="auto"/>
            </w:tcBorders>
            <w:vAlign w:val="center"/>
          </w:tcPr>
          <w:p w14:paraId="63E2FDCB"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162F33A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BDE795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924FB38" w14:textId="77777777" w:rsidTr="005B2AB8">
        <w:tc>
          <w:tcPr>
            <w:tcW w:w="803" w:type="dxa"/>
            <w:tcBorders>
              <w:top w:val="single" w:sz="6" w:space="0" w:color="auto"/>
              <w:left w:val="single" w:sz="6" w:space="0" w:color="auto"/>
              <w:bottom w:val="single" w:sz="6" w:space="0" w:color="auto"/>
              <w:right w:val="single" w:sz="6" w:space="0" w:color="auto"/>
            </w:tcBorders>
          </w:tcPr>
          <w:p w14:paraId="6F65A251" w14:textId="77777777" w:rsidR="008338A3" w:rsidRPr="008338A3" w:rsidRDefault="008338A3" w:rsidP="008338A3">
            <w:pPr>
              <w:widowControl w:val="0"/>
              <w:numPr>
                <w:ilvl w:val="0"/>
                <w:numId w:val="50"/>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910E641" w14:textId="77777777" w:rsidR="008338A3" w:rsidRPr="008338A3" w:rsidRDefault="008338A3" w:rsidP="008338A3">
            <w:pPr>
              <w:widowControl w:val="0"/>
              <w:suppressAutoHyphens w:val="0"/>
              <w:spacing w:after="0" w:line="370" w:lineRule="exact"/>
              <w:rPr>
                <w:rFonts w:eastAsia="Calibri" w:cs="Times New Roman"/>
                <w:szCs w:val="22"/>
                <w:lang w:val="el-GR" w:eastAsia="en-US"/>
              </w:rPr>
            </w:pPr>
            <w:r w:rsidRPr="008338A3">
              <w:rPr>
                <w:rFonts w:eastAsia="Calibri"/>
                <w:sz w:val="18"/>
                <w:szCs w:val="18"/>
                <w:lang w:val="el-GR" w:eastAsia="el-GR"/>
              </w:rPr>
              <w:t xml:space="preserve">Πλήρως συμβατά με το πρότυπο μετάδοσης βίντεο μέσω </w:t>
            </w:r>
            <w:r w:rsidRPr="008338A3">
              <w:rPr>
                <w:rFonts w:eastAsia="Calibri"/>
                <w:sz w:val="18"/>
                <w:szCs w:val="18"/>
                <w:lang w:val="en-US" w:eastAsia="el-GR"/>
              </w:rPr>
              <w:t>IP</w:t>
            </w:r>
            <w:r w:rsidRPr="008338A3">
              <w:rPr>
                <w:rFonts w:eastAsia="Calibri"/>
                <w:sz w:val="18"/>
                <w:szCs w:val="18"/>
                <w:lang w:val="el-GR" w:eastAsia="el-GR"/>
              </w:rPr>
              <w:t xml:space="preserve"> SMPTE-2110</w:t>
            </w:r>
          </w:p>
        </w:tc>
        <w:tc>
          <w:tcPr>
            <w:tcW w:w="1417" w:type="dxa"/>
            <w:tcBorders>
              <w:top w:val="single" w:sz="6" w:space="0" w:color="auto"/>
              <w:left w:val="single" w:sz="6" w:space="0" w:color="auto"/>
              <w:bottom w:val="single" w:sz="6" w:space="0" w:color="auto"/>
              <w:right w:val="single" w:sz="6" w:space="0" w:color="auto"/>
            </w:tcBorders>
            <w:vAlign w:val="center"/>
          </w:tcPr>
          <w:p w14:paraId="085E0397"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l-GR" w:eastAsia="en-US"/>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19BC5F4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A9FA25F"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67D317D6" w14:textId="77777777" w:rsidTr="005B2AB8">
        <w:tc>
          <w:tcPr>
            <w:tcW w:w="803" w:type="dxa"/>
            <w:tcBorders>
              <w:top w:val="single" w:sz="6" w:space="0" w:color="auto"/>
              <w:left w:val="single" w:sz="6" w:space="0" w:color="auto"/>
              <w:bottom w:val="single" w:sz="6" w:space="0" w:color="auto"/>
              <w:right w:val="single" w:sz="6" w:space="0" w:color="auto"/>
            </w:tcBorders>
          </w:tcPr>
          <w:p w14:paraId="6AC64B9D" w14:textId="77777777" w:rsidR="008338A3" w:rsidRPr="008338A3" w:rsidRDefault="008338A3" w:rsidP="008338A3">
            <w:pPr>
              <w:widowControl w:val="0"/>
              <w:numPr>
                <w:ilvl w:val="0"/>
                <w:numId w:val="50"/>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44FAFAF" w14:textId="721F08C3"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O </w:t>
            </w:r>
            <w:proofErr w:type="spellStart"/>
            <w:r w:rsidRPr="008338A3">
              <w:rPr>
                <w:rFonts w:eastAsia="Calibri"/>
                <w:sz w:val="18"/>
                <w:szCs w:val="18"/>
                <w:lang w:val="el-GR" w:eastAsia="el-GR"/>
              </w:rPr>
              <w:t>μεταγωγεας</w:t>
            </w:r>
            <w:proofErr w:type="spellEnd"/>
            <w:r w:rsidRPr="008338A3">
              <w:rPr>
                <w:rFonts w:eastAsia="Calibri"/>
                <w:sz w:val="18"/>
                <w:szCs w:val="18"/>
                <w:lang w:val="el-GR" w:eastAsia="el-GR"/>
              </w:rPr>
              <w:t xml:space="preserve">  πρέπει να υποστηρίζει την δυνατότητα λειτουργίας του σε </w:t>
            </w:r>
            <w:proofErr w:type="spellStart"/>
            <w:r w:rsidRPr="008338A3">
              <w:rPr>
                <w:rFonts w:eastAsia="Calibri"/>
                <w:sz w:val="18"/>
                <w:szCs w:val="18"/>
                <w:lang w:val="el-GR" w:eastAsia="el-GR"/>
              </w:rPr>
              <w:t>standalone</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mode</w:t>
            </w:r>
            <w:proofErr w:type="spellEnd"/>
            <w:r w:rsidRPr="008338A3">
              <w:rPr>
                <w:rFonts w:eastAsia="Calibri"/>
                <w:sz w:val="18"/>
                <w:szCs w:val="18"/>
                <w:lang w:val="el-GR" w:eastAsia="el-GR"/>
              </w:rPr>
              <w:t xml:space="preserve"> η σε λειτουργία </w:t>
            </w:r>
            <w:proofErr w:type="spellStart"/>
            <w:r w:rsidRPr="008338A3">
              <w:rPr>
                <w:rFonts w:eastAsia="Calibri"/>
                <w:sz w:val="18"/>
                <w:szCs w:val="18"/>
                <w:lang w:val="el-GR" w:eastAsia="el-GR"/>
              </w:rPr>
              <w:t>sdn</w:t>
            </w:r>
            <w:proofErr w:type="spellEnd"/>
            <w:r w:rsidRPr="008338A3">
              <w:rPr>
                <w:rFonts w:eastAsia="Calibri"/>
                <w:sz w:val="18"/>
                <w:szCs w:val="18"/>
                <w:lang w:val="el-GR" w:eastAsia="el-GR"/>
              </w:rPr>
              <w:t xml:space="preserve"> με την διαχείριση του να γίνεται </w:t>
            </w:r>
            <w:proofErr w:type="spellStart"/>
            <w:r w:rsidRPr="008338A3">
              <w:rPr>
                <w:rFonts w:eastAsia="Calibri"/>
                <w:sz w:val="18"/>
                <w:szCs w:val="18"/>
                <w:lang w:val="el-GR" w:eastAsia="el-GR"/>
              </w:rPr>
              <w:t>απο</w:t>
            </w:r>
            <w:proofErr w:type="spellEnd"/>
            <w:r w:rsidRPr="008338A3">
              <w:rPr>
                <w:rFonts w:eastAsia="Calibri"/>
                <w:sz w:val="18"/>
                <w:szCs w:val="18"/>
                <w:lang w:val="el-GR" w:eastAsia="el-GR"/>
              </w:rPr>
              <w:t xml:space="preserve"> κεντρικό </w:t>
            </w:r>
            <w:proofErr w:type="spellStart"/>
            <w:r w:rsidRPr="008338A3">
              <w:rPr>
                <w:rFonts w:eastAsia="Calibri"/>
                <w:sz w:val="18"/>
                <w:szCs w:val="18"/>
                <w:lang w:val="el-GR" w:eastAsia="el-GR"/>
              </w:rPr>
              <w:t>controller</w:t>
            </w:r>
            <w:proofErr w:type="spellEnd"/>
            <w:r w:rsidRPr="008338A3">
              <w:rPr>
                <w:rFonts w:eastAsia="Calibri"/>
                <w:sz w:val="18"/>
                <w:szCs w:val="18"/>
                <w:lang w:val="el-GR" w:eastAsia="el-GR"/>
              </w:rPr>
              <w:t xml:space="preserve"> του ιδίου κατασκευαστή.</w:t>
            </w:r>
          </w:p>
        </w:tc>
        <w:tc>
          <w:tcPr>
            <w:tcW w:w="1417" w:type="dxa"/>
            <w:tcBorders>
              <w:top w:val="single" w:sz="6" w:space="0" w:color="auto"/>
              <w:left w:val="single" w:sz="6" w:space="0" w:color="auto"/>
              <w:bottom w:val="single" w:sz="6" w:space="0" w:color="auto"/>
              <w:right w:val="single" w:sz="6" w:space="0" w:color="auto"/>
            </w:tcBorders>
            <w:vAlign w:val="center"/>
          </w:tcPr>
          <w:p w14:paraId="1013AAEA"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5D907A6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AB5498B"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7A186DC8" w14:textId="77777777" w:rsidTr="005B2AB8">
        <w:tc>
          <w:tcPr>
            <w:tcW w:w="803" w:type="dxa"/>
            <w:tcBorders>
              <w:top w:val="single" w:sz="6" w:space="0" w:color="auto"/>
              <w:left w:val="single" w:sz="6" w:space="0" w:color="auto"/>
              <w:bottom w:val="single" w:sz="6" w:space="0" w:color="auto"/>
              <w:right w:val="single" w:sz="6" w:space="0" w:color="auto"/>
            </w:tcBorders>
          </w:tcPr>
          <w:p w14:paraId="28464B61" w14:textId="77777777" w:rsidR="008338A3" w:rsidRPr="008338A3" w:rsidRDefault="008338A3" w:rsidP="008338A3">
            <w:pPr>
              <w:widowControl w:val="0"/>
              <w:numPr>
                <w:ilvl w:val="0"/>
                <w:numId w:val="50"/>
              </w:numPr>
              <w:suppressAutoHyphens w:val="0"/>
              <w:spacing w:after="0"/>
              <w:jc w:val="left"/>
              <w:rPr>
                <w:b/>
                <w:bCs/>
                <w:szCs w:val="22"/>
                <w:lang w:val="el-GR" w:eastAsia="el-GR"/>
              </w:rPr>
            </w:pPr>
          </w:p>
        </w:tc>
        <w:tc>
          <w:tcPr>
            <w:tcW w:w="4678" w:type="dxa"/>
            <w:tcBorders>
              <w:top w:val="single" w:sz="6" w:space="0" w:color="auto"/>
              <w:left w:val="single" w:sz="6" w:space="0" w:color="auto"/>
              <w:bottom w:val="single" w:sz="6" w:space="0" w:color="auto"/>
              <w:right w:val="single" w:sz="6" w:space="0" w:color="auto"/>
            </w:tcBorders>
          </w:tcPr>
          <w:p w14:paraId="2BC68B87" w14:textId="2BA01C66"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O </w:t>
            </w:r>
            <w:proofErr w:type="spellStart"/>
            <w:r w:rsidRPr="008338A3">
              <w:rPr>
                <w:rFonts w:eastAsia="Calibri"/>
                <w:sz w:val="18"/>
                <w:szCs w:val="18"/>
                <w:lang w:val="el-GR" w:eastAsia="el-GR"/>
              </w:rPr>
              <w:t>μεταγωγεας</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πρεπει</w:t>
            </w:r>
            <w:proofErr w:type="spellEnd"/>
            <w:r w:rsidRPr="008338A3">
              <w:rPr>
                <w:rFonts w:eastAsia="Calibri"/>
                <w:sz w:val="18"/>
                <w:szCs w:val="18"/>
                <w:lang w:val="el-GR" w:eastAsia="el-GR"/>
              </w:rPr>
              <w:t xml:space="preserve"> να </w:t>
            </w:r>
            <w:proofErr w:type="spellStart"/>
            <w:r w:rsidRPr="008338A3">
              <w:rPr>
                <w:rFonts w:eastAsia="Calibri"/>
                <w:sz w:val="18"/>
                <w:szCs w:val="18"/>
                <w:lang w:val="el-GR" w:eastAsia="el-GR"/>
              </w:rPr>
              <w:t>εχει</w:t>
            </w:r>
            <w:proofErr w:type="spellEnd"/>
            <w:r w:rsidRPr="008338A3">
              <w:rPr>
                <w:rFonts w:eastAsia="Calibri"/>
                <w:sz w:val="18"/>
                <w:szCs w:val="18"/>
                <w:lang w:val="el-GR" w:eastAsia="el-GR"/>
              </w:rPr>
              <w:t xml:space="preserve"> την δυνατότητα να λειτουργήσει σαν κόμβος συγκέντρωσης δεδομένων ( </w:t>
            </w:r>
            <w:proofErr w:type="spellStart"/>
            <w:r w:rsidRPr="008338A3">
              <w:rPr>
                <w:rFonts w:eastAsia="Calibri"/>
                <w:sz w:val="18"/>
                <w:szCs w:val="18"/>
                <w:lang w:val="el-GR" w:eastAsia="el-GR"/>
              </w:rPr>
              <w:t>network</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broker</w:t>
            </w:r>
            <w:proofErr w:type="spellEnd"/>
            <w:r w:rsidRPr="008338A3">
              <w:rPr>
                <w:rFonts w:eastAsia="Calibri"/>
                <w:sz w:val="18"/>
                <w:szCs w:val="18"/>
                <w:lang w:val="el-GR" w:eastAsia="el-GR"/>
              </w:rPr>
              <w:t xml:space="preserve">) μέσω </w:t>
            </w:r>
            <w:proofErr w:type="spellStart"/>
            <w:r w:rsidRPr="008338A3">
              <w:rPr>
                <w:rFonts w:eastAsia="Calibri"/>
                <w:sz w:val="18"/>
                <w:szCs w:val="18"/>
                <w:lang w:val="el-GR" w:eastAsia="el-GR"/>
              </w:rPr>
              <w:t>span</w:t>
            </w:r>
            <w:proofErr w:type="spellEnd"/>
            <w:r w:rsidRPr="008338A3">
              <w:rPr>
                <w:rFonts w:eastAsia="Calibri"/>
                <w:sz w:val="18"/>
                <w:szCs w:val="18"/>
                <w:lang w:val="el-GR" w:eastAsia="el-GR"/>
              </w:rPr>
              <w:t xml:space="preserve"> και </w:t>
            </w:r>
            <w:proofErr w:type="spellStart"/>
            <w:r w:rsidRPr="008338A3">
              <w:rPr>
                <w:rFonts w:eastAsia="Calibri"/>
                <w:sz w:val="18"/>
                <w:szCs w:val="18"/>
                <w:lang w:val="el-GR" w:eastAsia="el-GR"/>
              </w:rPr>
              <w:t>tap</w:t>
            </w:r>
            <w:proofErr w:type="spellEnd"/>
            <w:r w:rsidRPr="008338A3">
              <w:rPr>
                <w:rFonts w:eastAsia="Calibri"/>
                <w:sz w:val="18"/>
                <w:szCs w:val="18"/>
                <w:lang w:val="el-GR" w:eastAsia="el-GR"/>
              </w:rPr>
              <w:t xml:space="preserve"> και προώθησης τους σε ένα η πολλαπλά </w:t>
            </w:r>
            <w:proofErr w:type="spellStart"/>
            <w:r w:rsidRPr="008338A3">
              <w:rPr>
                <w:rFonts w:eastAsia="Calibri"/>
                <w:sz w:val="18"/>
                <w:szCs w:val="18"/>
                <w:lang w:val="el-GR" w:eastAsia="el-GR"/>
              </w:rPr>
              <w:t>εργαλεια</w:t>
            </w:r>
            <w:proofErr w:type="spellEnd"/>
            <w:r w:rsidRPr="008338A3">
              <w:rPr>
                <w:rFonts w:eastAsia="Calibri"/>
                <w:sz w:val="18"/>
                <w:szCs w:val="18"/>
                <w:lang w:val="el-GR" w:eastAsia="el-GR"/>
              </w:rPr>
              <w:t xml:space="preserve"> παρακολούθησης με τις παρακάτω δυνατότητες:</w:t>
            </w:r>
          </w:p>
          <w:p w14:paraId="7AE371DC"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αφαίρεση διπλοτύπων πακέτων (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deduplication</w:t>
            </w:r>
            <w:proofErr w:type="spellEnd"/>
            <w:r w:rsidRPr="008338A3">
              <w:rPr>
                <w:rFonts w:eastAsia="Calibri"/>
                <w:sz w:val="18"/>
                <w:szCs w:val="18"/>
                <w:lang w:val="el-GR" w:eastAsia="el-GR"/>
              </w:rPr>
              <w:t>).</w:t>
            </w:r>
          </w:p>
          <w:p w14:paraId="0294117E"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φιλτράρισμα πακέτων με κριτήρια την πληροφορία σε layer1 </w:t>
            </w:r>
            <w:proofErr w:type="spellStart"/>
            <w:r w:rsidRPr="008338A3">
              <w:rPr>
                <w:rFonts w:eastAsia="Calibri"/>
                <w:sz w:val="18"/>
                <w:szCs w:val="18"/>
                <w:lang w:val="el-GR" w:eastAsia="el-GR"/>
              </w:rPr>
              <w:t>μεχρι</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4.</w:t>
            </w:r>
          </w:p>
          <w:p w14:paraId="056FB8F6"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υποστήριξη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header</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stripping</w:t>
            </w:r>
            <w:proofErr w:type="spellEnd"/>
            <w:r w:rsidRPr="008338A3">
              <w:rPr>
                <w:rFonts w:eastAsia="Calibri"/>
                <w:sz w:val="18"/>
                <w:szCs w:val="18"/>
                <w:lang w:val="el-GR" w:eastAsia="el-GR"/>
              </w:rPr>
              <w:t>.</w:t>
            </w:r>
          </w:p>
          <w:p w14:paraId="2A1772F6"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δυνατότητα εισαγωγής σφραγίδας χρόνου (</w:t>
            </w:r>
            <w:proofErr w:type="spellStart"/>
            <w:r w:rsidRPr="008338A3">
              <w:rPr>
                <w:rFonts w:eastAsia="Calibri"/>
                <w:sz w:val="18"/>
                <w:szCs w:val="18"/>
                <w:lang w:val="el-GR" w:eastAsia="el-GR"/>
              </w:rPr>
              <w:t>timestamp</w:t>
            </w:r>
            <w:proofErr w:type="spellEnd"/>
            <w:r w:rsidRPr="008338A3">
              <w:rPr>
                <w:rFonts w:eastAsia="Calibri"/>
                <w:sz w:val="18"/>
                <w:szCs w:val="18"/>
                <w:lang w:val="el-GR" w:eastAsia="el-GR"/>
              </w:rPr>
              <w:t xml:space="preserve">) μέσω </w:t>
            </w:r>
            <w:proofErr w:type="spellStart"/>
            <w:r w:rsidRPr="008338A3">
              <w:rPr>
                <w:rFonts w:eastAsia="Calibri"/>
                <w:sz w:val="18"/>
                <w:szCs w:val="18"/>
                <w:lang w:val="el-GR" w:eastAsia="el-GR"/>
              </w:rPr>
              <w:t>ptp</w:t>
            </w:r>
            <w:proofErr w:type="spellEnd"/>
            <w:r w:rsidRPr="008338A3">
              <w:rPr>
                <w:rFonts w:eastAsia="Calibri"/>
                <w:sz w:val="18"/>
                <w:szCs w:val="18"/>
                <w:lang w:val="el-GR" w:eastAsia="el-GR"/>
              </w:rPr>
              <w:t xml:space="preserve"> πρωτοκόλλου.</w:t>
            </w:r>
          </w:p>
          <w:p w14:paraId="60A21DAC"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δυνατότητα </w:t>
            </w:r>
            <w:proofErr w:type="spellStart"/>
            <w:r w:rsidRPr="008338A3">
              <w:rPr>
                <w:rFonts w:eastAsia="Calibri"/>
                <w:sz w:val="18"/>
                <w:szCs w:val="18"/>
                <w:lang w:val="el-GR" w:eastAsia="el-GR"/>
              </w:rPr>
              <w:t>packet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truncation</w:t>
            </w:r>
            <w:proofErr w:type="spellEnd"/>
            <w:r w:rsidRPr="008338A3">
              <w:rPr>
                <w:rFonts w:eastAsia="Calibri"/>
                <w:sz w:val="18"/>
                <w:szCs w:val="18"/>
                <w:lang w:val="el-GR" w:eastAsia="el-GR"/>
              </w:rPr>
              <w:t xml:space="preserve"> για συγκεκριμένο αριθμό </w:t>
            </w:r>
            <w:proofErr w:type="spellStart"/>
            <w:r w:rsidRPr="008338A3">
              <w:rPr>
                <w:rFonts w:eastAsia="Calibri"/>
                <w:sz w:val="18"/>
                <w:szCs w:val="18"/>
                <w:lang w:val="el-GR" w:eastAsia="el-GR"/>
              </w:rPr>
              <w:t>bytes</w:t>
            </w:r>
            <w:proofErr w:type="spellEnd"/>
            <w:r w:rsidRPr="008338A3">
              <w:rPr>
                <w:rFonts w:eastAsia="Calibri"/>
                <w:sz w:val="18"/>
                <w:szCs w:val="18"/>
                <w:lang w:val="el-GR" w:eastAsia="el-GR"/>
              </w:rPr>
              <w:t>.</w:t>
            </w:r>
          </w:p>
        </w:tc>
        <w:tc>
          <w:tcPr>
            <w:tcW w:w="1417" w:type="dxa"/>
            <w:tcBorders>
              <w:top w:val="single" w:sz="6" w:space="0" w:color="auto"/>
              <w:left w:val="single" w:sz="6" w:space="0" w:color="auto"/>
              <w:bottom w:val="single" w:sz="6" w:space="0" w:color="auto"/>
              <w:right w:val="single" w:sz="6" w:space="0" w:color="auto"/>
            </w:tcBorders>
            <w:vAlign w:val="center"/>
          </w:tcPr>
          <w:p w14:paraId="46594A08"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6A79DE55"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053636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376ADFA9" w14:textId="77777777" w:rsidTr="005B2AB8">
        <w:tc>
          <w:tcPr>
            <w:tcW w:w="803" w:type="dxa"/>
            <w:tcBorders>
              <w:top w:val="single" w:sz="6" w:space="0" w:color="auto"/>
              <w:left w:val="single" w:sz="6" w:space="0" w:color="auto"/>
              <w:bottom w:val="single" w:sz="6" w:space="0" w:color="auto"/>
              <w:right w:val="single" w:sz="6" w:space="0" w:color="auto"/>
            </w:tcBorders>
          </w:tcPr>
          <w:p w14:paraId="163880ED" w14:textId="77777777" w:rsidR="008338A3" w:rsidRPr="008338A3" w:rsidRDefault="008338A3" w:rsidP="008338A3">
            <w:pPr>
              <w:widowControl w:val="0"/>
              <w:numPr>
                <w:ilvl w:val="0"/>
                <w:numId w:val="50"/>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10B6D3E6"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Δυνατότητα υποστήριξης έξυπνου διαμοιρασμού της κίνησης (</w:t>
            </w:r>
            <w:proofErr w:type="spellStart"/>
            <w:r w:rsidRPr="008338A3">
              <w:rPr>
                <w:rFonts w:eastAsia="Calibri"/>
                <w:sz w:val="18"/>
                <w:szCs w:val="18"/>
                <w:lang w:val="el-GR" w:eastAsia="el-GR"/>
              </w:rPr>
              <w:t>intelligent</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traffic</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director</w:t>
            </w:r>
            <w:proofErr w:type="spellEnd"/>
            <w:r w:rsidRPr="008338A3">
              <w:rPr>
                <w:rFonts w:eastAsia="Calibri"/>
                <w:sz w:val="18"/>
                <w:szCs w:val="18"/>
                <w:lang w:val="el-GR" w:eastAsia="el-GR"/>
              </w:rPr>
              <w:t xml:space="preserve">) σε επίπεδο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3 και </w:t>
            </w:r>
            <w:proofErr w:type="spellStart"/>
            <w:r w:rsidRPr="008338A3">
              <w:rPr>
                <w:rFonts w:eastAsia="Calibri"/>
                <w:sz w:val="18"/>
                <w:szCs w:val="18"/>
                <w:lang w:val="el-GR" w:eastAsia="el-GR"/>
              </w:rPr>
              <w:t>layer</w:t>
            </w:r>
            <w:proofErr w:type="spellEnd"/>
            <w:r w:rsidRPr="008338A3">
              <w:rPr>
                <w:rFonts w:eastAsia="Calibri"/>
                <w:sz w:val="18"/>
                <w:szCs w:val="18"/>
                <w:lang w:val="el-GR" w:eastAsia="el-GR"/>
              </w:rPr>
              <w:t xml:space="preserve"> 4 χρησιμοποιώντας μία </w:t>
            </w:r>
            <w:proofErr w:type="spellStart"/>
            <w:r w:rsidRPr="008338A3">
              <w:rPr>
                <w:rFonts w:eastAsia="Calibri"/>
                <w:sz w:val="18"/>
                <w:szCs w:val="18"/>
                <w:lang w:val="el-GR" w:eastAsia="el-GR"/>
              </w:rPr>
              <w:t>virtual</w:t>
            </w:r>
            <w:proofErr w:type="spellEnd"/>
            <w:r w:rsidRPr="008338A3">
              <w:rPr>
                <w:rFonts w:eastAsia="Calibri"/>
                <w:sz w:val="18"/>
                <w:szCs w:val="18"/>
                <w:lang w:val="el-GR" w:eastAsia="el-GR"/>
              </w:rPr>
              <w:t xml:space="preserve"> IP διεύθυνση και διαμοιράζοντας </w:t>
            </w:r>
            <w:r w:rsidRPr="008338A3">
              <w:rPr>
                <w:rFonts w:eastAsia="Calibri"/>
                <w:sz w:val="18"/>
                <w:szCs w:val="18"/>
                <w:lang w:val="el-GR" w:eastAsia="el-GR"/>
              </w:rPr>
              <w:lastRenderedPageBreak/>
              <w:t>(</w:t>
            </w:r>
            <w:proofErr w:type="spellStart"/>
            <w:r w:rsidRPr="008338A3">
              <w:rPr>
                <w:rFonts w:eastAsia="Calibri"/>
                <w:sz w:val="18"/>
                <w:szCs w:val="18"/>
                <w:lang w:val="el-GR" w:eastAsia="el-GR"/>
              </w:rPr>
              <w:t>load</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balancing</w:t>
            </w:r>
            <w:proofErr w:type="spellEnd"/>
            <w:r w:rsidRPr="008338A3">
              <w:rPr>
                <w:rFonts w:eastAsia="Calibri"/>
                <w:sz w:val="18"/>
                <w:szCs w:val="18"/>
                <w:lang w:val="el-GR" w:eastAsia="el-GR"/>
              </w:rPr>
              <w:t xml:space="preserve">) την κίνηση σε ένα </w:t>
            </w:r>
            <w:proofErr w:type="spellStart"/>
            <w:r w:rsidRPr="008338A3">
              <w:rPr>
                <w:rFonts w:eastAsia="Calibri"/>
                <w:sz w:val="18"/>
                <w:szCs w:val="18"/>
                <w:lang w:val="el-GR" w:eastAsia="el-GR"/>
              </w:rPr>
              <w:t>pool</w:t>
            </w:r>
            <w:proofErr w:type="spellEnd"/>
            <w:r w:rsidRPr="008338A3">
              <w:rPr>
                <w:rFonts w:eastAsia="Calibri"/>
                <w:sz w:val="18"/>
                <w:szCs w:val="18"/>
                <w:lang w:val="el-GR" w:eastAsia="el-GR"/>
              </w:rPr>
              <w:t xml:space="preserve"> από άλλες διευθύνσεις με υποστήριξη των παρακάτω </w:t>
            </w:r>
            <w:proofErr w:type="spellStart"/>
            <w:r w:rsidRPr="008338A3">
              <w:rPr>
                <w:rFonts w:eastAsia="Calibri"/>
                <w:sz w:val="18"/>
                <w:szCs w:val="18"/>
                <w:lang w:val="el-GR" w:eastAsia="el-GR"/>
              </w:rPr>
              <w:t>features</w:t>
            </w:r>
            <w:proofErr w:type="spellEnd"/>
            <w:r w:rsidRPr="008338A3">
              <w:rPr>
                <w:rFonts w:eastAsia="Calibri"/>
                <w:sz w:val="18"/>
                <w:szCs w:val="18"/>
                <w:lang w:val="el-GR" w:eastAsia="el-GR"/>
              </w:rPr>
              <w:t>:</w:t>
            </w:r>
          </w:p>
          <w:p w14:paraId="50EBE330"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διαμοιρασμός μηδενικού </w:t>
            </w:r>
            <w:proofErr w:type="spellStart"/>
            <w:r w:rsidRPr="008338A3">
              <w:rPr>
                <w:rFonts w:eastAsia="Calibri"/>
                <w:sz w:val="18"/>
                <w:szCs w:val="18"/>
                <w:lang w:val="el-GR" w:eastAsia="el-GR"/>
              </w:rPr>
              <w:t>latency</w:t>
            </w:r>
            <w:proofErr w:type="spellEnd"/>
            <w:r w:rsidRPr="008338A3">
              <w:rPr>
                <w:rFonts w:eastAsia="Calibri"/>
                <w:sz w:val="18"/>
                <w:szCs w:val="18"/>
                <w:lang w:val="el-GR" w:eastAsia="el-GR"/>
              </w:rPr>
              <w:t xml:space="preserve"> </w:t>
            </w:r>
          </w:p>
          <w:p w14:paraId="047790F7"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διαμοιρασμός της κίνησης σε </w:t>
            </w:r>
            <w:proofErr w:type="spellStart"/>
            <w:r w:rsidRPr="008338A3">
              <w:rPr>
                <w:rFonts w:eastAsia="Calibri"/>
                <w:sz w:val="18"/>
                <w:szCs w:val="18"/>
                <w:lang w:val="el-GR" w:eastAsia="el-GR"/>
              </w:rPr>
              <w:t>firewalls</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intrusion</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prevention</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system</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ips</w:t>
            </w:r>
            <w:proofErr w:type="spellEnd"/>
            <w:r w:rsidRPr="008338A3">
              <w:rPr>
                <w:rFonts w:eastAsia="Calibri"/>
                <w:sz w:val="18"/>
                <w:szCs w:val="18"/>
                <w:lang w:val="el-GR" w:eastAsia="el-GR"/>
              </w:rPr>
              <w:t xml:space="preserve">), WΕB </w:t>
            </w:r>
            <w:proofErr w:type="spellStart"/>
            <w:r w:rsidRPr="008338A3">
              <w:rPr>
                <w:rFonts w:eastAsia="Calibri"/>
                <w:sz w:val="18"/>
                <w:szCs w:val="18"/>
                <w:lang w:val="el-GR" w:eastAsia="el-GR"/>
              </w:rPr>
              <w:t>application</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firewall</w:t>
            </w:r>
            <w:proofErr w:type="spellEnd"/>
            <w:r w:rsidRPr="008338A3">
              <w:rPr>
                <w:rFonts w:eastAsia="Calibri"/>
                <w:sz w:val="18"/>
                <w:szCs w:val="18"/>
                <w:lang w:val="el-GR" w:eastAsia="el-GR"/>
              </w:rPr>
              <w:t xml:space="preserve"> .</w:t>
            </w:r>
          </w:p>
          <w:p w14:paraId="7A01161D"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IP </w:t>
            </w:r>
            <w:proofErr w:type="spellStart"/>
            <w:r w:rsidRPr="008338A3">
              <w:rPr>
                <w:rFonts w:eastAsia="Calibri"/>
                <w:sz w:val="18"/>
                <w:szCs w:val="18"/>
                <w:lang w:val="el-GR" w:eastAsia="el-GR"/>
              </w:rPr>
              <w:t>stickiness</w:t>
            </w:r>
            <w:proofErr w:type="spellEnd"/>
            <w:r w:rsidRPr="008338A3">
              <w:rPr>
                <w:rFonts w:eastAsia="Calibri"/>
                <w:sz w:val="18"/>
                <w:szCs w:val="18"/>
                <w:lang w:val="el-GR" w:eastAsia="el-GR"/>
              </w:rPr>
              <w:t>.</w:t>
            </w:r>
          </w:p>
          <w:p w14:paraId="16BA5431"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 διαμοιρασμός κίνησης βάσει βάρους ( </w:t>
            </w:r>
            <w:proofErr w:type="spellStart"/>
            <w:r w:rsidRPr="008338A3">
              <w:rPr>
                <w:rFonts w:eastAsia="Calibri"/>
                <w:sz w:val="18"/>
                <w:szCs w:val="18"/>
                <w:lang w:val="el-GR" w:eastAsia="el-GR"/>
              </w:rPr>
              <w:t>weighted</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load-balancing</w:t>
            </w:r>
            <w:proofErr w:type="spellEnd"/>
            <w:r w:rsidRPr="008338A3">
              <w:rPr>
                <w:rFonts w:eastAsia="Calibri"/>
                <w:sz w:val="18"/>
                <w:szCs w:val="18"/>
                <w:lang w:val="el-GR" w:eastAsia="el-GR"/>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053CA6CF"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cs="Times New Roman"/>
                <w:b/>
                <w:bCs/>
                <w:szCs w:val="22"/>
                <w:lang w:val="en-US" w:eastAsia="en-US"/>
              </w:rPr>
              <w:lastRenderedPageBreak/>
              <w:t>NAI</w:t>
            </w:r>
          </w:p>
        </w:tc>
        <w:tc>
          <w:tcPr>
            <w:tcW w:w="1364" w:type="dxa"/>
            <w:tcBorders>
              <w:top w:val="single" w:sz="6" w:space="0" w:color="auto"/>
              <w:left w:val="single" w:sz="6" w:space="0" w:color="auto"/>
              <w:bottom w:val="single" w:sz="6" w:space="0" w:color="auto"/>
              <w:right w:val="single" w:sz="6" w:space="0" w:color="auto"/>
            </w:tcBorders>
          </w:tcPr>
          <w:p w14:paraId="02D7FFDC"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37F584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6C4A7BE6" w14:textId="77777777" w:rsidTr="005B2AB8">
        <w:tc>
          <w:tcPr>
            <w:tcW w:w="803" w:type="dxa"/>
            <w:tcBorders>
              <w:top w:val="single" w:sz="6" w:space="0" w:color="auto"/>
              <w:left w:val="single" w:sz="6" w:space="0" w:color="auto"/>
              <w:bottom w:val="single" w:sz="6" w:space="0" w:color="auto"/>
              <w:right w:val="single" w:sz="6" w:space="0" w:color="auto"/>
            </w:tcBorders>
          </w:tcPr>
          <w:p w14:paraId="1A131988" w14:textId="77777777" w:rsidR="008338A3" w:rsidRPr="008338A3" w:rsidRDefault="008338A3" w:rsidP="008338A3">
            <w:pPr>
              <w:widowControl w:val="0"/>
              <w:numPr>
                <w:ilvl w:val="0"/>
                <w:numId w:val="50"/>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69C746A7"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Υποστήριξη in </w:t>
            </w:r>
            <w:proofErr w:type="spellStart"/>
            <w:r w:rsidRPr="008338A3">
              <w:rPr>
                <w:rFonts w:eastAsia="Calibri"/>
                <w:sz w:val="18"/>
                <w:szCs w:val="18"/>
                <w:lang w:val="el-GR" w:eastAsia="el-GR"/>
              </w:rPr>
              <w:t>ser</w:t>
            </w:r>
            <w:proofErr w:type="spellEnd"/>
            <w:r w:rsidRPr="008338A3">
              <w:rPr>
                <w:rFonts w:eastAsia="Calibri"/>
                <w:sz w:val="18"/>
                <w:szCs w:val="18"/>
                <w:lang w:val="en-US" w:eastAsia="el-GR"/>
              </w:rPr>
              <w:t>v</w:t>
            </w:r>
            <w:r w:rsidRPr="008338A3">
              <w:rPr>
                <w:rFonts w:eastAsia="Calibri"/>
                <w:sz w:val="18"/>
                <w:szCs w:val="18"/>
                <w:lang w:val="el-GR" w:eastAsia="el-GR"/>
              </w:rPr>
              <w:t>i</w:t>
            </w:r>
            <w:r w:rsidRPr="008338A3">
              <w:rPr>
                <w:rFonts w:eastAsia="Calibri"/>
                <w:sz w:val="18"/>
                <w:szCs w:val="18"/>
                <w:lang w:val="en-US" w:eastAsia="el-GR"/>
              </w:rPr>
              <w:t>c</w:t>
            </w:r>
            <w:r w:rsidRPr="008338A3">
              <w:rPr>
                <w:rFonts w:eastAsia="Calibri"/>
                <w:sz w:val="18"/>
                <w:szCs w:val="18"/>
                <w:lang w:val="el-GR" w:eastAsia="el-GR"/>
              </w:rPr>
              <w:t xml:space="preserve">e αναβάθμισης σε λειτουργία </w:t>
            </w:r>
            <w:proofErr w:type="spellStart"/>
            <w:r w:rsidRPr="008338A3">
              <w:rPr>
                <w:rFonts w:eastAsia="Calibri"/>
                <w:sz w:val="18"/>
                <w:szCs w:val="18"/>
                <w:lang w:val="el-GR" w:eastAsia="el-GR"/>
              </w:rPr>
              <w:t>traditional</w:t>
            </w:r>
            <w:proofErr w:type="spellEnd"/>
            <w:r w:rsidRPr="008338A3">
              <w:rPr>
                <w:rFonts w:eastAsia="Calibri"/>
                <w:sz w:val="18"/>
                <w:szCs w:val="18"/>
                <w:lang w:val="el-GR" w:eastAsia="el-GR"/>
              </w:rPr>
              <w:t xml:space="preserve"> </w:t>
            </w:r>
            <w:proofErr w:type="spellStart"/>
            <w:r w:rsidRPr="008338A3">
              <w:rPr>
                <w:rFonts w:eastAsia="Calibri"/>
                <w:sz w:val="18"/>
                <w:szCs w:val="18"/>
                <w:lang w:val="el-GR" w:eastAsia="el-GR"/>
              </w:rPr>
              <w:t>networking</w:t>
            </w:r>
            <w:proofErr w:type="spellEnd"/>
            <w:r w:rsidRPr="008338A3">
              <w:rPr>
                <w:rFonts w:eastAsia="Calibri"/>
                <w:sz w:val="18"/>
                <w:szCs w:val="18"/>
                <w:lang w:val="el-GR" w:eastAsia="el-GR"/>
              </w:rPr>
              <w:t xml:space="preserve">, χωρίς την ανάγκη επανεκκίνησης του εξοπλισμού και χωρίς να επηρεαστεί η </w:t>
            </w:r>
            <w:proofErr w:type="spellStart"/>
            <w:r w:rsidRPr="008338A3">
              <w:rPr>
                <w:rFonts w:eastAsia="Calibri"/>
                <w:sz w:val="18"/>
                <w:szCs w:val="18"/>
                <w:lang w:val="el-GR" w:eastAsia="el-GR"/>
              </w:rPr>
              <w:t>διαμεταγωγή</w:t>
            </w:r>
            <w:proofErr w:type="spellEnd"/>
            <w:r w:rsidRPr="008338A3">
              <w:rPr>
                <w:rFonts w:eastAsia="Calibri"/>
                <w:sz w:val="18"/>
                <w:szCs w:val="18"/>
                <w:lang w:val="el-GR" w:eastAsia="el-GR"/>
              </w:rPr>
              <w:t xml:space="preserve"> κίνησης.</w:t>
            </w:r>
          </w:p>
        </w:tc>
        <w:tc>
          <w:tcPr>
            <w:tcW w:w="1417" w:type="dxa"/>
            <w:tcBorders>
              <w:top w:val="single" w:sz="6" w:space="0" w:color="auto"/>
              <w:left w:val="single" w:sz="6" w:space="0" w:color="auto"/>
              <w:bottom w:val="single" w:sz="6" w:space="0" w:color="auto"/>
              <w:right w:val="single" w:sz="6" w:space="0" w:color="auto"/>
            </w:tcBorders>
            <w:vAlign w:val="center"/>
          </w:tcPr>
          <w:p w14:paraId="1CEE631D"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n-US"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005D1F5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F87EAE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304174AF" w14:textId="77777777" w:rsidTr="005B2AB8">
        <w:tc>
          <w:tcPr>
            <w:tcW w:w="803" w:type="dxa"/>
            <w:tcBorders>
              <w:top w:val="single" w:sz="6" w:space="0" w:color="auto"/>
              <w:left w:val="single" w:sz="6" w:space="0" w:color="auto"/>
              <w:bottom w:val="single" w:sz="6" w:space="0" w:color="auto"/>
              <w:right w:val="single" w:sz="6" w:space="0" w:color="auto"/>
            </w:tcBorders>
          </w:tcPr>
          <w:p w14:paraId="00801DAD" w14:textId="77777777" w:rsidR="008338A3" w:rsidRPr="008338A3" w:rsidRDefault="008338A3" w:rsidP="008338A3">
            <w:pPr>
              <w:widowControl w:val="0"/>
              <w:numPr>
                <w:ilvl w:val="0"/>
                <w:numId w:val="50"/>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DFF29EC"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Υποστήριξη</w:t>
            </w:r>
            <w:r w:rsidRPr="008338A3">
              <w:rPr>
                <w:rFonts w:eastAsia="Calibri"/>
                <w:sz w:val="18"/>
                <w:szCs w:val="18"/>
                <w:lang w:val="en-US" w:eastAsia="el-GR"/>
              </w:rPr>
              <w:t xml:space="preserve"> </w:t>
            </w:r>
            <w:r w:rsidRPr="008338A3">
              <w:rPr>
                <w:rFonts w:eastAsia="Calibri"/>
                <w:sz w:val="18"/>
                <w:szCs w:val="18"/>
                <w:lang w:val="el-GR" w:eastAsia="el-GR"/>
              </w:rPr>
              <w:t>δυνατότητας</w:t>
            </w:r>
            <w:r w:rsidRPr="008338A3">
              <w:rPr>
                <w:rFonts w:eastAsia="Calibri"/>
                <w:sz w:val="18"/>
                <w:szCs w:val="18"/>
                <w:lang w:val="en-US" w:eastAsia="el-GR"/>
              </w:rPr>
              <w:t xml:space="preserve"> Software-Defined Networking (SDN) </w:t>
            </w:r>
            <w:r w:rsidRPr="008338A3">
              <w:rPr>
                <w:rFonts w:eastAsia="Calibri"/>
                <w:sz w:val="18"/>
                <w:szCs w:val="18"/>
                <w:lang w:val="el-GR" w:eastAsia="el-GR"/>
              </w:rPr>
              <w:t>και</w:t>
            </w:r>
            <w:r w:rsidRPr="008338A3">
              <w:rPr>
                <w:rFonts w:eastAsia="Calibri"/>
                <w:sz w:val="18"/>
                <w:szCs w:val="18"/>
                <w:lang w:val="en-US" w:eastAsia="el-GR"/>
              </w:rPr>
              <w:t xml:space="preserve"> Fabric management futures </w:t>
            </w:r>
          </w:p>
        </w:tc>
        <w:tc>
          <w:tcPr>
            <w:tcW w:w="1417" w:type="dxa"/>
            <w:tcBorders>
              <w:top w:val="single" w:sz="6" w:space="0" w:color="auto"/>
              <w:left w:val="single" w:sz="6" w:space="0" w:color="auto"/>
              <w:bottom w:val="single" w:sz="6" w:space="0" w:color="auto"/>
              <w:right w:val="single" w:sz="6" w:space="0" w:color="auto"/>
            </w:tcBorders>
            <w:vAlign w:val="center"/>
          </w:tcPr>
          <w:p w14:paraId="50F825CA"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l-GR"/>
              </w:rPr>
            </w:pPr>
            <w:r w:rsidRPr="008338A3">
              <w:rPr>
                <w:rFonts w:eastAsia="Calibri"/>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5ACEA0A1"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43F5300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35ED25FF" w14:textId="77777777" w:rsidTr="008338A3">
        <w:tc>
          <w:tcPr>
            <w:tcW w:w="803" w:type="dxa"/>
            <w:tcBorders>
              <w:top w:val="single" w:sz="6" w:space="0" w:color="auto"/>
              <w:left w:val="single" w:sz="6" w:space="0" w:color="auto"/>
              <w:bottom w:val="single" w:sz="6" w:space="0" w:color="auto"/>
              <w:right w:val="single" w:sz="6" w:space="0" w:color="auto"/>
            </w:tcBorders>
            <w:shd w:val="clear" w:color="auto" w:fill="C6D9F1"/>
          </w:tcPr>
          <w:p w14:paraId="5A26311E" w14:textId="77777777" w:rsidR="008338A3" w:rsidRPr="008338A3" w:rsidRDefault="008338A3" w:rsidP="008338A3">
            <w:pPr>
              <w:widowControl w:val="0"/>
              <w:suppressAutoHyphens w:val="0"/>
              <w:spacing w:after="0"/>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shd w:val="clear" w:color="auto" w:fill="C6D9F1"/>
            <w:vAlign w:val="center"/>
          </w:tcPr>
          <w:p w14:paraId="06373A0C" w14:textId="77777777" w:rsidR="008338A3" w:rsidRPr="008338A3" w:rsidRDefault="008338A3" w:rsidP="008338A3">
            <w:pPr>
              <w:widowControl w:val="0"/>
              <w:suppressAutoHyphens w:val="0"/>
              <w:spacing w:after="0" w:line="370" w:lineRule="exact"/>
              <w:rPr>
                <w:rFonts w:eastAsia="Calibri"/>
                <w:b/>
                <w:bCs/>
                <w:sz w:val="18"/>
                <w:szCs w:val="18"/>
                <w:lang w:val="el-GR" w:eastAsia="el-GR"/>
              </w:rPr>
            </w:pPr>
            <w:r w:rsidRPr="008338A3">
              <w:rPr>
                <w:rFonts w:eastAsia="Calibri"/>
                <w:b/>
                <w:bCs/>
                <w:sz w:val="18"/>
                <w:szCs w:val="18"/>
                <w:lang w:val="el-GR" w:eastAsia="el-GR"/>
              </w:rPr>
              <w:t xml:space="preserve">   Επιπλέον εξοπλισμός</w:t>
            </w:r>
          </w:p>
        </w:tc>
        <w:tc>
          <w:tcPr>
            <w:tcW w:w="1417" w:type="dxa"/>
            <w:tcBorders>
              <w:top w:val="single" w:sz="6" w:space="0" w:color="auto"/>
              <w:left w:val="single" w:sz="6" w:space="0" w:color="auto"/>
              <w:bottom w:val="single" w:sz="6" w:space="0" w:color="auto"/>
              <w:right w:val="single" w:sz="6" w:space="0" w:color="auto"/>
            </w:tcBorders>
            <w:shd w:val="clear" w:color="auto" w:fill="C6D9F1"/>
            <w:vAlign w:val="center"/>
          </w:tcPr>
          <w:p w14:paraId="0FBA924A"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p>
        </w:tc>
        <w:tc>
          <w:tcPr>
            <w:tcW w:w="1364" w:type="dxa"/>
            <w:tcBorders>
              <w:top w:val="single" w:sz="6" w:space="0" w:color="auto"/>
              <w:left w:val="single" w:sz="6" w:space="0" w:color="auto"/>
              <w:bottom w:val="single" w:sz="6" w:space="0" w:color="auto"/>
              <w:right w:val="single" w:sz="6" w:space="0" w:color="auto"/>
            </w:tcBorders>
            <w:shd w:val="clear" w:color="auto" w:fill="C6D9F1"/>
          </w:tcPr>
          <w:p w14:paraId="038ACFA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C6D9F1"/>
          </w:tcPr>
          <w:p w14:paraId="7F4C873D"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5573EAD5" w14:textId="77777777" w:rsidTr="005B2AB8">
        <w:tc>
          <w:tcPr>
            <w:tcW w:w="803" w:type="dxa"/>
            <w:tcBorders>
              <w:top w:val="single" w:sz="6" w:space="0" w:color="auto"/>
              <w:left w:val="single" w:sz="6" w:space="0" w:color="auto"/>
              <w:bottom w:val="single" w:sz="6" w:space="0" w:color="auto"/>
              <w:right w:val="single" w:sz="6" w:space="0" w:color="auto"/>
            </w:tcBorders>
          </w:tcPr>
          <w:p w14:paraId="65D784C5" w14:textId="77777777" w:rsidR="008338A3" w:rsidRPr="008338A3" w:rsidRDefault="008338A3" w:rsidP="008338A3">
            <w:pPr>
              <w:widowControl w:val="0"/>
              <w:numPr>
                <w:ilvl w:val="0"/>
                <w:numId w:val="45"/>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vAlign w:val="center"/>
          </w:tcPr>
          <w:p w14:paraId="180D714E" w14:textId="77777777" w:rsidR="008338A3" w:rsidRPr="008338A3" w:rsidRDefault="008338A3" w:rsidP="008338A3">
            <w:pPr>
              <w:widowControl w:val="0"/>
              <w:suppressAutoHyphens w:val="0"/>
              <w:spacing w:after="0" w:line="370" w:lineRule="exact"/>
              <w:rPr>
                <w:rFonts w:eastAsia="Calibri"/>
                <w:sz w:val="18"/>
                <w:szCs w:val="18"/>
                <w:lang w:val="en-US" w:eastAsia="el-GR"/>
              </w:rPr>
            </w:pPr>
            <w:r w:rsidRPr="008338A3">
              <w:rPr>
                <w:rFonts w:eastAsia="Calibri"/>
                <w:sz w:val="18"/>
                <w:szCs w:val="18"/>
                <w:lang w:val="el-GR" w:eastAsia="el-GR"/>
              </w:rPr>
              <w:t>Να</w:t>
            </w:r>
            <w:r w:rsidRPr="008338A3">
              <w:rPr>
                <w:rFonts w:eastAsia="Calibri"/>
                <w:sz w:val="18"/>
                <w:szCs w:val="18"/>
                <w:lang w:val="en-US" w:eastAsia="el-GR"/>
              </w:rPr>
              <w:t xml:space="preserve"> </w:t>
            </w:r>
            <w:r w:rsidRPr="008338A3">
              <w:rPr>
                <w:rFonts w:eastAsia="Calibri"/>
                <w:sz w:val="18"/>
                <w:szCs w:val="18"/>
                <w:lang w:val="el-GR" w:eastAsia="el-GR"/>
              </w:rPr>
              <w:t>προσφερθούν</w:t>
            </w:r>
            <w:r w:rsidRPr="008338A3">
              <w:rPr>
                <w:rFonts w:eastAsia="Calibri"/>
                <w:sz w:val="18"/>
                <w:szCs w:val="18"/>
                <w:lang w:val="en-US" w:eastAsia="el-GR"/>
              </w:rPr>
              <w:t xml:space="preserve"> 2 x 40G QSFP Direct Attach cables</w:t>
            </w:r>
          </w:p>
        </w:tc>
        <w:tc>
          <w:tcPr>
            <w:tcW w:w="1417" w:type="dxa"/>
            <w:tcBorders>
              <w:top w:val="single" w:sz="6" w:space="0" w:color="auto"/>
              <w:left w:val="single" w:sz="6" w:space="0" w:color="auto"/>
              <w:bottom w:val="single" w:sz="6" w:space="0" w:color="auto"/>
              <w:right w:val="single" w:sz="6" w:space="0" w:color="auto"/>
            </w:tcBorders>
            <w:vAlign w:val="center"/>
          </w:tcPr>
          <w:p w14:paraId="56C07ADA" w14:textId="77777777" w:rsidR="008338A3" w:rsidRPr="008338A3" w:rsidRDefault="008338A3" w:rsidP="008338A3">
            <w:pPr>
              <w:widowControl w:val="0"/>
              <w:suppressAutoHyphens w:val="0"/>
              <w:autoSpaceDE w:val="0"/>
              <w:autoSpaceDN w:val="0"/>
              <w:adjustRightInd w:val="0"/>
              <w:spacing w:after="0"/>
              <w:jc w:val="center"/>
              <w:rPr>
                <w:rFonts w:eastAsia="Calibri"/>
                <w:b/>
                <w:bCs/>
                <w:sz w:val="18"/>
                <w:szCs w:val="18"/>
                <w:lang w:val="el-GR" w:eastAsia="en-US"/>
              </w:rPr>
            </w:pPr>
            <w:r w:rsidRPr="008338A3">
              <w:rPr>
                <w:rFonts w:eastAsia="Calibri"/>
                <w:b/>
                <w:bCs/>
                <w:sz w:val="18"/>
                <w:szCs w:val="18"/>
                <w:lang w:val="el-GR" w:eastAsia="el-GR"/>
              </w:rPr>
              <w:t>NAI</w:t>
            </w:r>
          </w:p>
        </w:tc>
        <w:tc>
          <w:tcPr>
            <w:tcW w:w="1364" w:type="dxa"/>
            <w:tcBorders>
              <w:top w:val="single" w:sz="6" w:space="0" w:color="auto"/>
              <w:left w:val="single" w:sz="6" w:space="0" w:color="auto"/>
              <w:bottom w:val="single" w:sz="6" w:space="0" w:color="auto"/>
              <w:right w:val="single" w:sz="6" w:space="0" w:color="auto"/>
            </w:tcBorders>
          </w:tcPr>
          <w:p w14:paraId="3135DBE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7A421D8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67DA77C1" w14:textId="77777777" w:rsidTr="005B2AB8">
        <w:tc>
          <w:tcPr>
            <w:tcW w:w="803" w:type="dxa"/>
            <w:tcBorders>
              <w:top w:val="single" w:sz="6" w:space="0" w:color="auto"/>
              <w:left w:val="single" w:sz="6" w:space="0" w:color="auto"/>
              <w:bottom w:val="single" w:sz="6" w:space="0" w:color="auto"/>
              <w:right w:val="single" w:sz="6" w:space="0" w:color="auto"/>
            </w:tcBorders>
            <w:shd w:val="clear" w:color="auto" w:fill="BDD6EE"/>
          </w:tcPr>
          <w:p w14:paraId="5B04D41B" w14:textId="77777777" w:rsidR="008338A3" w:rsidRPr="008338A3" w:rsidRDefault="008338A3" w:rsidP="008338A3">
            <w:pPr>
              <w:widowControl w:val="0"/>
              <w:suppressAutoHyphens w:val="0"/>
              <w:spacing w:after="0"/>
              <w:rPr>
                <w:bCs/>
                <w:szCs w:val="22"/>
                <w:lang w:val="el-GR" w:eastAsia="el-GR"/>
              </w:rPr>
            </w:pPr>
            <w:r w:rsidRPr="008338A3">
              <w:rPr>
                <w:b/>
                <w:bCs/>
                <w:szCs w:val="22"/>
                <w:lang w:val="en-US" w:eastAsia="el-GR"/>
              </w:rPr>
              <w:t>3.</w:t>
            </w:r>
            <w:r w:rsidRPr="008338A3">
              <w:rPr>
                <w:b/>
                <w:bCs/>
                <w:szCs w:val="22"/>
                <w:lang w:val="el-GR" w:eastAsia="el-GR"/>
              </w:rPr>
              <w:t>7</w:t>
            </w:r>
          </w:p>
        </w:tc>
        <w:tc>
          <w:tcPr>
            <w:tcW w:w="4678" w:type="dxa"/>
            <w:tcBorders>
              <w:top w:val="single" w:sz="6" w:space="0" w:color="auto"/>
              <w:left w:val="single" w:sz="6" w:space="0" w:color="auto"/>
              <w:bottom w:val="single" w:sz="6" w:space="0" w:color="auto"/>
              <w:right w:val="single" w:sz="6" w:space="0" w:color="auto"/>
            </w:tcBorders>
            <w:shd w:val="clear" w:color="auto" w:fill="BDD6EE"/>
          </w:tcPr>
          <w:p w14:paraId="6349EAC5" w14:textId="77777777" w:rsidR="008338A3" w:rsidRPr="008338A3" w:rsidRDefault="008338A3" w:rsidP="008338A3">
            <w:pPr>
              <w:widowControl w:val="0"/>
              <w:suppressAutoHyphens w:val="0"/>
              <w:spacing w:after="0" w:line="370" w:lineRule="exact"/>
              <w:rPr>
                <w:szCs w:val="22"/>
                <w:lang w:val="en-US" w:eastAsia="el-GR"/>
              </w:rPr>
            </w:pPr>
            <w:r w:rsidRPr="008338A3">
              <w:rPr>
                <w:b/>
                <w:bCs/>
                <w:szCs w:val="22"/>
                <w:lang w:val="en-US" w:eastAsia="el-GR"/>
              </w:rPr>
              <w:t>ΕΓΓΥΗΣΗ - ΤΕΧΝΙΚΗ ΥΠΟΣΤΗΡΙΞΗ</w:t>
            </w:r>
          </w:p>
        </w:tc>
        <w:tc>
          <w:tcPr>
            <w:tcW w:w="1417" w:type="dxa"/>
            <w:tcBorders>
              <w:top w:val="single" w:sz="6" w:space="0" w:color="auto"/>
              <w:left w:val="single" w:sz="6" w:space="0" w:color="auto"/>
              <w:bottom w:val="single" w:sz="6" w:space="0" w:color="auto"/>
              <w:right w:val="single" w:sz="6" w:space="0" w:color="auto"/>
            </w:tcBorders>
            <w:shd w:val="clear" w:color="auto" w:fill="BDD6EE"/>
            <w:vAlign w:val="center"/>
          </w:tcPr>
          <w:p w14:paraId="25C0750A" w14:textId="77777777" w:rsidR="008338A3" w:rsidRPr="008338A3" w:rsidRDefault="008338A3" w:rsidP="008338A3">
            <w:pPr>
              <w:widowControl w:val="0"/>
              <w:suppressAutoHyphens w:val="0"/>
              <w:spacing w:after="0"/>
              <w:jc w:val="center"/>
              <w:rPr>
                <w:rFonts w:eastAsia="Calibri"/>
                <w:b/>
                <w:bCs/>
                <w:szCs w:val="22"/>
                <w:lang w:val="en-US"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BDD6EE"/>
          </w:tcPr>
          <w:p w14:paraId="6356C291" w14:textId="77777777" w:rsidR="008338A3" w:rsidRPr="008338A3" w:rsidRDefault="008338A3" w:rsidP="008338A3">
            <w:pPr>
              <w:widowControl w:val="0"/>
              <w:suppressAutoHyphens w:val="0"/>
              <w:spacing w:after="0"/>
              <w:rPr>
                <w:rFonts w:eastAsia="Calibri"/>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12732EE3" w14:textId="77777777" w:rsidR="008338A3" w:rsidRPr="008338A3" w:rsidRDefault="008338A3" w:rsidP="008338A3">
            <w:pPr>
              <w:widowControl w:val="0"/>
              <w:suppressAutoHyphens w:val="0"/>
              <w:spacing w:after="0"/>
              <w:rPr>
                <w:rFonts w:eastAsia="Calibri"/>
                <w:szCs w:val="22"/>
                <w:lang w:val="en-US" w:eastAsia="el-GR"/>
              </w:rPr>
            </w:pPr>
          </w:p>
        </w:tc>
      </w:tr>
      <w:tr w:rsidR="008338A3" w:rsidRPr="008338A3" w14:paraId="6F4EE916" w14:textId="77777777" w:rsidTr="005B2AB8">
        <w:tc>
          <w:tcPr>
            <w:tcW w:w="803" w:type="dxa"/>
            <w:tcBorders>
              <w:top w:val="single" w:sz="6" w:space="0" w:color="auto"/>
              <w:left w:val="single" w:sz="6" w:space="0" w:color="auto"/>
              <w:bottom w:val="single" w:sz="6" w:space="0" w:color="auto"/>
              <w:right w:val="single" w:sz="6" w:space="0" w:color="auto"/>
            </w:tcBorders>
          </w:tcPr>
          <w:p w14:paraId="43311748" w14:textId="77777777" w:rsidR="008338A3" w:rsidRPr="008338A3" w:rsidRDefault="008338A3" w:rsidP="008338A3">
            <w:pPr>
              <w:widowControl w:val="0"/>
              <w:numPr>
                <w:ilvl w:val="0"/>
                <w:numId w:val="44"/>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D56FBC6" w14:textId="386E3CC3" w:rsidR="008338A3" w:rsidRPr="008338A3" w:rsidRDefault="008338A3" w:rsidP="008338A3">
            <w:pPr>
              <w:widowControl w:val="0"/>
              <w:suppressAutoHyphens w:val="0"/>
              <w:spacing w:after="0" w:line="370" w:lineRule="exact"/>
              <w:jc w:val="left"/>
              <w:rPr>
                <w:rFonts w:eastAsia="Calibri"/>
                <w:sz w:val="18"/>
                <w:szCs w:val="18"/>
                <w:lang w:val="el-GR" w:eastAsia="el-GR"/>
              </w:rPr>
            </w:pPr>
            <w:r w:rsidRPr="008338A3">
              <w:rPr>
                <w:rFonts w:eastAsia="Calibri"/>
                <w:sz w:val="18"/>
                <w:szCs w:val="18"/>
                <w:lang w:val="el-GR" w:eastAsia="el-GR"/>
              </w:rPr>
              <w:t>Για όλα τα προσφερόμενα είδη  η Εγγύηση -Τεχνική υποστήριξη  πρέπει να αποδεικνύεται από κωδικό κατασκευαστή ή από επίσημη δήλωση του κατασκευαστή.</w:t>
            </w:r>
          </w:p>
        </w:tc>
        <w:tc>
          <w:tcPr>
            <w:tcW w:w="1417" w:type="dxa"/>
            <w:tcBorders>
              <w:top w:val="single" w:sz="6" w:space="0" w:color="auto"/>
              <w:left w:val="single" w:sz="6" w:space="0" w:color="auto"/>
              <w:bottom w:val="single" w:sz="6" w:space="0" w:color="auto"/>
              <w:right w:val="single" w:sz="6" w:space="0" w:color="auto"/>
            </w:tcBorders>
            <w:vAlign w:val="center"/>
          </w:tcPr>
          <w:p w14:paraId="1D05B3DF" w14:textId="77777777" w:rsidR="008338A3" w:rsidRPr="008338A3" w:rsidRDefault="008338A3" w:rsidP="008338A3">
            <w:pPr>
              <w:widowControl w:val="0"/>
              <w:suppressAutoHyphens w:val="0"/>
              <w:spacing w:after="0"/>
              <w:jc w:val="center"/>
              <w:rPr>
                <w:rFonts w:eastAsia="Calibri"/>
                <w:b/>
                <w:bCs/>
                <w:szCs w:val="22"/>
                <w:lang w:val="el-GR" w:eastAsia="el-GR"/>
              </w:rPr>
            </w:pPr>
            <w:r w:rsidRPr="008338A3">
              <w:rPr>
                <w:rFonts w:eastAsia="Calibri"/>
                <w:b/>
                <w:bCs/>
                <w:szCs w:val="22"/>
                <w:lang w:val="en-US" w:eastAsia="el-GR"/>
              </w:rPr>
              <w:t>NAI</w:t>
            </w:r>
          </w:p>
        </w:tc>
        <w:tc>
          <w:tcPr>
            <w:tcW w:w="1364" w:type="dxa"/>
            <w:tcBorders>
              <w:top w:val="single" w:sz="6" w:space="0" w:color="auto"/>
              <w:left w:val="single" w:sz="6" w:space="0" w:color="auto"/>
              <w:bottom w:val="single" w:sz="6" w:space="0" w:color="auto"/>
              <w:right w:val="single" w:sz="6" w:space="0" w:color="auto"/>
            </w:tcBorders>
          </w:tcPr>
          <w:p w14:paraId="7ED23CC9" w14:textId="77777777" w:rsidR="008338A3" w:rsidRPr="008338A3" w:rsidRDefault="008338A3" w:rsidP="008338A3">
            <w:pPr>
              <w:widowControl w:val="0"/>
              <w:suppressAutoHyphens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6272F5DC" w14:textId="77777777" w:rsidR="008338A3" w:rsidRPr="008338A3" w:rsidRDefault="008338A3" w:rsidP="008338A3">
            <w:pPr>
              <w:widowControl w:val="0"/>
              <w:suppressAutoHyphens w:val="0"/>
              <w:spacing w:after="0"/>
              <w:rPr>
                <w:rFonts w:eastAsia="Calibri"/>
                <w:b/>
                <w:bCs/>
                <w:szCs w:val="22"/>
                <w:lang w:val="el-GR" w:eastAsia="el-GR"/>
              </w:rPr>
            </w:pPr>
          </w:p>
        </w:tc>
      </w:tr>
      <w:tr w:rsidR="008338A3" w:rsidRPr="008338A3" w14:paraId="3F3ABB51" w14:textId="77777777" w:rsidTr="005B2AB8">
        <w:tc>
          <w:tcPr>
            <w:tcW w:w="803" w:type="dxa"/>
            <w:tcBorders>
              <w:top w:val="single" w:sz="6" w:space="0" w:color="auto"/>
              <w:left w:val="single" w:sz="6" w:space="0" w:color="auto"/>
              <w:bottom w:val="single" w:sz="6" w:space="0" w:color="auto"/>
              <w:right w:val="single" w:sz="6" w:space="0" w:color="auto"/>
            </w:tcBorders>
          </w:tcPr>
          <w:p w14:paraId="4150EDF9" w14:textId="77777777" w:rsidR="008338A3" w:rsidRPr="008338A3" w:rsidRDefault="008338A3" w:rsidP="008338A3">
            <w:pPr>
              <w:widowControl w:val="0"/>
              <w:numPr>
                <w:ilvl w:val="0"/>
                <w:numId w:val="44"/>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58C64265" w14:textId="77777777" w:rsidR="008338A3" w:rsidRPr="008338A3" w:rsidRDefault="008338A3" w:rsidP="008338A3">
            <w:pPr>
              <w:widowControl w:val="0"/>
              <w:suppressAutoHyphens w:val="0"/>
              <w:spacing w:after="0" w:line="370" w:lineRule="exact"/>
              <w:rPr>
                <w:rFonts w:eastAsia="Calibri"/>
                <w:sz w:val="18"/>
                <w:szCs w:val="18"/>
                <w:lang w:val="en-US" w:eastAsia="el-GR"/>
              </w:rPr>
            </w:pPr>
            <w:proofErr w:type="spellStart"/>
            <w:r w:rsidRPr="008338A3">
              <w:rPr>
                <w:rFonts w:eastAsia="Calibri"/>
                <w:sz w:val="18"/>
                <w:szCs w:val="18"/>
                <w:lang w:val="en-US" w:eastAsia="el-GR"/>
              </w:rPr>
              <w:t>Διάρκει</w:t>
            </w:r>
            <w:proofErr w:type="spellEnd"/>
            <w:r w:rsidRPr="008338A3">
              <w:rPr>
                <w:rFonts w:eastAsia="Calibri"/>
                <w:sz w:val="18"/>
                <w:szCs w:val="18"/>
                <w:lang w:val="en-US" w:eastAsia="el-GR"/>
              </w:rPr>
              <w:t xml:space="preserve">α </w:t>
            </w:r>
            <w:r w:rsidRPr="008338A3">
              <w:rPr>
                <w:rFonts w:eastAsia="Calibri"/>
                <w:sz w:val="18"/>
                <w:szCs w:val="18"/>
                <w:lang w:val="el-GR" w:eastAsia="el-GR"/>
              </w:rPr>
              <w:t>Ε</w:t>
            </w:r>
            <w:proofErr w:type="spellStart"/>
            <w:r w:rsidRPr="008338A3">
              <w:rPr>
                <w:rFonts w:eastAsia="Calibri"/>
                <w:sz w:val="18"/>
                <w:szCs w:val="18"/>
                <w:lang w:val="en-US" w:eastAsia="el-GR"/>
              </w:rPr>
              <w:t>γγύησης</w:t>
            </w:r>
            <w:proofErr w:type="spellEnd"/>
            <w:r w:rsidRPr="008338A3">
              <w:rPr>
                <w:rFonts w:eastAsia="Calibri"/>
                <w:sz w:val="18"/>
                <w:szCs w:val="18"/>
                <w:lang w:val="en-US" w:eastAsia="el-GR"/>
              </w:rPr>
              <w:t xml:space="preserve"> </w:t>
            </w:r>
            <w:proofErr w:type="spellStart"/>
            <w:r w:rsidRPr="008338A3">
              <w:rPr>
                <w:rFonts w:eastAsia="Calibri"/>
                <w:sz w:val="18"/>
                <w:szCs w:val="18"/>
                <w:lang w:val="en-US" w:eastAsia="el-GR"/>
              </w:rPr>
              <w:t>σε</w:t>
            </w:r>
            <w:proofErr w:type="spellEnd"/>
            <w:r w:rsidRPr="008338A3">
              <w:rPr>
                <w:rFonts w:eastAsia="Calibri"/>
                <w:sz w:val="18"/>
                <w:szCs w:val="18"/>
                <w:lang w:val="en-US" w:eastAsia="el-GR"/>
              </w:rPr>
              <w:t xml:space="preserve"> </w:t>
            </w:r>
            <w:proofErr w:type="spellStart"/>
            <w:r w:rsidRPr="008338A3">
              <w:rPr>
                <w:rFonts w:eastAsia="Calibri"/>
                <w:sz w:val="18"/>
                <w:szCs w:val="18"/>
                <w:lang w:val="en-US" w:eastAsia="el-GR"/>
              </w:rPr>
              <w:t>έτη</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8EE0DD5" w14:textId="77777777" w:rsidR="008338A3" w:rsidRPr="008338A3" w:rsidRDefault="008338A3" w:rsidP="008338A3">
            <w:pPr>
              <w:widowControl w:val="0"/>
              <w:suppressAutoHyphens w:val="0"/>
              <w:spacing w:after="0"/>
              <w:jc w:val="center"/>
              <w:rPr>
                <w:b/>
                <w:bCs/>
                <w:szCs w:val="22"/>
                <w:lang w:val="en-US" w:eastAsia="el-GR"/>
              </w:rPr>
            </w:pPr>
            <w:r w:rsidRPr="008338A3">
              <w:rPr>
                <w:b/>
                <w:bCs/>
                <w:szCs w:val="22"/>
                <w:lang w:val="en-US" w:eastAsia="el-GR"/>
              </w:rPr>
              <w:t>≥3</w:t>
            </w:r>
          </w:p>
        </w:tc>
        <w:tc>
          <w:tcPr>
            <w:tcW w:w="1364" w:type="dxa"/>
            <w:tcBorders>
              <w:top w:val="single" w:sz="6" w:space="0" w:color="auto"/>
              <w:left w:val="single" w:sz="6" w:space="0" w:color="auto"/>
              <w:bottom w:val="single" w:sz="6" w:space="0" w:color="auto"/>
              <w:right w:val="single" w:sz="6" w:space="0" w:color="auto"/>
            </w:tcBorders>
          </w:tcPr>
          <w:p w14:paraId="6F9588DB" w14:textId="77777777" w:rsidR="008338A3" w:rsidRPr="008338A3" w:rsidRDefault="008338A3" w:rsidP="008338A3">
            <w:pPr>
              <w:widowControl w:val="0"/>
              <w:suppressAutoHyphens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6B029A6" w14:textId="77777777" w:rsidR="008338A3" w:rsidRPr="008338A3" w:rsidRDefault="008338A3" w:rsidP="008338A3">
            <w:pPr>
              <w:widowControl w:val="0"/>
              <w:suppressAutoHyphens w:val="0"/>
              <w:spacing w:after="0"/>
              <w:rPr>
                <w:rFonts w:eastAsia="Calibri"/>
                <w:b/>
                <w:bCs/>
                <w:szCs w:val="22"/>
                <w:lang w:val="en-US" w:eastAsia="el-GR"/>
              </w:rPr>
            </w:pPr>
          </w:p>
        </w:tc>
      </w:tr>
      <w:tr w:rsidR="008338A3" w:rsidRPr="008338A3" w14:paraId="6A8DDCEF" w14:textId="77777777" w:rsidTr="005B2AB8">
        <w:tc>
          <w:tcPr>
            <w:tcW w:w="803" w:type="dxa"/>
            <w:tcBorders>
              <w:top w:val="single" w:sz="6" w:space="0" w:color="auto"/>
              <w:left w:val="single" w:sz="6" w:space="0" w:color="auto"/>
              <w:bottom w:val="single" w:sz="6" w:space="0" w:color="auto"/>
              <w:right w:val="single" w:sz="6" w:space="0" w:color="auto"/>
            </w:tcBorders>
          </w:tcPr>
          <w:p w14:paraId="4B30EF7D" w14:textId="77777777" w:rsidR="008338A3" w:rsidRPr="008338A3" w:rsidRDefault="008338A3" w:rsidP="008338A3">
            <w:pPr>
              <w:widowControl w:val="0"/>
              <w:numPr>
                <w:ilvl w:val="0"/>
                <w:numId w:val="44"/>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F6058D1" w14:textId="781DD828"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Ο υποψήφιος ανάδοχος σε συνεργασία με τον κατασκευαστή,  πρέπει να προσφέρει υποστήριξη, </w:t>
            </w:r>
            <w:r w:rsidRPr="008338A3">
              <w:rPr>
                <w:rFonts w:eastAsia="Calibri" w:cs="Times New Roman"/>
                <w:szCs w:val="22"/>
                <w:lang w:val="en-US" w:eastAsia="en-US"/>
              </w:rPr>
              <w:t>software</w:t>
            </w:r>
            <w:r w:rsidRPr="008338A3">
              <w:rPr>
                <w:rFonts w:eastAsia="Calibri" w:cs="Times New Roman"/>
                <w:szCs w:val="22"/>
                <w:lang w:val="el-GR" w:eastAsia="en-US"/>
              </w:rPr>
              <w:t xml:space="preserve"> </w:t>
            </w:r>
            <w:r w:rsidRPr="008338A3">
              <w:rPr>
                <w:rFonts w:eastAsia="Calibri" w:cs="Times New Roman"/>
                <w:szCs w:val="22"/>
                <w:lang w:val="en-US" w:eastAsia="en-US"/>
              </w:rPr>
              <w:t>upgrades</w:t>
            </w:r>
            <w:r w:rsidRPr="008338A3">
              <w:rPr>
                <w:rFonts w:eastAsia="Calibri" w:cs="Times New Roman"/>
                <w:szCs w:val="22"/>
                <w:lang w:val="el-GR" w:eastAsia="en-US"/>
              </w:rPr>
              <w:t xml:space="preserve"> και </w:t>
            </w:r>
            <w:r w:rsidRPr="008338A3">
              <w:rPr>
                <w:rFonts w:eastAsia="Calibri" w:cs="Times New Roman"/>
                <w:szCs w:val="22"/>
                <w:lang w:val="en-US" w:eastAsia="en-US"/>
              </w:rPr>
              <w:t>updates</w:t>
            </w:r>
            <w:r w:rsidRPr="008338A3">
              <w:rPr>
                <w:rFonts w:eastAsia="Calibri" w:cs="Times New Roman"/>
                <w:szCs w:val="22"/>
                <w:lang w:val="el-GR" w:eastAsia="en-US"/>
              </w:rPr>
              <w:t xml:space="preserve">, και επιπλέον υπηρεσία παροχής ανταλλακτικού σε 24ωρη βάση εντός 4 ωρών, για τρία συνολικά έτη. Να αναγραφεί ο κωδικός του </w:t>
            </w:r>
            <w:r w:rsidRPr="008338A3">
              <w:rPr>
                <w:rFonts w:eastAsia="Calibri" w:cs="Times New Roman"/>
                <w:szCs w:val="22"/>
                <w:lang w:val="en-US" w:eastAsia="en-US"/>
              </w:rPr>
              <w:t>support</w:t>
            </w:r>
            <w:r w:rsidRPr="008338A3">
              <w:rPr>
                <w:rFonts w:eastAsia="Calibri" w:cs="Times New Roman"/>
                <w:szCs w:val="22"/>
                <w:lang w:val="el-GR" w:eastAsia="en-US"/>
              </w:rPr>
              <w:t>.</w:t>
            </w:r>
          </w:p>
        </w:tc>
        <w:tc>
          <w:tcPr>
            <w:tcW w:w="1417" w:type="dxa"/>
            <w:tcBorders>
              <w:top w:val="single" w:sz="6" w:space="0" w:color="auto"/>
              <w:left w:val="single" w:sz="6" w:space="0" w:color="auto"/>
              <w:bottom w:val="single" w:sz="6" w:space="0" w:color="auto"/>
              <w:right w:val="single" w:sz="6" w:space="0" w:color="auto"/>
            </w:tcBorders>
            <w:vAlign w:val="center"/>
          </w:tcPr>
          <w:p w14:paraId="1E3C0B91"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009471A7"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9D8BB14"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2DEF2A95" w14:textId="77777777" w:rsidTr="005B2AB8">
        <w:tc>
          <w:tcPr>
            <w:tcW w:w="803" w:type="dxa"/>
            <w:tcBorders>
              <w:top w:val="single" w:sz="6" w:space="0" w:color="auto"/>
              <w:left w:val="single" w:sz="6" w:space="0" w:color="auto"/>
              <w:bottom w:val="single" w:sz="6" w:space="0" w:color="auto"/>
              <w:right w:val="single" w:sz="6" w:space="0" w:color="auto"/>
            </w:tcBorders>
          </w:tcPr>
          <w:p w14:paraId="5F61ACFE" w14:textId="77777777" w:rsidR="008338A3" w:rsidRPr="008338A3" w:rsidRDefault="008338A3" w:rsidP="008338A3">
            <w:pPr>
              <w:widowControl w:val="0"/>
              <w:numPr>
                <w:ilvl w:val="0"/>
                <w:numId w:val="44"/>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413662E4" w14:textId="5EE417D1"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cs="Times New Roman"/>
                <w:szCs w:val="22"/>
                <w:lang w:val="el-GR" w:eastAsia="en-US"/>
              </w:rPr>
              <w:t xml:space="preserve">Να προσφερθεί και η αντίστοιχη υποστήριξη για 3 χρόνια από τον </w:t>
            </w:r>
            <w:r w:rsidR="00CC471B">
              <w:rPr>
                <w:rFonts w:eastAsia="Calibri" w:cs="Times New Roman"/>
                <w:szCs w:val="22"/>
                <w:lang w:val="el-GR" w:eastAsia="en-US"/>
              </w:rPr>
              <w:t xml:space="preserve">υποψήφιο </w:t>
            </w:r>
            <w:r w:rsidRPr="008338A3">
              <w:rPr>
                <w:rFonts w:eastAsia="Calibri" w:cs="Times New Roman"/>
                <w:szCs w:val="22"/>
                <w:lang w:val="el-GR" w:eastAsia="en-US"/>
              </w:rPr>
              <w:t xml:space="preserve">ανάδοχο με </w:t>
            </w:r>
            <w:r w:rsidRPr="008338A3">
              <w:rPr>
                <w:rFonts w:eastAsia="Calibri" w:cs="Times New Roman"/>
                <w:szCs w:val="22"/>
                <w:lang w:val="en-US" w:eastAsia="en-US"/>
              </w:rPr>
              <w:t>helpdesk</w:t>
            </w:r>
            <w:r w:rsidRPr="008338A3">
              <w:rPr>
                <w:rFonts w:eastAsia="Calibri" w:cs="Times New Roman"/>
                <w:szCs w:val="22"/>
                <w:lang w:val="el-GR" w:eastAsia="en-US"/>
              </w:rPr>
              <w:t xml:space="preserve"> 24</w:t>
            </w:r>
            <w:r w:rsidRPr="008338A3">
              <w:rPr>
                <w:rFonts w:eastAsia="Calibri" w:cs="Times New Roman"/>
                <w:szCs w:val="22"/>
                <w:lang w:val="en-US" w:eastAsia="en-US"/>
              </w:rPr>
              <w:t>x</w:t>
            </w:r>
            <w:r w:rsidRPr="008338A3">
              <w:rPr>
                <w:rFonts w:eastAsia="Calibri" w:cs="Times New Roman"/>
                <w:szCs w:val="22"/>
                <w:lang w:val="el-GR" w:eastAsia="en-US"/>
              </w:rPr>
              <w:t xml:space="preserve">7 και υπηρεσίες υποστήριξης </w:t>
            </w:r>
            <w:r w:rsidRPr="008338A3">
              <w:rPr>
                <w:rFonts w:eastAsia="Calibri" w:cs="Times New Roman"/>
                <w:szCs w:val="22"/>
                <w:lang w:val="en-US" w:eastAsia="en-US"/>
              </w:rPr>
              <w:t>Level</w:t>
            </w:r>
            <w:r w:rsidRPr="008338A3">
              <w:rPr>
                <w:rFonts w:eastAsia="Calibri" w:cs="Times New Roman"/>
                <w:szCs w:val="22"/>
                <w:lang w:val="el-GR" w:eastAsia="en-US"/>
              </w:rPr>
              <w:t xml:space="preserve"> 1, </w:t>
            </w:r>
            <w:r w:rsidRPr="008338A3">
              <w:rPr>
                <w:rFonts w:eastAsia="Calibri" w:cs="Times New Roman"/>
                <w:szCs w:val="22"/>
                <w:lang w:val="en-US" w:eastAsia="en-US"/>
              </w:rPr>
              <w:t>Level</w:t>
            </w:r>
            <w:r w:rsidRPr="008338A3">
              <w:rPr>
                <w:rFonts w:eastAsia="Calibri" w:cs="Times New Roman"/>
                <w:szCs w:val="22"/>
                <w:lang w:val="el-GR" w:eastAsia="en-US"/>
              </w:rPr>
              <w:t xml:space="preserve"> 2 και </w:t>
            </w:r>
            <w:r w:rsidRPr="008338A3">
              <w:rPr>
                <w:rFonts w:eastAsia="Calibri" w:cs="Times New Roman"/>
                <w:szCs w:val="22"/>
                <w:lang w:val="en-US" w:eastAsia="en-US"/>
              </w:rPr>
              <w:t>level</w:t>
            </w:r>
            <w:r w:rsidRPr="008338A3">
              <w:rPr>
                <w:rFonts w:eastAsia="Calibri" w:cs="Times New Roman"/>
                <w:szCs w:val="22"/>
                <w:lang w:val="el-GR" w:eastAsia="en-US"/>
              </w:rPr>
              <w:t xml:space="preserve"> 3</w:t>
            </w:r>
          </w:p>
        </w:tc>
        <w:tc>
          <w:tcPr>
            <w:tcW w:w="1417" w:type="dxa"/>
            <w:tcBorders>
              <w:top w:val="single" w:sz="6" w:space="0" w:color="auto"/>
              <w:left w:val="single" w:sz="6" w:space="0" w:color="auto"/>
              <w:bottom w:val="single" w:sz="6" w:space="0" w:color="auto"/>
              <w:right w:val="single" w:sz="6" w:space="0" w:color="auto"/>
            </w:tcBorders>
            <w:vAlign w:val="center"/>
          </w:tcPr>
          <w:p w14:paraId="5E7C9DC4" w14:textId="77777777" w:rsidR="008338A3" w:rsidRPr="008338A3" w:rsidRDefault="008338A3" w:rsidP="008338A3">
            <w:pPr>
              <w:widowControl w:val="0"/>
              <w:suppressAutoHyphens w:val="0"/>
              <w:autoSpaceDE w:val="0"/>
              <w:autoSpaceDN w:val="0"/>
              <w:adjustRightInd w:val="0"/>
              <w:spacing w:after="0"/>
              <w:jc w:val="center"/>
              <w:rPr>
                <w:szCs w:val="22"/>
                <w:lang w:val="en-US" w:eastAsia="el-GR"/>
              </w:rPr>
            </w:pPr>
            <w:r w:rsidRPr="008338A3">
              <w:rPr>
                <w:rFonts w:eastAsia="Calibri" w:cs="Times New Roman"/>
                <w:b/>
                <w:bCs/>
                <w:szCs w:val="22"/>
                <w:lang w:val="en-US" w:eastAsia="en-US"/>
              </w:rPr>
              <w:t>NAI</w:t>
            </w:r>
          </w:p>
        </w:tc>
        <w:tc>
          <w:tcPr>
            <w:tcW w:w="1364" w:type="dxa"/>
            <w:tcBorders>
              <w:top w:val="single" w:sz="6" w:space="0" w:color="auto"/>
              <w:left w:val="single" w:sz="6" w:space="0" w:color="auto"/>
              <w:bottom w:val="single" w:sz="6" w:space="0" w:color="auto"/>
              <w:right w:val="single" w:sz="6" w:space="0" w:color="auto"/>
            </w:tcBorders>
          </w:tcPr>
          <w:p w14:paraId="6DBD5958"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4196973" w14:textId="77777777" w:rsidR="008338A3" w:rsidRPr="008338A3" w:rsidRDefault="008338A3" w:rsidP="008338A3">
            <w:pPr>
              <w:widowControl w:val="0"/>
              <w:suppressAutoHyphens w:val="0"/>
              <w:autoSpaceDE w:val="0"/>
              <w:autoSpaceDN w:val="0"/>
              <w:adjustRightInd w:val="0"/>
              <w:spacing w:after="0"/>
              <w:rPr>
                <w:rFonts w:eastAsia="Calibri"/>
                <w:b/>
                <w:bCs/>
                <w:szCs w:val="22"/>
                <w:lang w:val="en-US" w:eastAsia="el-GR"/>
              </w:rPr>
            </w:pPr>
          </w:p>
        </w:tc>
      </w:tr>
      <w:tr w:rsidR="008338A3" w:rsidRPr="008338A3" w14:paraId="008D80A0" w14:textId="77777777" w:rsidTr="005B2AB8">
        <w:tc>
          <w:tcPr>
            <w:tcW w:w="803" w:type="dxa"/>
            <w:tcBorders>
              <w:top w:val="single" w:sz="6" w:space="0" w:color="auto"/>
              <w:left w:val="single" w:sz="6" w:space="0" w:color="auto"/>
              <w:bottom w:val="single" w:sz="6" w:space="0" w:color="auto"/>
              <w:right w:val="single" w:sz="6" w:space="0" w:color="auto"/>
            </w:tcBorders>
          </w:tcPr>
          <w:p w14:paraId="4B416CBF" w14:textId="77777777" w:rsidR="008338A3" w:rsidRPr="008338A3" w:rsidRDefault="008338A3" w:rsidP="008338A3">
            <w:pPr>
              <w:widowControl w:val="0"/>
              <w:numPr>
                <w:ilvl w:val="0"/>
                <w:numId w:val="44"/>
              </w:numPr>
              <w:suppressAutoHyphens w:val="0"/>
              <w:spacing w:after="0"/>
              <w:jc w:val="left"/>
              <w:rPr>
                <w:b/>
                <w:bCs/>
                <w:szCs w:val="22"/>
                <w:lang w:val="en-US" w:eastAsia="el-GR"/>
              </w:rPr>
            </w:pPr>
          </w:p>
        </w:tc>
        <w:tc>
          <w:tcPr>
            <w:tcW w:w="4678" w:type="dxa"/>
            <w:tcBorders>
              <w:top w:val="single" w:sz="6" w:space="0" w:color="auto"/>
              <w:left w:val="single" w:sz="6" w:space="0" w:color="auto"/>
              <w:bottom w:val="single" w:sz="6" w:space="0" w:color="auto"/>
              <w:right w:val="single" w:sz="6" w:space="0" w:color="auto"/>
            </w:tcBorders>
          </w:tcPr>
          <w:p w14:paraId="27F5B454" w14:textId="2BFA7623" w:rsidR="008338A3" w:rsidRPr="008338A3" w:rsidRDefault="008338A3" w:rsidP="008338A3">
            <w:pPr>
              <w:widowControl w:val="0"/>
              <w:suppressAutoHyphens w:val="0"/>
              <w:spacing w:after="0" w:line="370" w:lineRule="exact"/>
              <w:rPr>
                <w:rFonts w:eastAsia="Calibri" w:cs="Times New Roman"/>
                <w:szCs w:val="22"/>
                <w:lang w:val="el-GR" w:eastAsia="en-US"/>
              </w:rPr>
            </w:pPr>
            <w:r w:rsidRPr="008338A3">
              <w:rPr>
                <w:rFonts w:eastAsia="Calibri" w:cs="Times New Roman"/>
                <w:szCs w:val="22"/>
                <w:lang w:val="el-GR" w:eastAsia="en-US"/>
              </w:rPr>
              <w:t>Ο υποψήφιος ανάδοχος οφείλει να προσκομ</w:t>
            </w:r>
            <w:r w:rsidR="00CC471B">
              <w:rPr>
                <w:rFonts w:eastAsia="Calibri" w:cs="Times New Roman"/>
                <w:szCs w:val="22"/>
                <w:lang w:val="el-GR" w:eastAsia="en-US"/>
              </w:rPr>
              <w:t xml:space="preserve">ίσει </w:t>
            </w:r>
            <w:r w:rsidRPr="008338A3">
              <w:rPr>
                <w:rFonts w:eastAsia="Calibri" w:cs="Times New Roman"/>
                <w:szCs w:val="22"/>
                <w:lang w:val="el-GR" w:eastAsia="en-US"/>
              </w:rPr>
              <w:t xml:space="preserve"> έγγραφη βεβαίωση ή ανακοίνωση του κατασκευαστή ότι θα υπάρχει διαθέσιμη υποστήριξη για τα συγκεκριμένα μοντέλα στην προσφερόμενη σύνθεση του υλικού τους (πλήρης διαθεσιμότητα ανταλλακτικών), συμπεριλαμβανομένων κάθε είδους καρτών, τροφοδοτικών και λοιπών συστατικών μερών), </w:t>
            </w:r>
            <w:r w:rsidRPr="008338A3">
              <w:rPr>
                <w:rFonts w:eastAsia="Calibri" w:cs="Times New Roman"/>
                <w:szCs w:val="22"/>
                <w:lang w:val="el-GR" w:eastAsia="en-US"/>
              </w:rPr>
              <w:lastRenderedPageBreak/>
              <w:t>καθώς και του λογισμικού τους (τουλάχιστον σε ό,τι αφορά τη διόρθωση τυχόν προβλημάτων λογισμικού) για τουλάχιστον 5</w:t>
            </w:r>
            <w:r w:rsidRPr="008338A3">
              <w:rPr>
                <w:rFonts w:eastAsia="Calibri" w:cs="Times New Roman"/>
                <w:color w:val="FF0000"/>
                <w:szCs w:val="22"/>
                <w:lang w:val="el-GR" w:eastAsia="en-US"/>
              </w:rPr>
              <w:t xml:space="preserve"> </w:t>
            </w:r>
            <w:r w:rsidRPr="008338A3">
              <w:rPr>
                <w:rFonts w:eastAsia="Calibri" w:cs="Times New Roman"/>
                <w:szCs w:val="22"/>
                <w:lang w:val="el-GR" w:eastAsia="en-US"/>
              </w:rPr>
              <w:t>έτη από την ημερομηνία υποβολής προσφοράς.</w:t>
            </w:r>
          </w:p>
        </w:tc>
        <w:tc>
          <w:tcPr>
            <w:tcW w:w="1417" w:type="dxa"/>
            <w:tcBorders>
              <w:top w:val="single" w:sz="6" w:space="0" w:color="auto"/>
              <w:left w:val="single" w:sz="6" w:space="0" w:color="auto"/>
              <w:bottom w:val="single" w:sz="6" w:space="0" w:color="auto"/>
              <w:right w:val="single" w:sz="6" w:space="0" w:color="auto"/>
            </w:tcBorders>
            <w:vAlign w:val="center"/>
          </w:tcPr>
          <w:p w14:paraId="1813C54C" w14:textId="77777777" w:rsidR="008338A3" w:rsidRPr="008338A3" w:rsidRDefault="008338A3" w:rsidP="008338A3">
            <w:pPr>
              <w:widowControl w:val="0"/>
              <w:suppressAutoHyphens w:val="0"/>
              <w:autoSpaceDE w:val="0"/>
              <w:autoSpaceDN w:val="0"/>
              <w:adjustRightInd w:val="0"/>
              <w:spacing w:after="0"/>
              <w:jc w:val="center"/>
              <w:rPr>
                <w:rFonts w:eastAsia="Calibri" w:cs="Times New Roman"/>
                <w:b/>
                <w:bCs/>
                <w:szCs w:val="22"/>
                <w:lang w:val="el-GR" w:eastAsia="en-US"/>
              </w:rPr>
            </w:pPr>
            <w:r w:rsidRPr="008338A3">
              <w:rPr>
                <w:rFonts w:eastAsia="Calibri" w:cs="Times New Roman"/>
                <w:b/>
                <w:bCs/>
                <w:szCs w:val="22"/>
                <w:lang w:val="en-US" w:eastAsia="en-US"/>
              </w:rPr>
              <w:lastRenderedPageBreak/>
              <w:t>NAI</w:t>
            </w:r>
          </w:p>
        </w:tc>
        <w:tc>
          <w:tcPr>
            <w:tcW w:w="1364" w:type="dxa"/>
            <w:tcBorders>
              <w:top w:val="single" w:sz="6" w:space="0" w:color="auto"/>
              <w:left w:val="single" w:sz="6" w:space="0" w:color="auto"/>
              <w:bottom w:val="single" w:sz="6" w:space="0" w:color="auto"/>
              <w:right w:val="single" w:sz="6" w:space="0" w:color="auto"/>
            </w:tcBorders>
          </w:tcPr>
          <w:p w14:paraId="4984B2BA"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02C9534E" w14:textId="77777777" w:rsidR="008338A3" w:rsidRPr="008338A3" w:rsidRDefault="008338A3" w:rsidP="008338A3">
            <w:pPr>
              <w:widowControl w:val="0"/>
              <w:suppressAutoHyphens w:val="0"/>
              <w:autoSpaceDE w:val="0"/>
              <w:autoSpaceDN w:val="0"/>
              <w:adjustRightInd w:val="0"/>
              <w:spacing w:after="0"/>
              <w:rPr>
                <w:rFonts w:eastAsia="Calibri"/>
                <w:b/>
                <w:bCs/>
                <w:szCs w:val="22"/>
                <w:lang w:val="el-GR" w:eastAsia="el-GR"/>
              </w:rPr>
            </w:pPr>
          </w:p>
        </w:tc>
      </w:tr>
      <w:tr w:rsidR="008338A3" w:rsidRPr="008338A3" w14:paraId="46B67C76" w14:textId="77777777" w:rsidTr="008338A3">
        <w:tc>
          <w:tcPr>
            <w:tcW w:w="803" w:type="dxa"/>
            <w:tcBorders>
              <w:top w:val="single" w:sz="6" w:space="0" w:color="auto"/>
              <w:left w:val="single" w:sz="6" w:space="0" w:color="auto"/>
              <w:bottom w:val="single" w:sz="6" w:space="0" w:color="auto"/>
              <w:right w:val="single" w:sz="6" w:space="0" w:color="auto"/>
            </w:tcBorders>
            <w:shd w:val="clear" w:color="auto" w:fill="B8CCE4"/>
            <w:vAlign w:val="center"/>
          </w:tcPr>
          <w:p w14:paraId="4F8C30D3" w14:textId="77777777" w:rsidR="008338A3" w:rsidRPr="008338A3" w:rsidRDefault="008338A3" w:rsidP="008338A3">
            <w:pPr>
              <w:widowControl w:val="0"/>
              <w:suppressAutoHyphens w:val="0"/>
              <w:spacing w:after="0"/>
              <w:jc w:val="left"/>
              <w:rPr>
                <w:b/>
                <w:bCs/>
                <w:szCs w:val="22"/>
                <w:lang w:val="en-US" w:eastAsia="el-GR"/>
              </w:rPr>
            </w:pPr>
            <w:r w:rsidRPr="008338A3">
              <w:rPr>
                <w:b/>
                <w:bCs/>
                <w:szCs w:val="22"/>
                <w:lang w:val="en-US" w:eastAsia="el-GR"/>
              </w:rPr>
              <w:t>4.</w:t>
            </w:r>
          </w:p>
        </w:tc>
        <w:tc>
          <w:tcPr>
            <w:tcW w:w="4678" w:type="dxa"/>
            <w:tcBorders>
              <w:top w:val="single" w:sz="6" w:space="0" w:color="auto"/>
              <w:left w:val="single" w:sz="6" w:space="0" w:color="auto"/>
              <w:bottom w:val="single" w:sz="6" w:space="0" w:color="auto"/>
              <w:right w:val="single" w:sz="6" w:space="0" w:color="auto"/>
            </w:tcBorders>
            <w:shd w:val="clear" w:color="auto" w:fill="B8CCE4"/>
            <w:vAlign w:val="center"/>
          </w:tcPr>
          <w:p w14:paraId="5039F00D" w14:textId="77777777" w:rsidR="008338A3" w:rsidRPr="008338A3" w:rsidRDefault="008338A3" w:rsidP="008338A3">
            <w:pPr>
              <w:widowControl w:val="0"/>
              <w:suppressAutoHyphens w:val="0"/>
              <w:spacing w:after="0" w:line="370" w:lineRule="exact"/>
              <w:jc w:val="left"/>
              <w:rPr>
                <w:szCs w:val="22"/>
                <w:lang w:val="en-US" w:eastAsia="el-GR"/>
              </w:rPr>
            </w:pPr>
            <w:r w:rsidRPr="008338A3">
              <w:rPr>
                <w:b/>
                <w:bCs/>
                <w:szCs w:val="22"/>
                <w:lang w:val="en-US" w:eastAsia="el-GR"/>
              </w:rPr>
              <w:t>ΠΑΡΑΔΟΣΗ - ΠΑΡΑΛΑΒΗ</w:t>
            </w:r>
          </w:p>
        </w:tc>
        <w:tc>
          <w:tcPr>
            <w:tcW w:w="1417" w:type="dxa"/>
            <w:tcBorders>
              <w:top w:val="single" w:sz="6" w:space="0" w:color="auto"/>
              <w:left w:val="single" w:sz="6" w:space="0" w:color="auto"/>
              <w:bottom w:val="single" w:sz="6" w:space="0" w:color="auto"/>
              <w:right w:val="single" w:sz="6" w:space="0" w:color="auto"/>
            </w:tcBorders>
            <w:shd w:val="clear" w:color="auto" w:fill="B8CCE4"/>
            <w:vAlign w:val="center"/>
          </w:tcPr>
          <w:p w14:paraId="59BB14EA" w14:textId="77777777" w:rsidR="008338A3" w:rsidRPr="008338A3" w:rsidRDefault="008338A3" w:rsidP="008338A3">
            <w:pPr>
              <w:widowControl w:val="0"/>
              <w:suppressAutoHyphens w:val="0"/>
              <w:spacing w:after="0"/>
              <w:jc w:val="left"/>
              <w:rPr>
                <w:rFonts w:eastAsia="Calibri"/>
                <w:b/>
                <w:bCs/>
                <w:szCs w:val="22"/>
                <w:lang w:val="en-US" w:eastAsia="el-GR"/>
              </w:rPr>
            </w:pPr>
          </w:p>
        </w:tc>
        <w:tc>
          <w:tcPr>
            <w:tcW w:w="1364" w:type="dxa"/>
            <w:tcBorders>
              <w:top w:val="single" w:sz="6" w:space="0" w:color="auto"/>
              <w:left w:val="single" w:sz="6" w:space="0" w:color="auto"/>
              <w:bottom w:val="single" w:sz="6" w:space="0" w:color="auto"/>
              <w:right w:val="single" w:sz="6" w:space="0" w:color="auto"/>
            </w:tcBorders>
            <w:shd w:val="clear" w:color="auto" w:fill="B8CCE4"/>
            <w:vAlign w:val="center"/>
          </w:tcPr>
          <w:p w14:paraId="791E27F3" w14:textId="77777777" w:rsidR="008338A3" w:rsidRPr="008338A3" w:rsidRDefault="008338A3" w:rsidP="008338A3">
            <w:pPr>
              <w:widowControl w:val="0"/>
              <w:suppressAutoHyphens w:val="0"/>
              <w:spacing w:after="0"/>
              <w:jc w:val="left"/>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8CCE4"/>
            <w:vAlign w:val="center"/>
          </w:tcPr>
          <w:p w14:paraId="14EF9868" w14:textId="77777777" w:rsidR="008338A3" w:rsidRPr="008338A3" w:rsidRDefault="008338A3" w:rsidP="008338A3">
            <w:pPr>
              <w:widowControl w:val="0"/>
              <w:suppressAutoHyphens w:val="0"/>
              <w:spacing w:after="0"/>
              <w:jc w:val="left"/>
              <w:rPr>
                <w:rFonts w:eastAsia="Calibri"/>
                <w:b/>
                <w:bCs/>
                <w:szCs w:val="22"/>
                <w:lang w:val="en-US" w:eastAsia="el-GR"/>
              </w:rPr>
            </w:pPr>
          </w:p>
        </w:tc>
      </w:tr>
      <w:tr w:rsidR="008338A3" w:rsidRPr="008338A3" w14:paraId="56C53DCE" w14:textId="77777777" w:rsidTr="005B2AB8">
        <w:tc>
          <w:tcPr>
            <w:tcW w:w="803" w:type="dxa"/>
            <w:tcBorders>
              <w:top w:val="single" w:sz="6" w:space="0" w:color="auto"/>
              <w:left w:val="single" w:sz="6" w:space="0" w:color="auto"/>
              <w:bottom w:val="single" w:sz="6" w:space="0" w:color="auto"/>
              <w:right w:val="single" w:sz="6" w:space="0" w:color="auto"/>
            </w:tcBorders>
          </w:tcPr>
          <w:p w14:paraId="61D19AEC" w14:textId="77777777" w:rsidR="008338A3" w:rsidRPr="008338A3" w:rsidRDefault="008338A3" w:rsidP="008338A3">
            <w:pPr>
              <w:widowControl w:val="0"/>
              <w:suppressAutoHyphens w:val="0"/>
              <w:spacing w:after="0"/>
              <w:rPr>
                <w:b/>
                <w:bCs/>
                <w:szCs w:val="22"/>
                <w:lang w:val="en-US" w:eastAsia="el-GR"/>
              </w:rPr>
            </w:pPr>
            <w:r w:rsidRPr="008338A3">
              <w:rPr>
                <w:b/>
                <w:bCs/>
                <w:szCs w:val="22"/>
                <w:lang w:val="en-US" w:eastAsia="el-GR"/>
              </w:rPr>
              <w:t>4.1</w:t>
            </w:r>
          </w:p>
        </w:tc>
        <w:tc>
          <w:tcPr>
            <w:tcW w:w="4678" w:type="dxa"/>
            <w:tcBorders>
              <w:top w:val="single" w:sz="6" w:space="0" w:color="auto"/>
              <w:left w:val="single" w:sz="6" w:space="0" w:color="auto"/>
              <w:bottom w:val="single" w:sz="6" w:space="0" w:color="auto"/>
              <w:right w:val="single" w:sz="6" w:space="0" w:color="auto"/>
            </w:tcBorders>
          </w:tcPr>
          <w:p w14:paraId="41314AB1" w14:textId="77777777" w:rsidR="008338A3" w:rsidRPr="008338A3" w:rsidRDefault="008338A3" w:rsidP="008338A3">
            <w:pPr>
              <w:widowControl w:val="0"/>
              <w:suppressAutoHyphens w:val="0"/>
              <w:spacing w:after="0" w:line="370" w:lineRule="exact"/>
              <w:rPr>
                <w:rFonts w:eastAsia="Calibri"/>
                <w:sz w:val="18"/>
                <w:szCs w:val="18"/>
                <w:lang w:val="el-GR" w:eastAsia="el-GR"/>
              </w:rPr>
            </w:pPr>
            <w:r w:rsidRPr="008338A3">
              <w:rPr>
                <w:rFonts w:eastAsia="Calibri"/>
                <w:sz w:val="18"/>
                <w:szCs w:val="18"/>
                <w:lang w:val="el-GR" w:eastAsia="el-GR"/>
              </w:rPr>
              <w:t xml:space="preserve">Η παραλαβή του έργου θα πραγματοποιηθεί στο </w:t>
            </w:r>
            <w:proofErr w:type="spellStart"/>
            <w:r w:rsidRPr="008338A3">
              <w:rPr>
                <w:rFonts w:eastAsia="Calibri"/>
                <w:sz w:val="18"/>
                <w:szCs w:val="18"/>
                <w:lang w:val="el-GR" w:eastAsia="el-GR"/>
              </w:rPr>
              <w:t>Ραδιομέγαρο</w:t>
            </w:r>
            <w:proofErr w:type="spellEnd"/>
            <w:r w:rsidRPr="008338A3">
              <w:rPr>
                <w:rFonts w:eastAsia="Calibri"/>
                <w:sz w:val="18"/>
                <w:szCs w:val="18"/>
                <w:lang w:val="el-GR" w:eastAsia="el-GR"/>
              </w:rPr>
              <w:t xml:space="preserve"> της ΕΡΤ, Μεσογείων 432, Αγ. Παρασκευή. </w:t>
            </w:r>
          </w:p>
        </w:tc>
        <w:tc>
          <w:tcPr>
            <w:tcW w:w="1417" w:type="dxa"/>
            <w:tcBorders>
              <w:top w:val="single" w:sz="6" w:space="0" w:color="auto"/>
              <w:left w:val="single" w:sz="6" w:space="0" w:color="auto"/>
              <w:bottom w:val="single" w:sz="6" w:space="0" w:color="auto"/>
              <w:right w:val="single" w:sz="6" w:space="0" w:color="auto"/>
            </w:tcBorders>
            <w:vAlign w:val="center"/>
          </w:tcPr>
          <w:p w14:paraId="1B0B44EA" w14:textId="77777777" w:rsidR="008338A3" w:rsidRPr="008338A3" w:rsidRDefault="008338A3" w:rsidP="008338A3">
            <w:pPr>
              <w:widowControl w:val="0"/>
              <w:suppressAutoHyphens w:val="0"/>
              <w:spacing w:after="0"/>
              <w:jc w:val="center"/>
              <w:rPr>
                <w:b/>
                <w:bCs/>
                <w:szCs w:val="22"/>
                <w:lang w:val="en-US" w:eastAsia="el-GR"/>
              </w:rPr>
            </w:pPr>
            <w:r w:rsidRPr="008338A3">
              <w:rPr>
                <w:b/>
                <w:bCs/>
                <w:szCs w:val="22"/>
                <w:lang w:val="en-US" w:eastAsia="el-GR"/>
              </w:rPr>
              <w:t>ΝΑΙ</w:t>
            </w:r>
          </w:p>
        </w:tc>
        <w:tc>
          <w:tcPr>
            <w:tcW w:w="1364" w:type="dxa"/>
            <w:tcBorders>
              <w:top w:val="single" w:sz="6" w:space="0" w:color="auto"/>
              <w:left w:val="single" w:sz="6" w:space="0" w:color="auto"/>
              <w:bottom w:val="single" w:sz="6" w:space="0" w:color="auto"/>
              <w:right w:val="single" w:sz="6" w:space="0" w:color="auto"/>
            </w:tcBorders>
          </w:tcPr>
          <w:p w14:paraId="1A5F8BF8" w14:textId="77777777" w:rsidR="008338A3" w:rsidRPr="008338A3" w:rsidRDefault="008338A3" w:rsidP="008338A3">
            <w:pPr>
              <w:widowControl w:val="0"/>
              <w:suppressAutoHyphens w:val="0"/>
              <w:spacing w:after="0"/>
              <w:rPr>
                <w:rFonts w:eastAsia="Calibri"/>
                <w:b/>
                <w:bCs/>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E895D18" w14:textId="77777777" w:rsidR="008338A3" w:rsidRPr="008338A3" w:rsidRDefault="008338A3" w:rsidP="008338A3">
            <w:pPr>
              <w:widowControl w:val="0"/>
              <w:suppressAutoHyphens w:val="0"/>
              <w:spacing w:after="0"/>
              <w:rPr>
                <w:rFonts w:eastAsia="Calibri"/>
                <w:b/>
                <w:bCs/>
                <w:szCs w:val="22"/>
                <w:lang w:val="en-US" w:eastAsia="el-GR"/>
              </w:rPr>
            </w:pPr>
          </w:p>
        </w:tc>
      </w:tr>
    </w:tbl>
    <w:p w14:paraId="67E0EABD" w14:textId="77777777" w:rsidR="008338A3" w:rsidRPr="008338A3" w:rsidRDefault="008338A3" w:rsidP="008338A3">
      <w:pPr>
        <w:widowControl w:val="0"/>
        <w:tabs>
          <w:tab w:val="left" w:pos="474"/>
        </w:tabs>
        <w:suppressAutoHyphens w:val="0"/>
        <w:spacing w:after="0"/>
        <w:ind w:left="473" w:right="109"/>
        <w:rPr>
          <w:rFonts w:eastAsia="Calibri" w:cs="Times New Roman"/>
          <w:sz w:val="24"/>
          <w:lang w:val="en-US" w:eastAsia="en-US"/>
        </w:rPr>
      </w:pPr>
    </w:p>
    <w:p w14:paraId="3A9A4BDF" w14:textId="77777777" w:rsidR="008338A3" w:rsidRPr="008338A3" w:rsidRDefault="008338A3" w:rsidP="008338A3">
      <w:pPr>
        <w:widowControl w:val="0"/>
        <w:tabs>
          <w:tab w:val="left" w:pos="474"/>
        </w:tabs>
        <w:suppressAutoHyphens w:val="0"/>
        <w:spacing w:after="0"/>
        <w:ind w:left="473" w:right="109"/>
        <w:rPr>
          <w:rFonts w:eastAsia="Calibri" w:cs="Times New Roman"/>
          <w:sz w:val="24"/>
          <w:lang w:val="en-US" w:eastAsia="en-US"/>
        </w:rPr>
      </w:pPr>
    </w:p>
    <w:p w14:paraId="4C5D837A" w14:textId="77777777" w:rsidR="008338A3" w:rsidRPr="008338A3" w:rsidRDefault="008338A3" w:rsidP="008338A3">
      <w:pPr>
        <w:widowControl w:val="0"/>
        <w:tabs>
          <w:tab w:val="left" w:pos="474"/>
        </w:tabs>
        <w:suppressAutoHyphens w:val="0"/>
        <w:spacing w:after="0"/>
        <w:ind w:left="473" w:right="109"/>
        <w:rPr>
          <w:rFonts w:eastAsia="Calibri" w:cs="Times New Roman"/>
          <w:sz w:val="24"/>
          <w:lang w:val="el-GR" w:eastAsia="en-US"/>
        </w:rPr>
      </w:pPr>
    </w:p>
    <w:p w14:paraId="3A89B484" w14:textId="77777777" w:rsidR="008338A3" w:rsidRPr="008338A3" w:rsidRDefault="008338A3" w:rsidP="008338A3">
      <w:pPr>
        <w:widowControl w:val="0"/>
        <w:tabs>
          <w:tab w:val="left" w:pos="574"/>
        </w:tabs>
        <w:suppressAutoHyphens w:val="0"/>
        <w:spacing w:before="190" w:after="0"/>
        <w:outlineLvl w:val="0"/>
        <w:rPr>
          <w:rFonts w:eastAsia="Cambria"/>
          <w:b/>
          <w:bCs/>
          <w:sz w:val="32"/>
          <w:szCs w:val="32"/>
          <w:lang w:val="el-GR" w:eastAsia="en-US"/>
        </w:rPr>
      </w:pPr>
      <w:bookmarkStart w:id="89" w:name="_TOC_250003"/>
      <w:r w:rsidRPr="008338A3">
        <w:rPr>
          <w:rFonts w:eastAsia="Cambria"/>
          <w:b/>
          <w:bCs/>
          <w:sz w:val="32"/>
          <w:szCs w:val="32"/>
          <w:lang w:val="el-GR" w:eastAsia="en-US"/>
        </w:rPr>
        <w:t>4. Λοιπά στοιχεία Έργου</w:t>
      </w:r>
      <w:bookmarkEnd w:id="89"/>
    </w:p>
    <w:p w14:paraId="4FDEF395" w14:textId="77777777" w:rsidR="008338A3" w:rsidRPr="008338A3" w:rsidRDefault="008338A3" w:rsidP="008338A3">
      <w:pPr>
        <w:widowControl w:val="0"/>
        <w:tabs>
          <w:tab w:val="left" w:pos="579"/>
        </w:tabs>
        <w:suppressAutoHyphens w:val="0"/>
        <w:spacing w:before="228" w:after="0"/>
        <w:outlineLvl w:val="1"/>
        <w:rPr>
          <w:rFonts w:eastAsia="Calibri" w:cs="Times New Roman"/>
          <w:sz w:val="24"/>
          <w:lang w:val="el-GR" w:eastAsia="en-US"/>
        </w:rPr>
      </w:pPr>
      <w:bookmarkStart w:id="90" w:name="_TOC_250002"/>
      <w:r w:rsidRPr="008338A3">
        <w:rPr>
          <w:rFonts w:eastAsia="Calibri" w:cs="Times New Roman"/>
          <w:b/>
          <w:bCs/>
          <w:i/>
          <w:spacing w:val="-1"/>
          <w:sz w:val="24"/>
          <w:lang w:val="el-GR" w:eastAsia="en-US"/>
        </w:rPr>
        <w:t>4.1 Συνεργασία υποψηφίου</w:t>
      </w:r>
      <w:r w:rsidRPr="008338A3">
        <w:rPr>
          <w:rFonts w:eastAsia="Calibri" w:cs="Times New Roman"/>
          <w:b/>
          <w:bCs/>
          <w:i/>
          <w:spacing w:val="1"/>
          <w:sz w:val="24"/>
          <w:lang w:val="el-GR" w:eastAsia="en-US"/>
        </w:rPr>
        <w:t xml:space="preserve"> </w:t>
      </w:r>
      <w:r w:rsidRPr="008338A3">
        <w:rPr>
          <w:rFonts w:eastAsia="Calibri" w:cs="Times New Roman"/>
          <w:b/>
          <w:bCs/>
          <w:i/>
          <w:spacing w:val="-1"/>
          <w:sz w:val="24"/>
          <w:lang w:val="el-GR" w:eastAsia="en-US"/>
        </w:rPr>
        <w:t>με</w:t>
      </w:r>
      <w:r w:rsidRPr="008338A3">
        <w:rPr>
          <w:rFonts w:eastAsia="Calibri" w:cs="Times New Roman"/>
          <w:b/>
          <w:bCs/>
          <w:i/>
          <w:spacing w:val="-2"/>
          <w:sz w:val="24"/>
          <w:lang w:val="el-GR" w:eastAsia="en-US"/>
        </w:rPr>
        <w:t xml:space="preserve"> </w:t>
      </w:r>
      <w:r w:rsidRPr="008338A3">
        <w:rPr>
          <w:rFonts w:eastAsia="Calibri" w:cs="Times New Roman"/>
          <w:b/>
          <w:bCs/>
          <w:i/>
          <w:spacing w:val="-1"/>
          <w:sz w:val="24"/>
          <w:lang w:val="el-GR" w:eastAsia="en-US"/>
        </w:rPr>
        <w:t>το</w:t>
      </w:r>
      <w:r w:rsidRPr="008338A3">
        <w:rPr>
          <w:rFonts w:eastAsia="Calibri" w:cs="Times New Roman"/>
          <w:b/>
          <w:bCs/>
          <w:i/>
          <w:spacing w:val="1"/>
          <w:sz w:val="24"/>
          <w:lang w:val="el-GR" w:eastAsia="en-US"/>
        </w:rPr>
        <w:t xml:space="preserve"> </w:t>
      </w:r>
      <w:r w:rsidRPr="008338A3">
        <w:rPr>
          <w:rFonts w:eastAsia="Calibri" w:cs="Times New Roman"/>
          <w:b/>
          <w:bCs/>
          <w:i/>
          <w:spacing w:val="-1"/>
          <w:sz w:val="24"/>
          <w:lang w:val="el-GR" w:eastAsia="en-US"/>
        </w:rPr>
        <w:t>προσωπικό</w:t>
      </w:r>
      <w:r w:rsidRPr="008338A3">
        <w:rPr>
          <w:rFonts w:eastAsia="Calibri" w:cs="Times New Roman"/>
          <w:b/>
          <w:bCs/>
          <w:i/>
          <w:spacing w:val="1"/>
          <w:sz w:val="24"/>
          <w:lang w:val="el-GR" w:eastAsia="en-US"/>
        </w:rPr>
        <w:t xml:space="preserve"> </w:t>
      </w:r>
      <w:r w:rsidRPr="008338A3">
        <w:rPr>
          <w:rFonts w:eastAsia="Calibri" w:cs="Times New Roman"/>
          <w:b/>
          <w:bCs/>
          <w:i/>
          <w:spacing w:val="-2"/>
          <w:sz w:val="24"/>
          <w:lang w:val="el-GR" w:eastAsia="en-US"/>
        </w:rPr>
        <w:t>της</w:t>
      </w:r>
      <w:r w:rsidRPr="008338A3">
        <w:rPr>
          <w:rFonts w:eastAsia="Calibri" w:cs="Times New Roman"/>
          <w:b/>
          <w:bCs/>
          <w:i/>
          <w:spacing w:val="6"/>
          <w:sz w:val="24"/>
          <w:lang w:val="el-GR" w:eastAsia="en-US"/>
        </w:rPr>
        <w:t xml:space="preserve"> </w:t>
      </w:r>
      <w:r w:rsidRPr="008338A3">
        <w:rPr>
          <w:rFonts w:eastAsia="Calibri" w:cs="Times New Roman"/>
          <w:b/>
          <w:bCs/>
          <w:i/>
          <w:sz w:val="24"/>
          <w:lang w:val="el-GR" w:eastAsia="en-US"/>
        </w:rPr>
        <w:t>ΕΡΤ</w:t>
      </w:r>
      <w:bookmarkEnd w:id="90"/>
    </w:p>
    <w:p w14:paraId="37338DD8" w14:textId="4292DD14" w:rsidR="008338A3" w:rsidRPr="008338A3" w:rsidRDefault="008338A3" w:rsidP="008338A3">
      <w:pPr>
        <w:widowControl w:val="0"/>
        <w:suppressAutoHyphens w:val="0"/>
        <w:spacing w:before="60" w:after="0" w:line="276" w:lineRule="auto"/>
        <w:ind w:left="473" w:right="213"/>
        <w:rPr>
          <w:rFonts w:eastAsia="Calibri" w:cs="Times New Roman"/>
          <w:spacing w:val="-1"/>
          <w:sz w:val="24"/>
          <w:lang w:val="el-GR" w:eastAsia="en-US"/>
        </w:rPr>
      </w:pPr>
      <w:r w:rsidRPr="008338A3">
        <w:rPr>
          <w:rFonts w:eastAsia="Calibri" w:cs="Times New Roman"/>
          <w:spacing w:val="-1"/>
          <w:sz w:val="24"/>
          <w:lang w:val="el-GR" w:eastAsia="en-US"/>
        </w:rPr>
        <w:t xml:space="preserve">Ο </w:t>
      </w:r>
      <w:r w:rsidR="00CC471B">
        <w:rPr>
          <w:rFonts w:eastAsia="Calibri" w:cs="Times New Roman"/>
          <w:spacing w:val="-1"/>
          <w:sz w:val="24"/>
          <w:lang w:val="el-GR" w:eastAsia="en-US"/>
        </w:rPr>
        <w:t xml:space="preserve">συμμετέχων οικονομικός φορέας </w:t>
      </w:r>
      <w:r w:rsidRPr="008338A3">
        <w:rPr>
          <w:rFonts w:eastAsia="Calibri" w:cs="Times New Roman"/>
          <w:spacing w:val="-1"/>
          <w:sz w:val="24"/>
          <w:lang w:val="el-GR" w:eastAsia="en-US"/>
        </w:rPr>
        <w:t xml:space="preserve"> δηλώνει ότι θα συνεργαστεί στο μέγιστο βαθμό με το προσωπικό της ΕΡΤ θέτοντας υπόψη του προσωπικού της ΕΡΤ κάθε στοιχείο που μπορεί να συμβάλει στην καλυτέρευση, την επίσπευση, ή την βελτιστοποίηση του έργου, καθώς και κάθε τυχόν στοιχείου που αντίθετα, μπορεί να θέσει την ποιότητα ή τις προθεσμίες παράδοσης του έργου σε κίνδυνο.</w:t>
      </w:r>
    </w:p>
    <w:p w14:paraId="4FD574D4" w14:textId="77777777" w:rsidR="008338A3" w:rsidRPr="008338A3" w:rsidRDefault="008338A3" w:rsidP="008338A3">
      <w:pPr>
        <w:widowControl w:val="0"/>
        <w:suppressAutoHyphens w:val="0"/>
        <w:spacing w:before="8" w:after="0"/>
        <w:ind w:left="367"/>
        <w:jc w:val="left"/>
        <w:rPr>
          <w:rFonts w:eastAsia="Calibri"/>
          <w:sz w:val="19"/>
          <w:szCs w:val="19"/>
          <w:lang w:val="el-GR" w:eastAsia="en-US"/>
        </w:rPr>
      </w:pPr>
    </w:p>
    <w:p w14:paraId="4AEFCF4B" w14:textId="77777777" w:rsidR="008338A3" w:rsidRPr="008338A3" w:rsidRDefault="008338A3" w:rsidP="008338A3">
      <w:pPr>
        <w:widowControl w:val="0"/>
        <w:tabs>
          <w:tab w:val="left" w:pos="579"/>
        </w:tabs>
        <w:suppressAutoHyphens w:val="0"/>
        <w:spacing w:after="0"/>
        <w:outlineLvl w:val="1"/>
        <w:rPr>
          <w:rFonts w:eastAsia="Calibri" w:cs="Times New Roman"/>
          <w:sz w:val="24"/>
          <w:lang w:val="en-US" w:eastAsia="en-US"/>
        </w:rPr>
      </w:pPr>
      <w:bookmarkStart w:id="91" w:name="_TOC_250001"/>
      <w:r w:rsidRPr="008338A3">
        <w:rPr>
          <w:rFonts w:eastAsia="Calibri" w:cs="Times New Roman"/>
          <w:b/>
          <w:bCs/>
          <w:i/>
          <w:spacing w:val="-1"/>
          <w:sz w:val="24"/>
          <w:lang w:val="en-US" w:eastAsia="en-US"/>
        </w:rPr>
        <w:t xml:space="preserve">4.2 </w:t>
      </w:r>
      <w:proofErr w:type="spellStart"/>
      <w:r w:rsidRPr="008338A3">
        <w:rPr>
          <w:rFonts w:eastAsia="Calibri" w:cs="Times New Roman"/>
          <w:b/>
          <w:bCs/>
          <w:i/>
          <w:spacing w:val="-1"/>
          <w:sz w:val="24"/>
          <w:lang w:val="en-US" w:eastAsia="en-US"/>
        </w:rPr>
        <w:t>Χρονοδι</w:t>
      </w:r>
      <w:proofErr w:type="spellEnd"/>
      <w:r w:rsidRPr="008338A3">
        <w:rPr>
          <w:rFonts w:eastAsia="Calibri" w:cs="Times New Roman"/>
          <w:b/>
          <w:bCs/>
          <w:i/>
          <w:spacing w:val="-1"/>
          <w:sz w:val="24"/>
          <w:lang w:val="en-US" w:eastAsia="en-US"/>
        </w:rPr>
        <w:t>αγράμματα</w:t>
      </w:r>
      <w:bookmarkEnd w:id="91"/>
    </w:p>
    <w:p w14:paraId="6CF047C3" w14:textId="1738233B" w:rsidR="008338A3" w:rsidRPr="008338A3" w:rsidRDefault="008338A3" w:rsidP="008338A3">
      <w:pPr>
        <w:widowControl w:val="0"/>
        <w:numPr>
          <w:ilvl w:val="0"/>
          <w:numId w:val="21"/>
        </w:numPr>
        <w:suppressAutoHyphens w:val="0"/>
        <w:spacing w:before="60" w:after="0"/>
        <w:ind w:right="208"/>
        <w:jc w:val="left"/>
        <w:rPr>
          <w:rFonts w:eastAsia="Calibri" w:cs="Times New Roman"/>
          <w:spacing w:val="-1"/>
          <w:sz w:val="24"/>
          <w:lang w:val="el-GR" w:eastAsia="en-US"/>
        </w:rPr>
      </w:pPr>
      <w:r w:rsidRPr="008338A3">
        <w:rPr>
          <w:rFonts w:eastAsia="Calibri" w:cs="Times New Roman"/>
          <w:spacing w:val="-1"/>
          <w:sz w:val="24"/>
          <w:lang w:val="el-GR" w:eastAsia="en-US"/>
        </w:rPr>
        <w:t xml:space="preserve">Το μέγιστο χρονικό διάστημα παράδοσης του συνόλου του εξοπλισμού και του απαραίτητου λογισμικού ορίζεται αυτό των 30 ημερών από την ημερομηνία </w:t>
      </w:r>
      <w:r w:rsidR="00CC471B">
        <w:rPr>
          <w:rFonts w:eastAsia="Calibri" w:cs="Times New Roman"/>
          <w:spacing w:val="-1"/>
          <w:sz w:val="24"/>
          <w:lang w:val="el-GR" w:eastAsia="en-US"/>
        </w:rPr>
        <w:t>υπογραφής της σύμβασης</w:t>
      </w:r>
      <w:r w:rsidRPr="008338A3">
        <w:rPr>
          <w:rFonts w:eastAsia="Calibri" w:cs="Times New Roman"/>
          <w:spacing w:val="-1"/>
          <w:sz w:val="24"/>
          <w:lang w:val="el-GR" w:eastAsia="en-US"/>
        </w:rPr>
        <w:t>.</w:t>
      </w:r>
    </w:p>
    <w:p w14:paraId="58FDE3AC" w14:textId="2C135779" w:rsidR="008338A3" w:rsidRPr="008338A3" w:rsidRDefault="008338A3" w:rsidP="008338A3">
      <w:pPr>
        <w:widowControl w:val="0"/>
        <w:numPr>
          <w:ilvl w:val="0"/>
          <w:numId w:val="21"/>
        </w:numPr>
        <w:suppressAutoHyphens w:val="0"/>
        <w:spacing w:before="60" w:after="0"/>
        <w:ind w:right="208"/>
        <w:jc w:val="left"/>
        <w:rPr>
          <w:rFonts w:eastAsia="Calibri" w:cs="Times New Roman"/>
          <w:spacing w:val="-1"/>
          <w:sz w:val="24"/>
          <w:lang w:val="el-GR" w:eastAsia="en-US"/>
        </w:rPr>
      </w:pPr>
      <w:r w:rsidRPr="008338A3">
        <w:rPr>
          <w:rFonts w:eastAsia="Calibri" w:cs="Times New Roman"/>
          <w:spacing w:val="-1"/>
          <w:sz w:val="24"/>
          <w:lang w:val="el-GR" w:eastAsia="en-US"/>
        </w:rPr>
        <w:t xml:space="preserve">Η παραλαβή </w:t>
      </w:r>
      <w:r w:rsidR="00CC471B" w:rsidRPr="008338A3">
        <w:rPr>
          <w:rFonts w:eastAsia="Calibri" w:cs="Times New Roman"/>
          <w:spacing w:val="-1"/>
          <w:sz w:val="24"/>
          <w:lang w:val="el-GR" w:eastAsia="en-US"/>
        </w:rPr>
        <w:t xml:space="preserve">του συνόλου του εξοπλισμού και του απαραίτητου λογισμικού </w:t>
      </w:r>
      <w:r w:rsidRPr="008338A3">
        <w:rPr>
          <w:rFonts w:eastAsia="Calibri" w:cs="Times New Roman"/>
          <w:spacing w:val="-1"/>
          <w:sz w:val="24"/>
          <w:lang w:val="el-GR" w:eastAsia="en-US"/>
        </w:rPr>
        <w:t>από την αντίστοιχη Επιτροπή, θα γίνει εντός 15 ημερών</w:t>
      </w:r>
      <w:r w:rsidR="00CC471B">
        <w:rPr>
          <w:rFonts w:eastAsia="Calibri" w:cs="Times New Roman"/>
          <w:spacing w:val="-1"/>
          <w:sz w:val="24"/>
          <w:lang w:val="el-GR" w:eastAsia="en-US"/>
        </w:rPr>
        <w:t xml:space="preserve"> από την παράδοσή τους </w:t>
      </w:r>
      <w:r w:rsidRPr="008338A3">
        <w:rPr>
          <w:rFonts w:eastAsia="Calibri" w:cs="Times New Roman"/>
          <w:spacing w:val="-1"/>
          <w:sz w:val="24"/>
          <w:lang w:val="el-GR" w:eastAsia="en-US"/>
        </w:rPr>
        <w:t>.</w:t>
      </w:r>
    </w:p>
    <w:p w14:paraId="1F14239D" w14:textId="77777777" w:rsidR="008338A3" w:rsidRPr="008338A3" w:rsidRDefault="008338A3" w:rsidP="008338A3">
      <w:pPr>
        <w:widowControl w:val="0"/>
        <w:suppressAutoHyphens w:val="0"/>
        <w:spacing w:after="0"/>
        <w:jc w:val="left"/>
        <w:rPr>
          <w:rFonts w:eastAsia="Calibri" w:cs="Times New Roman"/>
          <w:szCs w:val="22"/>
          <w:lang w:val="el-GR" w:eastAsia="en-US"/>
        </w:rPr>
      </w:pPr>
    </w:p>
    <w:p w14:paraId="62A7079D" w14:textId="77777777" w:rsidR="008338A3" w:rsidRPr="008338A3" w:rsidRDefault="008338A3" w:rsidP="008338A3">
      <w:pPr>
        <w:widowControl w:val="0"/>
        <w:tabs>
          <w:tab w:val="left" w:pos="478"/>
        </w:tabs>
        <w:suppressAutoHyphens w:val="0"/>
        <w:spacing w:before="34" w:after="0"/>
        <w:jc w:val="left"/>
        <w:outlineLvl w:val="1"/>
        <w:rPr>
          <w:rFonts w:eastAsia="Calibri" w:cs="Times New Roman"/>
          <w:b/>
          <w:bCs/>
          <w:i/>
          <w:sz w:val="24"/>
          <w:lang w:val="el-GR" w:eastAsia="en-US"/>
        </w:rPr>
      </w:pPr>
      <w:bookmarkStart w:id="92" w:name="_TOC_250000"/>
      <w:r w:rsidRPr="008338A3">
        <w:rPr>
          <w:rFonts w:eastAsia="Calibri" w:cs="Times New Roman"/>
          <w:b/>
          <w:bCs/>
          <w:i/>
          <w:spacing w:val="-1"/>
          <w:sz w:val="24"/>
          <w:lang w:val="el-GR" w:eastAsia="en-US"/>
        </w:rPr>
        <w:t>4.3 Στοιχεία Εγγύησης</w:t>
      </w:r>
      <w:r w:rsidRPr="008338A3">
        <w:rPr>
          <w:rFonts w:eastAsia="Calibri" w:cs="Times New Roman"/>
          <w:b/>
          <w:bCs/>
          <w:i/>
          <w:spacing w:val="3"/>
          <w:sz w:val="24"/>
          <w:lang w:val="el-GR" w:eastAsia="en-US"/>
        </w:rPr>
        <w:t xml:space="preserve"> </w:t>
      </w:r>
      <w:r w:rsidRPr="008338A3">
        <w:rPr>
          <w:rFonts w:eastAsia="Calibri" w:cs="Times New Roman"/>
          <w:b/>
          <w:bCs/>
          <w:i/>
          <w:sz w:val="24"/>
          <w:lang w:val="el-GR" w:eastAsia="en-US"/>
        </w:rPr>
        <w:t>–</w:t>
      </w:r>
      <w:r w:rsidRPr="008338A3">
        <w:rPr>
          <w:rFonts w:eastAsia="Calibri" w:cs="Times New Roman"/>
          <w:b/>
          <w:bCs/>
          <w:i/>
          <w:spacing w:val="-1"/>
          <w:sz w:val="24"/>
          <w:lang w:val="el-GR" w:eastAsia="en-US"/>
        </w:rPr>
        <w:t xml:space="preserve"> Συντήρησης</w:t>
      </w:r>
      <w:bookmarkEnd w:id="92"/>
      <w:r w:rsidRPr="008338A3">
        <w:rPr>
          <w:rFonts w:eastAsia="Calibri" w:cs="Times New Roman"/>
          <w:b/>
          <w:bCs/>
          <w:i/>
          <w:spacing w:val="-1"/>
          <w:sz w:val="24"/>
          <w:lang w:val="el-GR" w:eastAsia="en-US"/>
        </w:rPr>
        <w:t xml:space="preserve"> </w:t>
      </w:r>
      <w:r w:rsidRPr="008338A3">
        <w:rPr>
          <w:rFonts w:eastAsia="Calibri" w:cs="Times New Roman"/>
          <w:b/>
          <w:bCs/>
          <w:i/>
          <w:spacing w:val="-1"/>
          <w:sz w:val="24"/>
          <w:lang w:val="en-US" w:eastAsia="en-US"/>
        </w:rPr>
        <w:t>A</w:t>
      </w:r>
      <w:proofErr w:type="spellStart"/>
      <w:r w:rsidRPr="008338A3">
        <w:rPr>
          <w:rFonts w:eastAsia="Calibri" w:cs="Times New Roman"/>
          <w:b/>
          <w:bCs/>
          <w:i/>
          <w:spacing w:val="-1"/>
          <w:sz w:val="24"/>
          <w:lang w:val="el-GR" w:eastAsia="en-US"/>
        </w:rPr>
        <w:t>ντικατάστασης</w:t>
      </w:r>
      <w:proofErr w:type="spellEnd"/>
    </w:p>
    <w:p w14:paraId="3CDBFA1C" w14:textId="77777777" w:rsidR="008338A3" w:rsidRPr="008338A3" w:rsidRDefault="008338A3" w:rsidP="008338A3">
      <w:pPr>
        <w:widowControl w:val="0"/>
        <w:suppressAutoHyphens w:val="0"/>
        <w:spacing w:before="8" w:after="0"/>
        <w:jc w:val="left"/>
        <w:rPr>
          <w:rFonts w:eastAsia="Calibri"/>
          <w:sz w:val="15"/>
          <w:szCs w:val="15"/>
          <w:lang w:val="el-GR" w:eastAsia="en-US"/>
        </w:rPr>
      </w:pPr>
    </w:p>
    <w:p w14:paraId="5E16E979" w14:textId="2F2031A7" w:rsidR="008338A3" w:rsidRPr="008338A3" w:rsidRDefault="008338A3" w:rsidP="008338A3">
      <w:pPr>
        <w:widowControl w:val="0"/>
        <w:suppressAutoHyphens w:val="0"/>
        <w:spacing w:after="0" w:line="360" w:lineRule="auto"/>
        <w:ind w:left="567" w:hanging="567"/>
        <w:rPr>
          <w:rFonts w:eastAsia="Calibri" w:cs="Times New Roman"/>
          <w:spacing w:val="-1"/>
          <w:sz w:val="24"/>
          <w:lang w:val="el-GR" w:eastAsia="en-US"/>
        </w:rPr>
      </w:pPr>
      <w:r w:rsidRPr="00D61BBB">
        <w:rPr>
          <w:rFonts w:eastAsia="Calibri" w:cs="Times New Roman"/>
          <w:b/>
          <w:bCs/>
          <w:szCs w:val="22"/>
          <w:lang w:val="el" w:eastAsia="en-US"/>
        </w:rPr>
        <w:t>4.3.1</w:t>
      </w:r>
      <w:r w:rsidRPr="00D61BBB">
        <w:rPr>
          <w:rFonts w:eastAsia="Calibri" w:cs="Times New Roman"/>
          <w:szCs w:val="22"/>
          <w:lang w:val="el" w:eastAsia="en-US"/>
        </w:rPr>
        <w:t xml:space="preserve"> </w:t>
      </w:r>
      <w:r w:rsidR="008D6AA4" w:rsidRPr="00D61BBB">
        <w:rPr>
          <w:rFonts w:eastAsia="Calibri" w:cs="Times New Roman"/>
          <w:spacing w:val="-1"/>
          <w:sz w:val="24"/>
          <w:lang w:val="el" w:eastAsia="en-US"/>
        </w:rPr>
        <w:t>Να προσφερθούν</w:t>
      </w:r>
      <w:r w:rsidRPr="00D61BBB">
        <w:rPr>
          <w:rFonts w:eastAsia="Calibri" w:cs="Times New Roman"/>
          <w:spacing w:val="-1"/>
          <w:sz w:val="24"/>
          <w:lang w:val="el-GR" w:eastAsia="en-US"/>
        </w:rPr>
        <w:t xml:space="preserve"> υπηρεσίες εγγύησης και υποστήριξης για τουλάχιστον 3 έτη από την ημερομηνία παραλαβής</w:t>
      </w:r>
      <w:r w:rsidR="008D6AA4" w:rsidRPr="00D61BBB">
        <w:rPr>
          <w:rFonts w:eastAsia="Calibri" w:cs="Times New Roman"/>
          <w:spacing w:val="-1"/>
          <w:sz w:val="24"/>
          <w:lang w:val="el-GR" w:eastAsia="en-US"/>
        </w:rPr>
        <w:t xml:space="preserve"> του εξοπλισμού</w:t>
      </w:r>
      <w:r w:rsidRPr="00D61BBB">
        <w:rPr>
          <w:rFonts w:eastAsia="Calibri" w:cs="Times New Roman"/>
          <w:spacing w:val="-1"/>
          <w:sz w:val="24"/>
          <w:lang w:val="el-GR" w:eastAsia="en-US"/>
        </w:rPr>
        <w:t>, με υποστήριξη 24x7 και  χρόνο παράδοση</w:t>
      </w:r>
      <w:r w:rsidR="008D6AA4" w:rsidRPr="00D61BBB">
        <w:rPr>
          <w:rFonts w:eastAsia="Calibri" w:cs="Times New Roman"/>
          <w:spacing w:val="-1"/>
          <w:sz w:val="24"/>
          <w:lang w:val="el-GR" w:eastAsia="en-US"/>
        </w:rPr>
        <w:t>ς</w:t>
      </w:r>
      <w:r w:rsidRPr="00D61BBB">
        <w:rPr>
          <w:rFonts w:eastAsia="Calibri" w:cs="Times New Roman"/>
          <w:spacing w:val="-1"/>
          <w:sz w:val="24"/>
          <w:lang w:val="el-GR" w:eastAsia="en-US"/>
        </w:rPr>
        <w:t xml:space="preserve"> </w:t>
      </w:r>
      <w:r w:rsidR="008D6AA4" w:rsidRPr="00D61BBB">
        <w:rPr>
          <w:rFonts w:eastAsia="Calibri" w:cs="Times New Roman"/>
          <w:spacing w:val="-1"/>
          <w:sz w:val="24"/>
          <w:lang w:val="el-GR" w:eastAsia="en-US"/>
        </w:rPr>
        <w:t xml:space="preserve">των </w:t>
      </w:r>
      <w:r w:rsidRPr="00D61BBB">
        <w:rPr>
          <w:rFonts w:eastAsia="Calibri" w:cs="Times New Roman"/>
          <w:spacing w:val="-1"/>
          <w:sz w:val="24"/>
          <w:lang w:val="el-GR" w:eastAsia="en-US"/>
        </w:rPr>
        <w:t xml:space="preserve">ανταλλακτικών εντός 4 </w:t>
      </w:r>
      <w:proofErr w:type="spellStart"/>
      <w:r w:rsidRPr="00D61BBB">
        <w:rPr>
          <w:rFonts w:eastAsia="Calibri" w:cs="Times New Roman"/>
          <w:spacing w:val="-1"/>
          <w:sz w:val="24"/>
          <w:lang w:val="el-GR" w:eastAsia="en-US"/>
        </w:rPr>
        <w:t>ωρών.</w:t>
      </w:r>
      <w:r w:rsidR="00CC471B" w:rsidRPr="00D61BBB">
        <w:rPr>
          <w:rFonts w:eastAsia="Calibri" w:cs="Times New Roman"/>
          <w:spacing w:val="-1"/>
          <w:sz w:val="24"/>
          <w:lang w:val="el-GR" w:eastAsia="en-US"/>
        </w:rPr>
        <w:t>Π</w:t>
      </w:r>
      <w:r w:rsidRPr="00D61BBB">
        <w:rPr>
          <w:rFonts w:eastAsia="Calibri" w:cs="Times New Roman"/>
          <w:spacing w:val="-1"/>
          <w:sz w:val="24"/>
          <w:lang w:val="el-GR" w:eastAsia="en-US"/>
        </w:rPr>
        <w:t>ρέπει</w:t>
      </w:r>
      <w:proofErr w:type="spellEnd"/>
      <w:r w:rsidRPr="00D61BBB">
        <w:rPr>
          <w:rFonts w:eastAsia="Calibri" w:cs="Times New Roman"/>
          <w:spacing w:val="-1"/>
          <w:sz w:val="24"/>
          <w:lang w:val="el-GR" w:eastAsia="en-US"/>
        </w:rPr>
        <w:t xml:space="preserve"> επίσης να προσφ</w:t>
      </w:r>
      <w:r w:rsidR="00CC471B" w:rsidRPr="00D61BBB">
        <w:rPr>
          <w:rFonts w:eastAsia="Calibri" w:cs="Times New Roman"/>
          <w:spacing w:val="-1"/>
          <w:sz w:val="24"/>
          <w:lang w:val="el-GR" w:eastAsia="en-US"/>
        </w:rPr>
        <w:t xml:space="preserve">ερθούν </w:t>
      </w:r>
      <w:r w:rsidRPr="00D61BBB">
        <w:rPr>
          <w:rFonts w:eastAsia="Calibri" w:cs="Times New Roman"/>
          <w:spacing w:val="-1"/>
          <w:sz w:val="24"/>
          <w:lang w:val="el-GR" w:eastAsia="en-US"/>
        </w:rPr>
        <w:t xml:space="preserve"> προληπτικές υπηρεσίες συντήρησης και υποστήριξης το οποίο εγγυάται τη διάγνωση του ελαττωματικού εξοπλισμού ή τρόπου λειτουργίας και την αντικατάστασή του χωρίς κανένα άλλο κόστος κατά τη διάρκεια ισχύος της εγγύησης.</w:t>
      </w:r>
    </w:p>
    <w:p w14:paraId="3FE290CD" w14:textId="77777777" w:rsidR="003929DA" w:rsidRDefault="003929DA" w:rsidP="00C513BF">
      <w:pPr>
        <w:rPr>
          <w:lang w:val="el-GR"/>
        </w:rPr>
      </w:pPr>
    </w:p>
    <w:p w14:paraId="507F1A42" w14:textId="77777777" w:rsidR="008338A3" w:rsidRPr="00096CD1" w:rsidRDefault="008338A3" w:rsidP="00C513BF">
      <w:pPr>
        <w:rPr>
          <w:lang w:val="el-GR"/>
        </w:rPr>
      </w:pPr>
    </w:p>
    <w:p w14:paraId="31ADB456" w14:textId="77777777" w:rsidR="00C73BF5" w:rsidRPr="00096CD1" w:rsidRDefault="00C73BF5" w:rsidP="00C513BF">
      <w:pPr>
        <w:rPr>
          <w:lang w:val="el-GR"/>
        </w:rPr>
      </w:pPr>
    </w:p>
    <w:p w14:paraId="4E3A1145" w14:textId="77777777" w:rsidR="00C73BF5" w:rsidRPr="00096CD1" w:rsidRDefault="00C73BF5" w:rsidP="00C513BF">
      <w:pPr>
        <w:rPr>
          <w:lang w:val="el-GR"/>
        </w:rPr>
      </w:pPr>
    </w:p>
    <w:p w14:paraId="1BE500BE" w14:textId="77777777" w:rsidR="003929DA" w:rsidRDefault="003929DA">
      <w:pPr>
        <w:suppressAutoHyphens w:val="0"/>
        <w:autoSpaceDE w:val="0"/>
        <w:spacing w:before="57" w:after="57"/>
        <w:rPr>
          <w:lang w:val="el-GR"/>
        </w:rPr>
      </w:pPr>
    </w:p>
    <w:p w14:paraId="3B5A3318" w14:textId="509672EB" w:rsidR="003929DA" w:rsidRPr="00BD65F6" w:rsidRDefault="003929DA">
      <w:pPr>
        <w:pStyle w:val="2"/>
        <w:tabs>
          <w:tab w:val="clear" w:pos="567"/>
          <w:tab w:val="left" w:pos="0"/>
        </w:tabs>
        <w:spacing w:before="57" w:after="57"/>
        <w:ind w:left="0" w:firstLine="0"/>
        <w:rPr>
          <w:i/>
          <w:color w:val="5B9BD5"/>
          <w:lang w:val="el-GR"/>
        </w:rPr>
      </w:pPr>
      <w:bookmarkStart w:id="93" w:name="_Toc199154455"/>
      <w:r>
        <w:rPr>
          <w:lang w:val="el-GR"/>
        </w:rPr>
        <w:lastRenderedPageBreak/>
        <w:t>ΠΑΡΑΡΤΗΜΑ ΙΙ – ΕΕΕΣ</w:t>
      </w:r>
      <w:bookmarkEnd w:id="93"/>
      <w:r>
        <w:rPr>
          <w:lang w:val="el-GR"/>
        </w:rPr>
        <w:t xml:space="preserve"> </w:t>
      </w:r>
    </w:p>
    <w:p w14:paraId="0E66F0CB" w14:textId="5E1D3A28" w:rsidR="003929DA" w:rsidRDefault="003929DA">
      <w:pPr>
        <w:pStyle w:val="normalwithoutspacing"/>
        <w:rPr>
          <w:i/>
          <w:color w:val="5B9BD5"/>
          <w:szCs w:val="22"/>
        </w:rPr>
      </w:pPr>
      <w:r>
        <w:rPr>
          <w:i/>
          <w:color w:val="5B9BD5"/>
          <w:szCs w:val="22"/>
        </w:rPr>
        <w:t>Από τις 2-5-2019, οι αναθέτουσες αρχές συντάσσουν το ΕΕΕΣ με τη χρήση  της νέας ηλεκτρονικής υπηρεσίας </w:t>
      </w:r>
      <w:hyperlink w:history="1">
        <w:r>
          <w:rPr>
            <w:rStyle w:val="-"/>
            <w:rFonts w:eastAsia="MS Mincho"/>
            <w:i/>
            <w:color w:val="5B9BD5"/>
            <w:szCs w:val="22"/>
          </w:rPr>
          <w:t>Promitheus ESPDint </w:t>
        </w:r>
      </w:hyperlink>
      <w:r>
        <w:rPr>
          <w:i/>
          <w:color w:val="5B9BD5"/>
          <w:szCs w:val="22"/>
        </w:rPr>
        <w:t>(</w:t>
      </w:r>
      <w:hyperlink r:id="rId32" w:anchor="_blank" w:history="1">
        <w:r>
          <w:rPr>
            <w:rStyle w:val="-"/>
            <w:rFonts w:eastAsia="MS Mincho"/>
            <w:i/>
            <w:color w:val="5B9BD5"/>
            <w:szCs w:val="22"/>
          </w:rPr>
          <w:t>https://espdint.eprocurement.gov.gr/</w:t>
        </w:r>
      </w:hyperlink>
      <w:r>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00C62B91" w:rsidRPr="00C62B91">
        <w:rPr>
          <w:i/>
          <w:color w:val="5B9BD5"/>
          <w:szCs w:val="22"/>
        </w:rPr>
        <w:t xml:space="preserve"> </w:t>
      </w:r>
      <w:r>
        <w:rPr>
          <w:i/>
          <w:color w:val="5B9BD5"/>
          <w:szCs w:val="22"/>
        </w:rPr>
        <w:t>του ΕΣΗΔΗΣ «</w:t>
      </w:r>
      <w:hyperlink r:id="rId33" w:history="1">
        <w:r>
          <w:rPr>
            <w:rStyle w:val="-"/>
            <w:rFonts w:eastAsia="MS Mincho"/>
            <w:i/>
            <w:color w:val="5B9BD5"/>
            <w:szCs w:val="22"/>
          </w:rPr>
          <w:t>www.promitheus.gov.gr</w:t>
        </w:r>
      </w:hyperlink>
      <w:r>
        <w:rPr>
          <w:i/>
          <w:color w:val="5B9BD5"/>
          <w:szCs w:val="22"/>
        </w:rPr>
        <w:t>». Το περιεχόμενο του αρχείου, είτε ενσωματώνεται στο κείμενο της διακήρυξης, είτε, ως αρχείο PDF, ηλεκτρονικά</w:t>
      </w:r>
      <w:r>
        <w:t xml:space="preserve"> </w:t>
      </w:r>
      <w:r>
        <w:rPr>
          <w:i/>
          <w:color w:val="5B9BD5"/>
          <w:szCs w:val="22"/>
        </w:rPr>
        <w:t xml:space="preserve">υπογεγραμμένο, αναρτάται ξεχωριστά ως αναπόσπαστο μέρος αυτής. </w:t>
      </w:r>
      <w:r>
        <w:rPr>
          <w:i/>
          <w:color w:val="5B9BD5"/>
          <w:szCs w:val="22"/>
          <w:lang w:val="en-US"/>
        </w:rPr>
        <w:t>T</w:t>
      </w:r>
      <w:r>
        <w:rPr>
          <w:i/>
          <w:color w:val="5B9BD5"/>
          <w:szCs w:val="22"/>
        </w:rPr>
        <w:t xml:space="preserve">ο αρχείο XML αναρτάται για τη διευκόλυνση των οικονομικών φορέων προκειμένου να συντάξουν μέσω της υπηρεσίας </w:t>
      </w:r>
      <w:proofErr w:type="spellStart"/>
      <w:r>
        <w:rPr>
          <w:i/>
          <w:color w:val="5B9BD5"/>
          <w:szCs w:val="22"/>
        </w:rPr>
        <w:t>eΕΕΕΣ</w:t>
      </w:r>
      <w:proofErr w:type="spellEnd"/>
      <w:r>
        <w:rPr>
          <w:i/>
          <w:color w:val="5B9BD5"/>
          <w:szCs w:val="22"/>
        </w:rPr>
        <w:t xml:space="preserve"> τη σχετική απάντηση τους].</w:t>
      </w:r>
    </w:p>
    <w:p w14:paraId="1E3063C1" w14:textId="77777777" w:rsidR="00E20E70" w:rsidRDefault="00E20E70">
      <w:pPr>
        <w:pStyle w:val="normalwithoutspacing"/>
        <w:rPr>
          <w:i/>
          <w:color w:val="5B9BD5"/>
          <w:szCs w:val="22"/>
        </w:rPr>
      </w:pPr>
    </w:p>
    <w:p w14:paraId="416FABF2" w14:textId="77777777" w:rsidR="003929DA" w:rsidRDefault="003929DA">
      <w:pPr>
        <w:pStyle w:val="normalwithoutspacing"/>
        <w:spacing w:before="57" w:after="57"/>
        <w:rPr>
          <w:i/>
          <w:color w:val="5B9BD5"/>
          <w:szCs w:val="22"/>
        </w:rPr>
      </w:pPr>
    </w:p>
    <w:p w14:paraId="40E4E8D5" w14:textId="77777777" w:rsidR="008338A3" w:rsidRDefault="008338A3">
      <w:pPr>
        <w:pStyle w:val="normalwithoutspacing"/>
        <w:spacing w:before="57" w:after="57"/>
        <w:rPr>
          <w:i/>
          <w:color w:val="5B9BD5"/>
          <w:szCs w:val="22"/>
        </w:rPr>
      </w:pPr>
    </w:p>
    <w:p w14:paraId="2B5F4618" w14:textId="77777777" w:rsidR="008338A3" w:rsidRDefault="008338A3">
      <w:pPr>
        <w:pStyle w:val="normalwithoutspacing"/>
        <w:spacing w:before="57" w:after="57"/>
        <w:rPr>
          <w:i/>
          <w:color w:val="5B9BD5"/>
          <w:szCs w:val="22"/>
        </w:rPr>
      </w:pPr>
    </w:p>
    <w:p w14:paraId="6E394987" w14:textId="77777777" w:rsidR="008338A3" w:rsidRDefault="008338A3">
      <w:pPr>
        <w:pStyle w:val="normalwithoutspacing"/>
        <w:spacing w:before="57" w:after="57"/>
        <w:rPr>
          <w:i/>
          <w:color w:val="5B9BD5"/>
          <w:szCs w:val="22"/>
        </w:rPr>
      </w:pPr>
    </w:p>
    <w:p w14:paraId="0EA76A08" w14:textId="77777777" w:rsidR="008338A3" w:rsidRDefault="008338A3">
      <w:pPr>
        <w:pStyle w:val="normalwithoutspacing"/>
        <w:spacing w:before="57" w:after="57"/>
        <w:rPr>
          <w:i/>
          <w:color w:val="5B9BD5"/>
          <w:szCs w:val="22"/>
        </w:rPr>
      </w:pPr>
    </w:p>
    <w:p w14:paraId="68921E13" w14:textId="77777777" w:rsidR="008338A3" w:rsidRDefault="008338A3">
      <w:pPr>
        <w:pStyle w:val="normalwithoutspacing"/>
        <w:spacing w:before="57" w:after="57"/>
        <w:rPr>
          <w:i/>
          <w:color w:val="5B9BD5"/>
          <w:szCs w:val="22"/>
        </w:rPr>
      </w:pPr>
    </w:p>
    <w:p w14:paraId="581AA5E7" w14:textId="77777777" w:rsidR="008338A3" w:rsidRDefault="008338A3">
      <w:pPr>
        <w:pStyle w:val="normalwithoutspacing"/>
        <w:spacing w:before="57" w:after="57"/>
        <w:rPr>
          <w:i/>
          <w:color w:val="5B9BD5"/>
          <w:szCs w:val="22"/>
        </w:rPr>
      </w:pPr>
    </w:p>
    <w:p w14:paraId="240E5E7C" w14:textId="77777777" w:rsidR="008338A3" w:rsidRDefault="008338A3">
      <w:pPr>
        <w:pStyle w:val="normalwithoutspacing"/>
        <w:spacing w:before="57" w:after="57"/>
        <w:rPr>
          <w:i/>
          <w:color w:val="5B9BD5"/>
          <w:szCs w:val="22"/>
        </w:rPr>
      </w:pPr>
    </w:p>
    <w:p w14:paraId="3C6CDB86" w14:textId="77777777" w:rsidR="008338A3" w:rsidRDefault="008338A3">
      <w:pPr>
        <w:pStyle w:val="normalwithoutspacing"/>
        <w:spacing w:before="57" w:after="57"/>
        <w:rPr>
          <w:i/>
          <w:color w:val="5B9BD5"/>
          <w:szCs w:val="22"/>
        </w:rPr>
      </w:pPr>
    </w:p>
    <w:p w14:paraId="6A5E438C" w14:textId="77777777" w:rsidR="008338A3" w:rsidRDefault="008338A3">
      <w:pPr>
        <w:pStyle w:val="normalwithoutspacing"/>
        <w:spacing w:before="57" w:after="57"/>
        <w:rPr>
          <w:i/>
          <w:color w:val="5B9BD5"/>
          <w:szCs w:val="22"/>
        </w:rPr>
      </w:pPr>
    </w:p>
    <w:p w14:paraId="058742A3" w14:textId="77777777" w:rsidR="008338A3" w:rsidRDefault="008338A3">
      <w:pPr>
        <w:pStyle w:val="normalwithoutspacing"/>
        <w:spacing w:before="57" w:after="57"/>
        <w:rPr>
          <w:i/>
          <w:color w:val="5B9BD5"/>
          <w:szCs w:val="22"/>
        </w:rPr>
      </w:pPr>
    </w:p>
    <w:p w14:paraId="6ED8B228" w14:textId="77777777" w:rsidR="008338A3" w:rsidRDefault="008338A3">
      <w:pPr>
        <w:pStyle w:val="normalwithoutspacing"/>
        <w:spacing w:before="57" w:after="57"/>
        <w:rPr>
          <w:i/>
          <w:color w:val="5B9BD5"/>
          <w:szCs w:val="22"/>
        </w:rPr>
      </w:pPr>
    </w:p>
    <w:p w14:paraId="37BD6E13" w14:textId="77777777" w:rsidR="008338A3" w:rsidRDefault="008338A3">
      <w:pPr>
        <w:pStyle w:val="normalwithoutspacing"/>
        <w:spacing w:before="57" w:after="57"/>
        <w:rPr>
          <w:i/>
          <w:color w:val="5B9BD5"/>
          <w:szCs w:val="22"/>
        </w:rPr>
      </w:pPr>
    </w:p>
    <w:p w14:paraId="49539D6A" w14:textId="77777777" w:rsidR="008338A3" w:rsidRDefault="008338A3">
      <w:pPr>
        <w:pStyle w:val="normalwithoutspacing"/>
        <w:spacing w:before="57" w:after="57"/>
        <w:rPr>
          <w:i/>
          <w:color w:val="5B9BD5"/>
          <w:szCs w:val="22"/>
        </w:rPr>
      </w:pPr>
    </w:p>
    <w:p w14:paraId="31E11F30" w14:textId="77777777" w:rsidR="008338A3" w:rsidRDefault="008338A3">
      <w:pPr>
        <w:pStyle w:val="normalwithoutspacing"/>
        <w:spacing w:before="57" w:after="57"/>
        <w:rPr>
          <w:i/>
          <w:color w:val="5B9BD5"/>
          <w:szCs w:val="22"/>
        </w:rPr>
      </w:pPr>
    </w:p>
    <w:p w14:paraId="1DFA726A" w14:textId="77777777" w:rsidR="008338A3" w:rsidRDefault="008338A3">
      <w:pPr>
        <w:pStyle w:val="normalwithoutspacing"/>
        <w:spacing w:before="57" w:after="57"/>
        <w:rPr>
          <w:i/>
          <w:color w:val="5B9BD5"/>
          <w:szCs w:val="22"/>
        </w:rPr>
      </w:pPr>
    </w:p>
    <w:p w14:paraId="0CB17B55" w14:textId="77777777" w:rsidR="008338A3" w:rsidRDefault="008338A3">
      <w:pPr>
        <w:pStyle w:val="normalwithoutspacing"/>
        <w:spacing w:before="57" w:after="57"/>
        <w:rPr>
          <w:i/>
          <w:color w:val="5B9BD5"/>
          <w:szCs w:val="22"/>
        </w:rPr>
      </w:pPr>
    </w:p>
    <w:p w14:paraId="7182A183" w14:textId="77777777" w:rsidR="008338A3" w:rsidRDefault="008338A3">
      <w:pPr>
        <w:pStyle w:val="normalwithoutspacing"/>
        <w:spacing w:before="57" w:after="57"/>
        <w:rPr>
          <w:i/>
          <w:color w:val="5B9BD5"/>
          <w:szCs w:val="22"/>
        </w:rPr>
      </w:pPr>
    </w:p>
    <w:p w14:paraId="6509C145" w14:textId="77777777" w:rsidR="008338A3" w:rsidRDefault="008338A3">
      <w:pPr>
        <w:pStyle w:val="normalwithoutspacing"/>
        <w:spacing w:before="57" w:after="57"/>
        <w:rPr>
          <w:i/>
          <w:color w:val="5B9BD5"/>
          <w:szCs w:val="22"/>
        </w:rPr>
      </w:pPr>
    </w:p>
    <w:p w14:paraId="7020F199" w14:textId="77777777" w:rsidR="008338A3" w:rsidRDefault="008338A3">
      <w:pPr>
        <w:pStyle w:val="normalwithoutspacing"/>
        <w:spacing w:before="57" w:after="57"/>
        <w:rPr>
          <w:i/>
          <w:color w:val="5B9BD5"/>
          <w:szCs w:val="22"/>
        </w:rPr>
      </w:pPr>
    </w:p>
    <w:p w14:paraId="7CF7EF9B" w14:textId="77777777" w:rsidR="008338A3" w:rsidRDefault="008338A3">
      <w:pPr>
        <w:pStyle w:val="normalwithoutspacing"/>
        <w:spacing w:before="57" w:after="57"/>
        <w:rPr>
          <w:i/>
          <w:color w:val="5B9BD5"/>
          <w:szCs w:val="22"/>
        </w:rPr>
      </w:pPr>
    </w:p>
    <w:p w14:paraId="1D013B85" w14:textId="77777777" w:rsidR="008338A3" w:rsidRDefault="008338A3">
      <w:pPr>
        <w:pStyle w:val="normalwithoutspacing"/>
        <w:spacing w:before="57" w:after="57"/>
        <w:rPr>
          <w:i/>
          <w:color w:val="5B9BD5"/>
          <w:szCs w:val="22"/>
        </w:rPr>
      </w:pPr>
    </w:p>
    <w:p w14:paraId="0FB27A14" w14:textId="77777777" w:rsidR="008338A3" w:rsidRDefault="008338A3">
      <w:pPr>
        <w:pStyle w:val="normalwithoutspacing"/>
        <w:spacing w:before="57" w:after="57"/>
        <w:rPr>
          <w:i/>
          <w:color w:val="5B9BD5"/>
          <w:szCs w:val="22"/>
        </w:rPr>
      </w:pPr>
    </w:p>
    <w:p w14:paraId="4D2A2A28" w14:textId="77777777" w:rsidR="008338A3" w:rsidRDefault="008338A3">
      <w:pPr>
        <w:pStyle w:val="normalwithoutspacing"/>
        <w:spacing w:before="57" w:after="57"/>
        <w:rPr>
          <w:i/>
          <w:color w:val="5B9BD5"/>
          <w:szCs w:val="22"/>
        </w:rPr>
      </w:pPr>
    </w:p>
    <w:p w14:paraId="20EFFFCC" w14:textId="77777777" w:rsidR="008338A3" w:rsidRDefault="008338A3">
      <w:pPr>
        <w:pStyle w:val="normalwithoutspacing"/>
        <w:spacing w:before="57" w:after="57"/>
        <w:rPr>
          <w:i/>
          <w:color w:val="5B9BD5"/>
          <w:szCs w:val="22"/>
        </w:rPr>
      </w:pPr>
    </w:p>
    <w:p w14:paraId="38B7F519" w14:textId="77777777" w:rsidR="008338A3" w:rsidRDefault="008338A3">
      <w:pPr>
        <w:pStyle w:val="normalwithoutspacing"/>
        <w:spacing w:before="57" w:after="57"/>
        <w:rPr>
          <w:i/>
          <w:color w:val="5B9BD5"/>
          <w:szCs w:val="22"/>
        </w:rPr>
      </w:pPr>
    </w:p>
    <w:p w14:paraId="2AAC44A0" w14:textId="77777777" w:rsidR="008338A3" w:rsidRDefault="008338A3">
      <w:pPr>
        <w:pStyle w:val="normalwithoutspacing"/>
        <w:spacing w:before="57" w:after="57"/>
        <w:rPr>
          <w:i/>
          <w:color w:val="5B9BD5"/>
          <w:szCs w:val="22"/>
        </w:rPr>
      </w:pPr>
    </w:p>
    <w:p w14:paraId="01766218" w14:textId="77777777" w:rsidR="008338A3" w:rsidRDefault="008338A3">
      <w:pPr>
        <w:pStyle w:val="normalwithoutspacing"/>
        <w:spacing w:before="57" w:after="57"/>
        <w:rPr>
          <w:i/>
          <w:color w:val="5B9BD5"/>
          <w:szCs w:val="22"/>
        </w:rPr>
      </w:pPr>
    </w:p>
    <w:p w14:paraId="0024CDBF" w14:textId="77777777" w:rsidR="008338A3" w:rsidRDefault="008338A3">
      <w:pPr>
        <w:pStyle w:val="normalwithoutspacing"/>
        <w:spacing w:before="57" w:after="57"/>
        <w:rPr>
          <w:i/>
          <w:color w:val="5B9BD5"/>
          <w:szCs w:val="22"/>
        </w:rPr>
      </w:pPr>
    </w:p>
    <w:p w14:paraId="515AF7B7" w14:textId="77777777" w:rsidR="008338A3" w:rsidRDefault="008338A3">
      <w:pPr>
        <w:pStyle w:val="normalwithoutspacing"/>
        <w:spacing w:before="57" w:after="57"/>
        <w:rPr>
          <w:i/>
          <w:color w:val="5B9BD5"/>
          <w:szCs w:val="22"/>
        </w:rPr>
      </w:pPr>
    </w:p>
    <w:p w14:paraId="74242BAB" w14:textId="2D5ABBC2" w:rsidR="003929DA" w:rsidRPr="00BD65F6" w:rsidRDefault="003929DA">
      <w:pPr>
        <w:pStyle w:val="2"/>
        <w:tabs>
          <w:tab w:val="clear" w:pos="567"/>
          <w:tab w:val="left" w:pos="0"/>
        </w:tabs>
        <w:spacing w:before="57" w:after="57"/>
        <w:ind w:left="0" w:firstLine="0"/>
        <w:rPr>
          <w:lang w:val="el-GR"/>
        </w:rPr>
      </w:pPr>
    </w:p>
    <w:p w14:paraId="2AAC2746" w14:textId="77777777" w:rsidR="003929DA" w:rsidRDefault="003929DA">
      <w:pPr>
        <w:pStyle w:val="normalwithoutspacing"/>
        <w:spacing w:before="57" w:after="57"/>
      </w:pPr>
    </w:p>
    <w:p w14:paraId="296B6E7D" w14:textId="77777777" w:rsidR="00BC0A0D" w:rsidRDefault="00BC0A0D">
      <w:pPr>
        <w:pStyle w:val="normalwithoutspacing"/>
        <w:spacing w:before="57" w:after="57"/>
      </w:pPr>
    </w:p>
    <w:p w14:paraId="5181CEDF" w14:textId="77777777" w:rsidR="008338A3" w:rsidRDefault="008338A3">
      <w:pPr>
        <w:pStyle w:val="normalwithoutspacing"/>
        <w:spacing w:before="57" w:after="57"/>
      </w:pPr>
    </w:p>
    <w:p w14:paraId="2DCC4500" w14:textId="77777777" w:rsidR="008338A3" w:rsidRPr="00096CD1" w:rsidRDefault="008338A3">
      <w:pPr>
        <w:pStyle w:val="normalwithoutspacing"/>
        <w:spacing w:before="57" w:after="57"/>
      </w:pPr>
    </w:p>
    <w:p w14:paraId="5D30DB55" w14:textId="77777777" w:rsidR="00C73BF5" w:rsidRPr="00096CD1" w:rsidRDefault="00C73BF5">
      <w:pPr>
        <w:pStyle w:val="normalwithoutspacing"/>
        <w:spacing w:before="57" w:after="57"/>
      </w:pPr>
    </w:p>
    <w:p w14:paraId="18FEF1AF" w14:textId="77777777" w:rsidR="008338A3" w:rsidRDefault="008338A3">
      <w:pPr>
        <w:pStyle w:val="normalwithoutspacing"/>
        <w:spacing w:before="57" w:after="57"/>
      </w:pPr>
    </w:p>
    <w:p w14:paraId="197A84E2" w14:textId="1C8F5305" w:rsidR="003929DA" w:rsidRDefault="003929DA">
      <w:pPr>
        <w:pStyle w:val="2"/>
        <w:tabs>
          <w:tab w:val="clear" w:pos="567"/>
          <w:tab w:val="left" w:pos="0"/>
        </w:tabs>
        <w:spacing w:before="57" w:after="57"/>
        <w:ind w:left="0" w:firstLine="0"/>
        <w:rPr>
          <w:lang w:val="el-GR"/>
        </w:rPr>
      </w:pPr>
      <w:bookmarkStart w:id="94" w:name="_Toc199154456"/>
      <w:r>
        <w:rPr>
          <w:lang w:val="el-GR"/>
        </w:rPr>
        <w:t xml:space="preserve">ΠΑΡΑΡΤΗΜΑ </w:t>
      </w:r>
      <w:r w:rsidR="00AD034C">
        <w:rPr>
          <w:lang w:val="el-GR"/>
        </w:rPr>
        <w:t>Ι</w:t>
      </w:r>
      <w:r w:rsidR="00910E2F">
        <w:rPr>
          <w:lang w:val="el-GR"/>
        </w:rPr>
        <w:t>ΙΙ</w:t>
      </w:r>
      <w:r>
        <w:rPr>
          <w:lang w:val="el-GR"/>
        </w:rPr>
        <w:t xml:space="preserve">– </w:t>
      </w:r>
      <w:r w:rsidR="00AD034C">
        <w:rPr>
          <w:lang w:val="el-GR"/>
        </w:rPr>
        <w:t>Υποδείγματα Εγγυητικών Επιστολών</w:t>
      </w:r>
      <w:bookmarkEnd w:id="94"/>
    </w:p>
    <w:p w14:paraId="10516F22" w14:textId="77777777" w:rsidR="00F01C94" w:rsidRPr="00F70157" w:rsidRDefault="00F01C94" w:rsidP="00F01C94">
      <w:pPr>
        <w:rPr>
          <w:b/>
          <w:bCs/>
          <w:szCs w:val="22"/>
          <w:lang w:val="el-GR" w:eastAsia="el-GR"/>
        </w:rPr>
      </w:pPr>
      <w:bookmarkStart w:id="95" w:name="_Toc518468425"/>
      <w:bookmarkStart w:id="96" w:name="_Toc12282109"/>
      <w:bookmarkStart w:id="97" w:name="_Toc19274824"/>
      <w:bookmarkStart w:id="98" w:name="_Toc67053156"/>
      <w:bookmarkStart w:id="99" w:name="_Toc92795947"/>
      <w:r w:rsidRPr="00F70157">
        <w:rPr>
          <w:b/>
          <w:bCs/>
          <w:szCs w:val="22"/>
          <w:lang w:val="el-GR" w:eastAsia="el-GR"/>
        </w:rPr>
        <w:t>Εγγύηση Συμμετοχής</w:t>
      </w:r>
      <w:bookmarkEnd w:id="95"/>
      <w:bookmarkEnd w:id="96"/>
      <w:bookmarkEnd w:id="97"/>
      <w:bookmarkEnd w:id="98"/>
      <w:bookmarkEnd w:id="99"/>
    </w:p>
    <w:p w14:paraId="1F2131B6" w14:textId="77777777" w:rsidR="00F01C94" w:rsidRPr="0013177C" w:rsidRDefault="00F01C94" w:rsidP="00F01C94">
      <w:pPr>
        <w:rPr>
          <w:szCs w:val="22"/>
          <w:lang w:val="el-GR" w:eastAsia="el-GR"/>
        </w:rPr>
      </w:pPr>
      <w:r w:rsidRPr="0013177C">
        <w:rPr>
          <w:szCs w:val="22"/>
          <w:lang w:val="el-GR" w:eastAsia="el-GR"/>
        </w:rPr>
        <w:t xml:space="preserve">ΕΚΔΟΤΗΣ </w:t>
      </w:r>
      <w:r w:rsidRPr="0013177C">
        <w:rPr>
          <w:szCs w:val="22"/>
          <w:lang w:val="el-GR"/>
        </w:rPr>
        <w:t>(Πλήρης επωνυμία).</w:t>
      </w:r>
      <w:r w:rsidRPr="0013177C">
        <w:rPr>
          <w:szCs w:val="22"/>
          <w:lang w:val="el-GR" w:eastAsia="el-GR"/>
        </w:rPr>
        <w:t>.......................................................................</w:t>
      </w:r>
    </w:p>
    <w:p w14:paraId="577CDC19" w14:textId="77777777" w:rsidR="00F01C94" w:rsidRPr="0013177C" w:rsidRDefault="00F01C94" w:rsidP="00F01C94">
      <w:pPr>
        <w:jc w:val="right"/>
        <w:rPr>
          <w:szCs w:val="22"/>
          <w:lang w:val="el-GR" w:eastAsia="el-GR"/>
        </w:rPr>
      </w:pPr>
      <w:r w:rsidRPr="0013177C">
        <w:rPr>
          <w:szCs w:val="22"/>
          <w:lang w:val="el-GR" w:eastAsia="el-GR"/>
        </w:rPr>
        <w:t>Ημερομηνία έκδοσης...........................</w:t>
      </w:r>
    </w:p>
    <w:p w14:paraId="6C1481C6" w14:textId="77777777" w:rsidR="00F01C94" w:rsidRPr="0013177C" w:rsidRDefault="00F01C94" w:rsidP="00F01C94">
      <w:pPr>
        <w:rPr>
          <w:szCs w:val="22"/>
          <w:lang w:val="el-GR" w:eastAsia="el-GR"/>
        </w:rPr>
      </w:pPr>
      <w:r w:rsidRPr="0013177C">
        <w:rPr>
          <w:szCs w:val="22"/>
          <w:lang w:val="el-GR" w:eastAsia="el-GR"/>
        </w:rPr>
        <w:t>Προς: Την Ε.Ρ.Τ ΑΕ</w:t>
      </w:r>
    </w:p>
    <w:p w14:paraId="69C368D6" w14:textId="77777777" w:rsidR="00F01C94" w:rsidRPr="0013177C" w:rsidRDefault="00F01C94" w:rsidP="00F01C94">
      <w:pPr>
        <w:rPr>
          <w:szCs w:val="22"/>
          <w:lang w:val="el-GR" w:eastAsia="el-GR"/>
        </w:rPr>
      </w:pPr>
      <w:r w:rsidRPr="0013177C">
        <w:rPr>
          <w:szCs w:val="22"/>
          <w:lang w:val="el-GR" w:eastAsia="el-GR"/>
        </w:rPr>
        <w:t>Λ. Μεσογείων 432, Αγία Παρασκευή, Τ.Κ 15342, Αθήνα</w:t>
      </w:r>
    </w:p>
    <w:p w14:paraId="0899C6C4" w14:textId="77777777" w:rsidR="00F01C94" w:rsidRPr="0013177C" w:rsidRDefault="00F01C94" w:rsidP="00F01C94">
      <w:pPr>
        <w:rPr>
          <w:szCs w:val="22"/>
          <w:lang w:val="el-GR" w:eastAsia="el-GR"/>
        </w:rPr>
      </w:pPr>
      <w:r w:rsidRPr="0013177C">
        <w:rPr>
          <w:szCs w:val="22"/>
          <w:lang w:val="el-GR" w:eastAsia="el-GR"/>
        </w:rPr>
        <w:t xml:space="preserve">Εγγύηση μας υπ’ </w:t>
      </w:r>
      <w:proofErr w:type="spellStart"/>
      <w:r w:rsidRPr="0013177C">
        <w:rPr>
          <w:szCs w:val="22"/>
          <w:lang w:val="el-GR" w:eastAsia="el-GR"/>
        </w:rPr>
        <w:t>αριθμ</w:t>
      </w:r>
      <w:proofErr w:type="spellEnd"/>
      <w:r w:rsidRPr="0013177C">
        <w:rPr>
          <w:szCs w:val="22"/>
          <w:lang w:val="el-GR" w:eastAsia="el-GR"/>
        </w:rPr>
        <w:t xml:space="preserve">. ……………….. ποσού ………………….……. ευρώ </w:t>
      </w:r>
    </w:p>
    <w:p w14:paraId="0E6B0BB2" w14:textId="77777777" w:rsidR="00F01C94" w:rsidRPr="0013177C" w:rsidRDefault="00F01C94" w:rsidP="00F01C94">
      <w:pPr>
        <w:rPr>
          <w:szCs w:val="22"/>
          <w:lang w:val="el-GR" w:eastAsia="el-GR"/>
        </w:rPr>
      </w:pPr>
      <w:r w:rsidRPr="0013177C">
        <w:rPr>
          <w:szCs w:val="22"/>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13177C">
        <w:rPr>
          <w:szCs w:val="22"/>
          <w:lang w:val="el-GR" w:eastAsia="el-GR"/>
        </w:rPr>
        <w:t>διζήσεως</w:t>
      </w:r>
      <w:proofErr w:type="spellEnd"/>
      <w:r w:rsidRPr="0013177C">
        <w:rPr>
          <w:szCs w:val="22"/>
          <w:lang w:val="el-GR" w:eastAsia="el-GR"/>
        </w:rPr>
        <w:t>, μέχρι του ποσού των ευρώ  ………υπέρ του</w:t>
      </w:r>
    </w:p>
    <w:p w14:paraId="3BAC71DF" w14:textId="77777777" w:rsidR="00F01C94" w:rsidRPr="0013177C" w:rsidRDefault="00F01C94" w:rsidP="00F01C94">
      <w:pPr>
        <w:rPr>
          <w:szCs w:val="22"/>
          <w:lang w:val="el-GR" w:eastAsia="el-GR"/>
        </w:rPr>
      </w:pPr>
      <w:r w:rsidRPr="0013177C">
        <w:rPr>
          <w:i/>
          <w:color w:val="FF0000"/>
          <w:szCs w:val="22"/>
          <w:u w:val="single"/>
          <w:lang w:val="el-GR" w:eastAsia="el-GR"/>
        </w:rPr>
        <w:t>{σε περίπτωση φυσικού προσώπου}:</w:t>
      </w:r>
      <w:r w:rsidRPr="0013177C">
        <w:rPr>
          <w:bCs/>
          <w:szCs w:val="22"/>
          <w:lang w:val="el-GR"/>
        </w:rPr>
        <w:t xml:space="preserve"> </w:t>
      </w:r>
      <w:r w:rsidRPr="0013177C">
        <w:rPr>
          <w:rFonts w:eastAsia="Calibri"/>
          <w:bCs/>
          <w:szCs w:val="22"/>
          <w:lang w:val="el-GR"/>
        </w:rPr>
        <w:t>(</w:t>
      </w:r>
      <w:r w:rsidRPr="0013177C">
        <w:rPr>
          <w:szCs w:val="22"/>
          <w:lang w:val="el-GR" w:eastAsia="el-GR"/>
        </w:rPr>
        <w:t>ονοματεπώνυμο, πατρώνυμο) ..............................,  ΑΦΜ: ................ οδός............................. αριθμός.................ΤΚ………………</w:t>
      </w:r>
    </w:p>
    <w:p w14:paraId="6199596B" w14:textId="77777777" w:rsidR="00F01C94" w:rsidRPr="0013177C" w:rsidRDefault="00F01C94" w:rsidP="00F01C94">
      <w:pPr>
        <w:rPr>
          <w:szCs w:val="22"/>
          <w:lang w:val="el-GR" w:eastAsia="el-GR"/>
        </w:rPr>
      </w:pPr>
      <w:r w:rsidRPr="0013177C">
        <w:rPr>
          <w:szCs w:val="22"/>
          <w:lang w:val="el-GR" w:eastAsia="el-GR"/>
        </w:rPr>
        <w:t>{</w:t>
      </w:r>
      <w:r w:rsidRPr="0013177C">
        <w:rPr>
          <w:i/>
          <w:color w:val="FF0000"/>
          <w:szCs w:val="22"/>
          <w:u w:val="single"/>
          <w:lang w:val="el-GR" w:eastAsia="el-GR"/>
        </w:rPr>
        <w:t>Σε περίπτωση μεμονωμένης εταιρίας:</w:t>
      </w:r>
      <w:r w:rsidRPr="0013177C">
        <w:rPr>
          <w:szCs w:val="22"/>
          <w:lang w:val="el-GR" w:eastAsia="el-GR"/>
        </w:rPr>
        <w:t xml:space="preserve"> της Εταιρίας ………. ΑΦΜ: ...... οδός …………. αριθμός … ΤΚ ………..,}</w:t>
      </w:r>
    </w:p>
    <w:p w14:paraId="53083CCE" w14:textId="77777777" w:rsidR="00F01C94" w:rsidRPr="0013177C" w:rsidRDefault="00F01C94" w:rsidP="00F01C94">
      <w:pPr>
        <w:rPr>
          <w:szCs w:val="22"/>
          <w:lang w:val="el-GR" w:eastAsia="el-GR"/>
        </w:rPr>
      </w:pPr>
      <w:r w:rsidRPr="0013177C">
        <w:rPr>
          <w:szCs w:val="22"/>
          <w:lang w:val="el-GR" w:eastAsia="el-GR"/>
        </w:rPr>
        <w:t>{</w:t>
      </w:r>
      <w:r w:rsidRPr="0013177C">
        <w:rPr>
          <w:i/>
          <w:color w:val="FF0000"/>
          <w:szCs w:val="22"/>
          <w:u w:val="single"/>
          <w:lang w:val="el-GR" w:eastAsia="el-GR"/>
        </w:rPr>
        <w:t>ή σε περίπτωση Ένωσης ή Κοινοπραξίας:</w:t>
      </w:r>
      <w:r w:rsidRPr="0013177C">
        <w:rPr>
          <w:szCs w:val="22"/>
          <w:lang w:val="el-GR" w:eastAsia="el-GR"/>
        </w:rPr>
        <w:t xml:space="preserve"> των Εταιριών </w:t>
      </w:r>
    </w:p>
    <w:p w14:paraId="7E1189FE" w14:textId="77777777" w:rsidR="00F01C94" w:rsidRPr="0013177C" w:rsidRDefault="00F01C94" w:rsidP="00F01C94">
      <w:pPr>
        <w:rPr>
          <w:szCs w:val="22"/>
          <w:lang w:val="el-GR" w:eastAsia="el-GR"/>
        </w:rPr>
      </w:pPr>
      <w:r w:rsidRPr="0013177C">
        <w:rPr>
          <w:szCs w:val="22"/>
          <w:lang w:val="el-GR" w:eastAsia="el-GR"/>
        </w:rPr>
        <w:t>α) (πλήρη επωνυμία) …… ΑΦΜ…….….... οδός............................. αριθμός.................ΤΚ………………</w:t>
      </w:r>
    </w:p>
    <w:p w14:paraId="01E7C957" w14:textId="77777777" w:rsidR="00F01C94" w:rsidRPr="0013177C" w:rsidRDefault="00F01C94" w:rsidP="00F01C94">
      <w:pPr>
        <w:rPr>
          <w:szCs w:val="22"/>
          <w:lang w:val="el-GR" w:eastAsia="el-GR"/>
        </w:rPr>
      </w:pPr>
      <w:r w:rsidRPr="0013177C">
        <w:rPr>
          <w:szCs w:val="22"/>
          <w:lang w:val="el-GR" w:eastAsia="el-GR"/>
        </w:rPr>
        <w:t>β) (πλήρη επωνυμία) …… ΑΦΜ…….…....  οδός............................. αριθμός.................ΤΚ………………</w:t>
      </w:r>
    </w:p>
    <w:p w14:paraId="3423D005" w14:textId="77777777" w:rsidR="00F01C94" w:rsidRPr="0013177C" w:rsidRDefault="00F01C94" w:rsidP="00F01C94">
      <w:pPr>
        <w:rPr>
          <w:szCs w:val="22"/>
          <w:lang w:val="el-GR" w:eastAsia="el-GR"/>
        </w:rPr>
      </w:pPr>
      <w:r w:rsidRPr="0013177C">
        <w:rPr>
          <w:szCs w:val="22"/>
          <w:lang w:val="el-GR" w:eastAsia="el-GR"/>
        </w:rPr>
        <w:t>γ) (πλήρη επωνυμία) …… ΑΦΜ…….…....  οδός............................. αριθμός.................ΤΚ………………</w:t>
      </w:r>
    </w:p>
    <w:p w14:paraId="5CF0193F" w14:textId="77777777" w:rsidR="00F01C94" w:rsidRPr="0013177C" w:rsidRDefault="00F01C94" w:rsidP="00F01C94">
      <w:pPr>
        <w:rPr>
          <w:szCs w:val="22"/>
          <w:lang w:val="el-GR" w:eastAsia="el-GR"/>
        </w:rPr>
      </w:pPr>
      <w:r w:rsidRPr="0013177C">
        <w:rPr>
          <w:szCs w:val="22"/>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sidRPr="0013177C">
        <w:rPr>
          <w:szCs w:val="22"/>
          <w:lang w:val="el-GR" w:eastAsia="el-GR"/>
        </w:rPr>
        <w:t>ιδιότητάς</w:t>
      </w:r>
      <w:proofErr w:type="spellEnd"/>
      <w:r w:rsidRPr="0013177C">
        <w:rPr>
          <w:szCs w:val="22"/>
          <w:lang w:val="el-GR" w:eastAsia="el-GR"/>
        </w:rPr>
        <w:t xml:space="preserve"> τους ως μελών της Ένωσης ή Κοινοπραξίας,}</w:t>
      </w:r>
    </w:p>
    <w:p w14:paraId="02057708" w14:textId="77777777" w:rsidR="00F01C94" w:rsidRPr="0013177C" w:rsidRDefault="00F01C94" w:rsidP="00F01C94">
      <w:pPr>
        <w:rPr>
          <w:szCs w:val="22"/>
          <w:lang w:val="el-GR" w:eastAsia="el-GR"/>
        </w:rPr>
      </w:pPr>
      <w:r w:rsidRPr="0013177C">
        <w:rPr>
          <w:szCs w:val="22"/>
          <w:lang w:val="el-GR" w:eastAsia="el-GR"/>
        </w:rPr>
        <w:t>για τη συμμετοχή του/της/τους σύμφωνα με την (αριθμό/ημερομηνία) ..................... Διακήρυξη ...............................</w:t>
      </w:r>
      <w:r>
        <w:rPr>
          <w:szCs w:val="22"/>
          <w:lang w:val="el-GR" w:eastAsia="el-GR"/>
        </w:rPr>
        <w:t xml:space="preserve"> με καταληκτική ημερομηνία υποβολής προσφορών την</w:t>
      </w:r>
      <w:r w:rsidRPr="0013177C">
        <w:rPr>
          <w:szCs w:val="22"/>
          <w:lang w:val="el-GR" w:eastAsia="el-GR"/>
        </w:rPr>
        <w:t xml:space="preserve">...................... της/του (Αναθέτουσας Αρχής), για την ανάδειξη αναδόχου για την ανάθεση της σύμβασης: “(τίτλος σύμβασης)”............... </w:t>
      </w:r>
    </w:p>
    <w:p w14:paraId="26B42C06" w14:textId="77777777" w:rsidR="00F01C94" w:rsidRPr="0013177C" w:rsidRDefault="00F01C94" w:rsidP="00F01C94">
      <w:pPr>
        <w:rPr>
          <w:szCs w:val="22"/>
          <w:lang w:val="el-GR" w:eastAsia="el-GR"/>
        </w:rPr>
      </w:pPr>
      <w:r w:rsidRPr="0013177C">
        <w:rPr>
          <w:szCs w:val="22"/>
          <w:lang w:val="el-GR" w:eastAsia="el-GR"/>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14:paraId="6909ABE9" w14:textId="77777777" w:rsidR="00F01C94" w:rsidRPr="0013177C" w:rsidRDefault="00F01C94" w:rsidP="00F01C94">
      <w:pPr>
        <w:rPr>
          <w:szCs w:val="22"/>
          <w:lang w:val="el-GR" w:eastAsia="el-GR"/>
        </w:rPr>
      </w:pPr>
      <w:r w:rsidRPr="0013177C">
        <w:rPr>
          <w:szCs w:val="22"/>
          <w:lang w:val="el-GR" w:eastAsia="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3314F04C" w14:textId="77777777" w:rsidR="00F01C94" w:rsidRPr="0013177C" w:rsidRDefault="00F01C94" w:rsidP="00F01C94">
      <w:pPr>
        <w:rPr>
          <w:szCs w:val="22"/>
          <w:lang w:val="el-GR" w:eastAsia="el-GR"/>
        </w:rPr>
      </w:pPr>
      <w:r w:rsidRPr="0013177C">
        <w:rPr>
          <w:szCs w:val="22"/>
          <w:lang w:val="el-GR" w:eastAsia="el-GR"/>
        </w:rPr>
        <w:t>Η παρούσα ισχύει μέχρι και την (</w:t>
      </w:r>
      <w:r w:rsidRPr="0013177C">
        <w:rPr>
          <w:i/>
          <w:szCs w:val="22"/>
          <w:lang w:val="el-GR" w:eastAsia="el-GR"/>
        </w:rPr>
        <w:t>διάρκεια ισχύος θα πρέπει να είναι μεγαλύτερη κατά τριάντα (30) τουλάχιστον ημέρες μετά τον χρόνο λήξης ισχύος της Προσφοράς</w:t>
      </w:r>
      <w:r w:rsidRPr="0013177C">
        <w:rPr>
          <w:szCs w:val="22"/>
          <w:lang w:val="el-GR" w:eastAsia="el-GR"/>
        </w:rPr>
        <w:t xml:space="preserve">) …………………………………… </w:t>
      </w:r>
    </w:p>
    <w:p w14:paraId="4553679B" w14:textId="77777777" w:rsidR="00F01C94" w:rsidRPr="0013177C" w:rsidRDefault="00F01C94" w:rsidP="00F01C94">
      <w:pPr>
        <w:rPr>
          <w:szCs w:val="22"/>
          <w:lang w:val="el-GR" w:eastAsia="el-GR"/>
        </w:rPr>
      </w:pPr>
      <w:r w:rsidRPr="0013177C">
        <w:rPr>
          <w:szCs w:val="22"/>
          <w:lang w:val="el-GR" w:eastAsia="el-GR"/>
        </w:rPr>
        <w:t>Σε περίπτωση κατάπτωσης της εγγύησης, το ποσό της κατάπτωσης υπόκειται στο εκάστοτε ισχύον πάγιο τέλος χαρτοσήμου.</w:t>
      </w:r>
    </w:p>
    <w:p w14:paraId="2BBA708A" w14:textId="77777777" w:rsidR="00F01C94" w:rsidRPr="0013177C" w:rsidRDefault="00F01C94" w:rsidP="00F01C94">
      <w:pPr>
        <w:rPr>
          <w:szCs w:val="22"/>
          <w:lang w:val="el-GR" w:eastAsia="el-GR"/>
        </w:rPr>
      </w:pPr>
      <w:r w:rsidRPr="0013177C">
        <w:rPr>
          <w:szCs w:val="22"/>
          <w:lang w:val="el-GR" w:eastAsia="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w:t>
      </w:r>
      <w:r>
        <w:rPr>
          <w:szCs w:val="22"/>
          <w:lang w:val="el-GR" w:eastAsia="el-GR"/>
        </w:rPr>
        <w:t xml:space="preserve"> προσφοράς, σύμφωνα με την </w:t>
      </w:r>
      <w:r w:rsidRPr="002B3AEC">
        <w:rPr>
          <w:b/>
          <w:bCs/>
          <w:szCs w:val="22"/>
          <w:lang w:val="el-GR" w:eastAsia="el-GR"/>
        </w:rPr>
        <w:t>παρ.[……. ]</w:t>
      </w:r>
      <w:r>
        <w:rPr>
          <w:szCs w:val="22"/>
          <w:lang w:val="el-GR" w:eastAsia="el-GR"/>
        </w:rPr>
        <w:t xml:space="preserve"> </w:t>
      </w:r>
      <w:r w:rsidRPr="0013177C">
        <w:rPr>
          <w:szCs w:val="22"/>
          <w:lang w:val="el-GR" w:eastAsia="el-GR"/>
        </w:rPr>
        <w:t xml:space="preserve">της Διακήρυξης, με την προϋπόθεση ότι το σχετικό αίτημά σας θα μας υποβληθεί πριν από την ημερομηνία λήξης της. </w:t>
      </w:r>
    </w:p>
    <w:p w14:paraId="2A7C1FB2" w14:textId="77777777" w:rsidR="00F01C94" w:rsidRPr="0013177C" w:rsidRDefault="00F01C94" w:rsidP="00F01C94">
      <w:pPr>
        <w:rPr>
          <w:szCs w:val="22"/>
          <w:lang w:val="el-GR" w:eastAsia="el-GR"/>
        </w:rPr>
      </w:pPr>
    </w:p>
    <w:p w14:paraId="76D8C707" w14:textId="77777777" w:rsidR="00F01C94" w:rsidRPr="0013177C" w:rsidRDefault="00F01C94" w:rsidP="00F01C94">
      <w:pPr>
        <w:rPr>
          <w:szCs w:val="22"/>
          <w:lang w:val="el-GR" w:eastAsia="el-GR"/>
        </w:rPr>
      </w:pPr>
      <w:r w:rsidRPr="0013177C">
        <w:rPr>
          <w:szCs w:val="22"/>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13177C">
        <w:rPr>
          <w:szCs w:val="22"/>
          <w:lang w:val="el-GR" w:eastAsia="el-GR"/>
        </w:rPr>
        <w:tab/>
      </w:r>
      <w:r w:rsidRPr="0013177C">
        <w:rPr>
          <w:szCs w:val="22"/>
          <w:lang w:val="el-GR" w:eastAsia="el-GR"/>
        </w:rPr>
        <w:tab/>
      </w:r>
      <w:r w:rsidRPr="0013177C">
        <w:rPr>
          <w:szCs w:val="22"/>
          <w:lang w:val="el-GR" w:eastAsia="el-GR"/>
        </w:rPr>
        <w:tab/>
      </w:r>
      <w:r w:rsidRPr="0013177C">
        <w:rPr>
          <w:szCs w:val="22"/>
          <w:lang w:val="el-GR" w:eastAsia="el-GR"/>
        </w:rPr>
        <w:tab/>
      </w:r>
      <w:r w:rsidRPr="0013177C">
        <w:rPr>
          <w:szCs w:val="22"/>
          <w:lang w:val="el-GR" w:eastAsia="el-GR"/>
        </w:rPr>
        <w:tab/>
      </w:r>
    </w:p>
    <w:p w14:paraId="75584FCD" w14:textId="77777777" w:rsidR="00F01C94" w:rsidRPr="0013177C" w:rsidRDefault="00F01C94" w:rsidP="00F01C94">
      <w:pPr>
        <w:jc w:val="right"/>
        <w:rPr>
          <w:szCs w:val="22"/>
          <w:lang w:val="el-GR"/>
        </w:rPr>
      </w:pPr>
      <w:r w:rsidRPr="0013177C">
        <w:rPr>
          <w:szCs w:val="22"/>
          <w:lang w:val="el-GR" w:eastAsia="el-GR"/>
        </w:rPr>
        <w:t>(Εξουσιοδοτημένη υπογραφή)</w:t>
      </w:r>
    </w:p>
    <w:p w14:paraId="57FA59D7" w14:textId="77777777" w:rsidR="00F01C94" w:rsidRDefault="00F01C94" w:rsidP="00F01C94">
      <w:pPr>
        <w:spacing w:line="276" w:lineRule="auto"/>
        <w:jc w:val="right"/>
        <w:rPr>
          <w:rFonts w:cs="Tahoma"/>
          <w:szCs w:val="22"/>
          <w:lang w:val="el-GR"/>
        </w:rPr>
      </w:pPr>
    </w:p>
    <w:p w14:paraId="3A557C60" w14:textId="77777777" w:rsidR="00F01C94" w:rsidRPr="0017044C" w:rsidRDefault="00F01C94" w:rsidP="00F01C94">
      <w:pPr>
        <w:spacing w:line="276" w:lineRule="auto"/>
        <w:jc w:val="right"/>
        <w:rPr>
          <w:rFonts w:cs="Tahoma"/>
          <w:szCs w:val="22"/>
          <w:lang w:val="el-GR"/>
        </w:rPr>
      </w:pPr>
    </w:p>
    <w:p w14:paraId="7C913E98" w14:textId="77777777" w:rsidR="00F01C94" w:rsidRPr="0017044C" w:rsidRDefault="00F01C94" w:rsidP="00F01C94">
      <w:pPr>
        <w:spacing w:line="276" w:lineRule="auto"/>
        <w:jc w:val="right"/>
        <w:rPr>
          <w:rFonts w:cs="Tahoma"/>
          <w:szCs w:val="22"/>
          <w:lang w:val="el-GR"/>
        </w:rPr>
      </w:pPr>
    </w:p>
    <w:p w14:paraId="029A7B11" w14:textId="77777777" w:rsidR="00F01C94" w:rsidRPr="0017044C" w:rsidRDefault="00F01C94" w:rsidP="00F01C94">
      <w:pPr>
        <w:spacing w:line="276" w:lineRule="auto"/>
        <w:jc w:val="center"/>
        <w:rPr>
          <w:rFonts w:cs="Tahoma"/>
          <w:szCs w:val="22"/>
          <w:lang w:val="el-GR"/>
        </w:rPr>
      </w:pPr>
    </w:p>
    <w:p w14:paraId="7B6FF6AA" w14:textId="77777777" w:rsidR="00F01C94" w:rsidRPr="00F70157" w:rsidRDefault="00F01C94" w:rsidP="00F01C94">
      <w:pPr>
        <w:rPr>
          <w:b/>
          <w:bCs/>
          <w:szCs w:val="22"/>
          <w:lang w:val="el-GR" w:eastAsia="el-GR"/>
        </w:rPr>
      </w:pPr>
      <w:bookmarkStart w:id="100" w:name="_Toc518468427"/>
      <w:bookmarkStart w:id="101" w:name="_Toc12282111"/>
      <w:bookmarkStart w:id="102" w:name="_Toc19274826"/>
      <w:bookmarkStart w:id="103" w:name="_Toc67053158"/>
      <w:bookmarkStart w:id="104" w:name="_Toc92795949"/>
      <w:r w:rsidRPr="00F70157">
        <w:rPr>
          <w:b/>
          <w:bCs/>
          <w:szCs w:val="22"/>
          <w:lang w:val="el-GR" w:eastAsia="el-GR"/>
        </w:rPr>
        <w:t>Εγγύηση Καλής Εκτέλεσης</w:t>
      </w:r>
      <w:bookmarkEnd w:id="100"/>
      <w:bookmarkEnd w:id="101"/>
      <w:bookmarkEnd w:id="102"/>
      <w:bookmarkEnd w:id="103"/>
      <w:bookmarkEnd w:id="104"/>
    </w:p>
    <w:p w14:paraId="1156E082" w14:textId="77777777" w:rsidR="00F01C94" w:rsidRPr="0013177C" w:rsidRDefault="00F01C94" w:rsidP="00F01C94">
      <w:pPr>
        <w:rPr>
          <w:szCs w:val="22"/>
          <w:lang w:val="el-GR"/>
        </w:rPr>
      </w:pPr>
      <w:bookmarkStart w:id="105" w:name="_Toc336420407"/>
      <w:r w:rsidRPr="0013177C">
        <w:rPr>
          <w:szCs w:val="22"/>
          <w:lang w:val="el-GR"/>
        </w:rPr>
        <w:t>ΕΚΔΟΤΗΣ (Πλήρης επωνυμία).......................................................................</w:t>
      </w:r>
      <w:bookmarkEnd w:id="105"/>
    </w:p>
    <w:p w14:paraId="4CEF924C" w14:textId="77777777" w:rsidR="00F01C94" w:rsidRPr="0013177C" w:rsidRDefault="00F01C94" w:rsidP="00F01C94">
      <w:pPr>
        <w:jc w:val="right"/>
        <w:rPr>
          <w:szCs w:val="22"/>
          <w:lang w:val="el-GR"/>
        </w:rPr>
      </w:pPr>
      <w:r w:rsidRPr="0013177C">
        <w:rPr>
          <w:szCs w:val="22"/>
          <w:lang w:val="el-GR"/>
        </w:rPr>
        <w:t>Ημερομηνία έκδοσης...........................</w:t>
      </w:r>
    </w:p>
    <w:p w14:paraId="1DCC5ADB" w14:textId="77777777" w:rsidR="00F01C94" w:rsidRPr="00BF5D7B" w:rsidRDefault="00F01C94" w:rsidP="00F01C94">
      <w:pPr>
        <w:rPr>
          <w:szCs w:val="22"/>
          <w:lang w:val="el-GR" w:eastAsia="el-GR"/>
        </w:rPr>
      </w:pPr>
      <w:r w:rsidRPr="0013177C">
        <w:rPr>
          <w:szCs w:val="22"/>
          <w:lang w:val="el-GR"/>
        </w:rPr>
        <w:t xml:space="preserve">Προς: </w:t>
      </w:r>
      <w:r w:rsidRPr="00BF5D7B">
        <w:rPr>
          <w:szCs w:val="22"/>
          <w:lang w:val="el-GR" w:eastAsia="el-GR"/>
        </w:rPr>
        <w:t>Την Ε.Ρ.Τ ΑΕ</w:t>
      </w:r>
    </w:p>
    <w:p w14:paraId="43C656F4" w14:textId="77777777" w:rsidR="00F01C94" w:rsidRPr="00BF5D7B" w:rsidRDefault="00F01C94" w:rsidP="00F01C94">
      <w:pPr>
        <w:rPr>
          <w:szCs w:val="22"/>
          <w:lang w:val="el-GR" w:eastAsia="el-GR"/>
        </w:rPr>
      </w:pPr>
      <w:r w:rsidRPr="00BF5D7B">
        <w:rPr>
          <w:szCs w:val="22"/>
          <w:lang w:val="el-GR" w:eastAsia="el-GR"/>
        </w:rPr>
        <w:t>Λ. Μεσογείων 432, Αγία Παρασκευή, Τ.Κ 15342, Αθήνα</w:t>
      </w:r>
    </w:p>
    <w:p w14:paraId="2B02AEDA" w14:textId="77777777" w:rsidR="00F01C94" w:rsidRPr="0013177C" w:rsidRDefault="00F01C94" w:rsidP="00F01C94">
      <w:pPr>
        <w:rPr>
          <w:szCs w:val="22"/>
          <w:lang w:val="el-GR"/>
        </w:rPr>
      </w:pPr>
    </w:p>
    <w:p w14:paraId="20FA9D5D" w14:textId="77777777" w:rsidR="00F01C94" w:rsidRPr="0013177C" w:rsidRDefault="00F01C94" w:rsidP="00F01C94">
      <w:pPr>
        <w:rPr>
          <w:szCs w:val="22"/>
          <w:lang w:val="el-GR"/>
        </w:rPr>
      </w:pPr>
      <w:r w:rsidRPr="0013177C">
        <w:rPr>
          <w:szCs w:val="22"/>
          <w:lang w:val="el-GR"/>
        </w:rPr>
        <w:t xml:space="preserve">Εγγύηση μας υπ’ </w:t>
      </w:r>
      <w:proofErr w:type="spellStart"/>
      <w:r w:rsidRPr="0013177C">
        <w:rPr>
          <w:szCs w:val="22"/>
          <w:lang w:val="el-GR"/>
        </w:rPr>
        <w:t>αριθμ</w:t>
      </w:r>
      <w:proofErr w:type="spellEnd"/>
      <w:r w:rsidRPr="0013177C">
        <w:rPr>
          <w:szCs w:val="22"/>
          <w:lang w:val="el-GR"/>
        </w:rPr>
        <w:t xml:space="preserve">. ……………….. ποσού ………………….……. ευρώ </w:t>
      </w:r>
    </w:p>
    <w:p w14:paraId="4973CD27" w14:textId="77777777" w:rsidR="00F01C94" w:rsidRPr="0013177C" w:rsidRDefault="00F01C94" w:rsidP="00F01C94">
      <w:pPr>
        <w:rPr>
          <w:szCs w:val="22"/>
          <w:lang w:val="el-GR" w:eastAsia="el-GR"/>
        </w:rPr>
      </w:pPr>
      <w:r w:rsidRPr="0013177C">
        <w:rPr>
          <w:szCs w:val="22"/>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13177C">
        <w:rPr>
          <w:szCs w:val="22"/>
          <w:lang w:val="el-GR" w:eastAsia="el-GR"/>
        </w:rPr>
        <w:t>διζήσεως</w:t>
      </w:r>
      <w:proofErr w:type="spellEnd"/>
      <w:r w:rsidRPr="0013177C">
        <w:rPr>
          <w:szCs w:val="22"/>
          <w:lang w:val="el-GR" w:eastAsia="el-GR"/>
        </w:rPr>
        <w:t>, μέχρι του ποσού των ευρώ  ……………………………………………υπέρ του</w:t>
      </w:r>
    </w:p>
    <w:p w14:paraId="7A923F3C" w14:textId="77777777" w:rsidR="00F01C94" w:rsidRPr="0013177C" w:rsidRDefault="00F01C94" w:rsidP="00F01C94">
      <w:pPr>
        <w:rPr>
          <w:szCs w:val="22"/>
          <w:lang w:val="el-GR" w:eastAsia="el-GR"/>
        </w:rPr>
      </w:pPr>
      <w:r w:rsidRPr="0013177C">
        <w:rPr>
          <w:i/>
          <w:color w:val="FF0000"/>
          <w:szCs w:val="22"/>
          <w:u w:val="single"/>
          <w:lang w:val="el-GR" w:eastAsia="el-GR"/>
        </w:rPr>
        <w:t>{σε περίπτωση φυσικού προσώπου}:</w:t>
      </w:r>
      <w:r w:rsidRPr="0013177C">
        <w:rPr>
          <w:bCs/>
          <w:szCs w:val="22"/>
          <w:lang w:val="el-GR"/>
        </w:rPr>
        <w:t xml:space="preserve"> </w:t>
      </w:r>
      <w:r w:rsidRPr="0013177C">
        <w:rPr>
          <w:rFonts w:eastAsia="Calibri"/>
          <w:bCs/>
          <w:szCs w:val="22"/>
          <w:lang w:val="el-GR"/>
        </w:rPr>
        <w:t>(</w:t>
      </w:r>
      <w:r w:rsidRPr="0013177C">
        <w:rPr>
          <w:szCs w:val="22"/>
          <w:lang w:val="el-GR" w:eastAsia="el-GR"/>
        </w:rPr>
        <w:t>ονοματεπώνυμο, πατρώνυμο) ..............................,  ΑΦΜ: ................ οδός............................. αριθμός.................ΤΚ………………</w:t>
      </w:r>
    </w:p>
    <w:p w14:paraId="5790DA7B" w14:textId="77777777" w:rsidR="00F01C94" w:rsidRPr="0013177C" w:rsidRDefault="00F01C94" w:rsidP="00F01C94">
      <w:pPr>
        <w:rPr>
          <w:szCs w:val="22"/>
          <w:lang w:val="el-GR" w:eastAsia="el-GR"/>
        </w:rPr>
      </w:pPr>
      <w:r w:rsidRPr="0013177C">
        <w:rPr>
          <w:szCs w:val="22"/>
          <w:lang w:val="el-GR" w:eastAsia="el-GR"/>
        </w:rPr>
        <w:t>{</w:t>
      </w:r>
      <w:r w:rsidRPr="0013177C">
        <w:rPr>
          <w:i/>
          <w:color w:val="FF0000"/>
          <w:szCs w:val="22"/>
          <w:u w:val="single"/>
          <w:lang w:val="el-GR" w:eastAsia="el-GR"/>
        </w:rPr>
        <w:t>Σε περίπτωση μεμονωμένης εταιρίας:</w:t>
      </w:r>
      <w:r w:rsidRPr="0013177C">
        <w:rPr>
          <w:szCs w:val="22"/>
          <w:lang w:val="el-GR" w:eastAsia="el-GR"/>
        </w:rPr>
        <w:t xml:space="preserve"> της Εταιρίας ………. ΑΦΜ: ...... οδός …………. αριθμός … ΤΚ ………..,}</w:t>
      </w:r>
    </w:p>
    <w:p w14:paraId="6B1A79EC" w14:textId="77777777" w:rsidR="00F01C94" w:rsidRPr="0013177C" w:rsidRDefault="00F01C94" w:rsidP="00F01C94">
      <w:pPr>
        <w:rPr>
          <w:szCs w:val="22"/>
          <w:lang w:val="el-GR" w:eastAsia="el-GR"/>
        </w:rPr>
      </w:pPr>
      <w:r w:rsidRPr="0013177C">
        <w:rPr>
          <w:szCs w:val="22"/>
          <w:lang w:val="el-GR" w:eastAsia="el-GR"/>
        </w:rPr>
        <w:t>{</w:t>
      </w:r>
      <w:r w:rsidRPr="0013177C">
        <w:rPr>
          <w:i/>
          <w:color w:val="FF0000"/>
          <w:szCs w:val="22"/>
          <w:u w:val="single"/>
          <w:lang w:val="el-GR" w:eastAsia="el-GR"/>
        </w:rPr>
        <w:t>ή σε περίπτωση Ένωσης ή Κοινοπραξίας:</w:t>
      </w:r>
      <w:r w:rsidRPr="0013177C">
        <w:rPr>
          <w:szCs w:val="22"/>
          <w:lang w:val="el-GR" w:eastAsia="el-GR"/>
        </w:rPr>
        <w:t xml:space="preserve"> των Εταιριών </w:t>
      </w:r>
    </w:p>
    <w:p w14:paraId="71C43962" w14:textId="77777777" w:rsidR="00F01C94" w:rsidRPr="0013177C" w:rsidRDefault="00F01C94" w:rsidP="00F01C94">
      <w:pPr>
        <w:rPr>
          <w:szCs w:val="22"/>
          <w:lang w:val="el-GR" w:eastAsia="el-GR"/>
        </w:rPr>
      </w:pPr>
      <w:r w:rsidRPr="0013177C">
        <w:rPr>
          <w:szCs w:val="22"/>
          <w:lang w:val="el-GR" w:eastAsia="el-GR"/>
        </w:rPr>
        <w:t>α) (πλήρη επωνυμία) …… ΑΦΜ…….….... οδός............................. αριθμός.................ΤΚ………………</w:t>
      </w:r>
    </w:p>
    <w:p w14:paraId="0FDA5F1D" w14:textId="77777777" w:rsidR="00F01C94" w:rsidRPr="0013177C" w:rsidRDefault="00F01C94" w:rsidP="00F01C94">
      <w:pPr>
        <w:rPr>
          <w:szCs w:val="22"/>
          <w:lang w:val="el-GR" w:eastAsia="el-GR"/>
        </w:rPr>
      </w:pPr>
      <w:r w:rsidRPr="0013177C">
        <w:rPr>
          <w:szCs w:val="22"/>
          <w:lang w:val="el-GR" w:eastAsia="el-GR"/>
        </w:rPr>
        <w:t>β) (πλήρη επωνυμία) …… ΑΦΜ…….…....  οδός............................. αριθμός.................ΤΚ………………</w:t>
      </w:r>
    </w:p>
    <w:p w14:paraId="477F8E69" w14:textId="77777777" w:rsidR="00F01C94" w:rsidRPr="0013177C" w:rsidRDefault="00F01C94" w:rsidP="00F01C94">
      <w:pPr>
        <w:rPr>
          <w:szCs w:val="22"/>
          <w:lang w:val="el-GR" w:eastAsia="el-GR"/>
        </w:rPr>
      </w:pPr>
      <w:r w:rsidRPr="0013177C">
        <w:rPr>
          <w:szCs w:val="22"/>
          <w:lang w:val="el-GR" w:eastAsia="el-GR"/>
        </w:rPr>
        <w:t>γ) (πλήρη επωνυμία) …… ΑΦΜ…….…....  οδός............................. αριθμός.................ΤΚ………………</w:t>
      </w:r>
    </w:p>
    <w:p w14:paraId="038738CD" w14:textId="77777777" w:rsidR="00F01C94" w:rsidRPr="0013177C" w:rsidRDefault="00F01C94" w:rsidP="00F01C94">
      <w:pPr>
        <w:rPr>
          <w:szCs w:val="22"/>
          <w:lang w:val="el-GR"/>
        </w:rPr>
      </w:pPr>
      <w:r w:rsidRPr="0013177C">
        <w:rPr>
          <w:szCs w:val="22"/>
          <w:lang w:val="el-GR"/>
        </w:rPr>
        <w:t xml:space="preserve">ατομικά και για κάθε μία από αυτές και ως αλληλέγγυα και εις ολόκληρο υπόχρεων μεταξύ τους, εκ της </w:t>
      </w:r>
      <w:proofErr w:type="spellStart"/>
      <w:r w:rsidRPr="0013177C">
        <w:rPr>
          <w:szCs w:val="22"/>
          <w:lang w:val="el-GR"/>
        </w:rPr>
        <w:t>ιδιότητάς</w:t>
      </w:r>
      <w:proofErr w:type="spellEnd"/>
      <w:r w:rsidRPr="0013177C">
        <w:rPr>
          <w:szCs w:val="22"/>
          <w:lang w:val="el-GR"/>
        </w:rPr>
        <w:t xml:space="preserve"> τους ως μελών της ένωσης ή κοινοπραξίας,</w:t>
      </w:r>
    </w:p>
    <w:p w14:paraId="759ABE1A" w14:textId="77777777" w:rsidR="00F01C94" w:rsidRPr="0013177C" w:rsidRDefault="00F01C94" w:rsidP="00F01C94">
      <w:pPr>
        <w:rPr>
          <w:szCs w:val="22"/>
          <w:lang w:val="el-GR"/>
        </w:rPr>
      </w:pPr>
      <w:r w:rsidRPr="0013177C">
        <w:rPr>
          <w:szCs w:val="22"/>
          <w:lang w:val="el-GR"/>
        </w:rPr>
        <w:t xml:space="preserve">για την καλή εκτέλεση της </w:t>
      </w:r>
      <w:proofErr w:type="spellStart"/>
      <w:r w:rsidRPr="0013177C">
        <w:rPr>
          <w:szCs w:val="22"/>
          <w:lang w:val="el-GR"/>
        </w:rPr>
        <w:t>υπ</w:t>
      </w:r>
      <w:proofErr w:type="spellEnd"/>
      <w:r w:rsidRPr="0013177C">
        <w:rPr>
          <w:szCs w:val="22"/>
          <w:lang w:val="el-GR"/>
        </w:rPr>
        <w:t xml:space="preserve"> </w:t>
      </w:r>
      <w:proofErr w:type="spellStart"/>
      <w:r w:rsidRPr="0013177C">
        <w:rPr>
          <w:szCs w:val="22"/>
          <w:lang w:val="el-GR"/>
        </w:rPr>
        <w:t>αριθ</w:t>
      </w:r>
      <w:proofErr w:type="spellEnd"/>
      <w:r w:rsidRPr="0013177C">
        <w:rPr>
          <w:szCs w:val="22"/>
          <w:lang w:val="el-GR"/>
        </w:rPr>
        <w:t xml:space="preserve"> ..... σύμβασης “(τίτλος σύμβασης)”, σύμφωνα με την (αριθμό/ημερομηνία) ........................ Διακήρυξη........................... της (Αναθέτουσας Αρχής)</w:t>
      </w:r>
      <w:r>
        <w:rPr>
          <w:szCs w:val="22"/>
          <w:lang w:val="el-GR"/>
        </w:rPr>
        <w:t xml:space="preserve"> </w:t>
      </w:r>
      <w:r>
        <w:rPr>
          <w:szCs w:val="22"/>
          <w:lang w:val="el-GR" w:eastAsia="el-GR"/>
        </w:rPr>
        <w:t>με καταληκτική ημερομηνία υποβολής προσφορών την …</w:t>
      </w:r>
      <w:r w:rsidRPr="0013177C">
        <w:rPr>
          <w:szCs w:val="22"/>
          <w:lang w:val="el-GR"/>
        </w:rPr>
        <w:t>.</w:t>
      </w:r>
    </w:p>
    <w:p w14:paraId="4C7BDD09" w14:textId="77777777" w:rsidR="00F01C94" w:rsidRPr="0013177C" w:rsidRDefault="00F01C94" w:rsidP="00F01C94">
      <w:pPr>
        <w:rPr>
          <w:szCs w:val="22"/>
          <w:lang w:val="el-GR"/>
        </w:rPr>
      </w:pPr>
      <w:r w:rsidRPr="0013177C">
        <w:rPr>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46DB8A32" w14:textId="77777777" w:rsidR="00F01C94" w:rsidRPr="0013177C" w:rsidRDefault="00F01C94" w:rsidP="00F01C94">
      <w:pPr>
        <w:rPr>
          <w:i/>
          <w:szCs w:val="22"/>
          <w:lang w:val="el-GR"/>
        </w:rPr>
      </w:pPr>
      <w:r w:rsidRPr="0013177C">
        <w:rPr>
          <w:szCs w:val="22"/>
          <w:lang w:val="el-GR"/>
        </w:rPr>
        <w:t>Η παρούσα ισχύει μέχρι και την ............... (</w:t>
      </w:r>
      <w:r w:rsidRPr="0013177C">
        <w:rPr>
          <w:i/>
          <w:szCs w:val="22"/>
          <w:lang w:val="el-GR"/>
        </w:rPr>
        <w:t>δι</w:t>
      </w:r>
      <w:r>
        <w:rPr>
          <w:i/>
          <w:szCs w:val="22"/>
          <w:lang w:val="el-GR"/>
        </w:rPr>
        <w:t>ά</w:t>
      </w:r>
      <w:r w:rsidRPr="0013177C">
        <w:rPr>
          <w:i/>
          <w:szCs w:val="22"/>
          <w:lang w:val="el-GR"/>
        </w:rPr>
        <w:t xml:space="preserve">ρκεια ισχύος σύμφωνα με την </w:t>
      </w:r>
      <w:proofErr w:type="spellStart"/>
      <w:r w:rsidRPr="0013177C">
        <w:rPr>
          <w:i/>
          <w:szCs w:val="22"/>
          <w:lang w:val="el-GR"/>
        </w:rPr>
        <w:t>παρ</w:t>
      </w:r>
      <w:proofErr w:type="spellEnd"/>
      <w:r>
        <w:rPr>
          <w:i/>
          <w:szCs w:val="22"/>
          <w:lang w:val="el-GR"/>
        </w:rPr>
        <w:t>………… της  Διακήρυξης )</w:t>
      </w:r>
    </w:p>
    <w:p w14:paraId="6F517787" w14:textId="77777777" w:rsidR="00F01C94" w:rsidRPr="0013177C" w:rsidRDefault="00F01C94" w:rsidP="00F01C94">
      <w:pPr>
        <w:rPr>
          <w:szCs w:val="22"/>
          <w:lang w:val="el-GR"/>
        </w:rPr>
      </w:pPr>
      <w:r w:rsidRPr="0013177C">
        <w:rPr>
          <w:szCs w:val="22"/>
          <w:lang w:val="el-GR"/>
        </w:rPr>
        <w:t>Σε περίπτωση κατάπτωσης της εγγύησης, το ποσό της κατάπτωσης υπόκειται στο εκάστοτε ισχύον πάγιο τέλος χαρτοσήμου.</w:t>
      </w:r>
    </w:p>
    <w:p w14:paraId="23636E4E" w14:textId="77777777" w:rsidR="00F01C94" w:rsidRPr="0013177C" w:rsidRDefault="00F01C94" w:rsidP="00F01C94">
      <w:pPr>
        <w:rPr>
          <w:szCs w:val="22"/>
          <w:lang w:val="el-GR"/>
        </w:rPr>
      </w:pPr>
      <w:r w:rsidRPr="0013177C">
        <w:rPr>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388B6E58" w14:textId="77777777" w:rsidR="00F01C94" w:rsidRPr="0013177C" w:rsidRDefault="00F01C94" w:rsidP="00F01C94">
      <w:pPr>
        <w:jc w:val="right"/>
        <w:rPr>
          <w:szCs w:val="22"/>
          <w:lang w:val="el-GR"/>
        </w:rPr>
      </w:pPr>
    </w:p>
    <w:p w14:paraId="5814EECC" w14:textId="77777777" w:rsidR="00F01C94" w:rsidRPr="0013177C" w:rsidRDefault="00F01C94" w:rsidP="00F01C94">
      <w:pPr>
        <w:jc w:val="right"/>
        <w:rPr>
          <w:szCs w:val="22"/>
          <w:lang w:val="el-GR"/>
        </w:rPr>
      </w:pPr>
    </w:p>
    <w:p w14:paraId="3619F73B" w14:textId="77777777" w:rsidR="00F01C94" w:rsidRPr="0013177C" w:rsidRDefault="00F01C94" w:rsidP="00F01C94">
      <w:pPr>
        <w:jc w:val="right"/>
        <w:rPr>
          <w:szCs w:val="22"/>
          <w:lang w:val="el-GR"/>
        </w:rPr>
      </w:pPr>
      <w:r w:rsidRPr="0013177C">
        <w:rPr>
          <w:szCs w:val="22"/>
          <w:lang w:val="el-GR"/>
        </w:rPr>
        <w:t>(Εξουσιοδοτημένη υπογραφή)</w:t>
      </w:r>
    </w:p>
    <w:p w14:paraId="1D2E5439" w14:textId="77777777" w:rsidR="00F01C94" w:rsidRDefault="00F01C94" w:rsidP="00F01C94">
      <w:pPr>
        <w:rPr>
          <w:lang w:val="el-GR"/>
        </w:rPr>
      </w:pPr>
    </w:p>
    <w:p w14:paraId="1561D49E" w14:textId="77777777" w:rsidR="00F01C94" w:rsidRDefault="00F01C94" w:rsidP="00F01C94">
      <w:pPr>
        <w:rPr>
          <w:lang w:val="el-GR"/>
        </w:rPr>
      </w:pPr>
    </w:p>
    <w:p w14:paraId="652676EE" w14:textId="77777777" w:rsidR="00F01C94" w:rsidRDefault="00F01C94" w:rsidP="00F01C94">
      <w:pPr>
        <w:rPr>
          <w:lang w:val="el-GR"/>
        </w:rPr>
      </w:pPr>
    </w:p>
    <w:p w14:paraId="0FAD77E2" w14:textId="77777777" w:rsidR="00F01C94" w:rsidRPr="0017044C" w:rsidRDefault="00F01C94" w:rsidP="00F01C94">
      <w:pPr>
        <w:rPr>
          <w:lang w:val="el-GR"/>
        </w:rPr>
      </w:pPr>
    </w:p>
    <w:p w14:paraId="0CDCD067" w14:textId="77777777" w:rsidR="00F01C94" w:rsidRPr="0017044C" w:rsidRDefault="00F01C94" w:rsidP="00F01C94">
      <w:pPr>
        <w:rPr>
          <w:lang w:val="el-GR"/>
        </w:rPr>
      </w:pPr>
    </w:p>
    <w:p w14:paraId="0E33B4D8" w14:textId="77777777" w:rsidR="00F01C94" w:rsidRPr="0017044C" w:rsidRDefault="00F01C94" w:rsidP="00F01C94">
      <w:pPr>
        <w:rPr>
          <w:lang w:val="el-GR"/>
        </w:rPr>
      </w:pPr>
    </w:p>
    <w:p w14:paraId="70AD8980" w14:textId="77777777" w:rsidR="00F01C94" w:rsidRPr="002D5624" w:rsidRDefault="00F01C94" w:rsidP="00F01C94">
      <w:pPr>
        <w:rPr>
          <w:b/>
          <w:bCs/>
          <w:lang w:val="el-GR"/>
        </w:rPr>
      </w:pPr>
    </w:p>
    <w:p w14:paraId="4C80D4D5" w14:textId="77777777" w:rsidR="00F01C94" w:rsidRPr="002D5624" w:rsidRDefault="00F01C94" w:rsidP="00F01C94">
      <w:pPr>
        <w:rPr>
          <w:b/>
          <w:bCs/>
          <w:lang w:val="el-GR" w:eastAsia="el-GR"/>
        </w:rPr>
      </w:pPr>
      <w:r w:rsidRPr="002D5624">
        <w:rPr>
          <w:b/>
          <w:bCs/>
          <w:lang w:val="el-GR" w:eastAsia="el-GR"/>
        </w:rPr>
        <w:t>ΥΠΟΔΕΙΓΜΑ : ΕΓΓΥΗΤΙΚΗ ΕΠΙΣΤΟΛΗ ΚΑΛΗΣ ΛΕΙΤΟΥΡΓΙΑΣ</w:t>
      </w:r>
    </w:p>
    <w:tbl>
      <w:tblPr>
        <w:tblW w:w="9639" w:type="dxa"/>
        <w:tblLook w:val="04A0" w:firstRow="1" w:lastRow="0" w:firstColumn="1" w:lastColumn="0" w:noHBand="0" w:noVBand="1"/>
      </w:tblPr>
      <w:tblGrid>
        <w:gridCol w:w="5387"/>
        <w:gridCol w:w="284"/>
        <w:gridCol w:w="3968"/>
      </w:tblGrid>
      <w:tr w:rsidR="00F01C94" w:rsidRPr="001C6E42" w14:paraId="009A64E8" w14:textId="77777777" w:rsidTr="005B2AB8">
        <w:tc>
          <w:tcPr>
            <w:tcW w:w="5387" w:type="dxa"/>
          </w:tcPr>
          <w:p w14:paraId="0571C76C" w14:textId="77777777" w:rsidR="00F01C94" w:rsidRPr="001C6E42" w:rsidRDefault="00F01C94" w:rsidP="005B2AB8">
            <w:pPr>
              <w:rPr>
                <w:lang w:eastAsia="el-GR"/>
              </w:rPr>
            </w:pPr>
            <w:proofErr w:type="spellStart"/>
            <w:r w:rsidRPr="001C6E42">
              <w:rPr>
                <w:lang w:eastAsia="el-GR"/>
              </w:rPr>
              <w:t>Εκδότης</w:t>
            </w:r>
            <w:proofErr w:type="spellEnd"/>
            <w:r>
              <w:rPr>
                <w:lang w:eastAsia="el-GR"/>
              </w:rPr>
              <w:t xml:space="preserve">   </w:t>
            </w:r>
            <w:r w:rsidRPr="001C6E42">
              <w:rPr>
                <w:lang w:eastAsia="el-GR"/>
              </w:rPr>
              <w:t>………………</w:t>
            </w:r>
          </w:p>
        </w:tc>
        <w:tc>
          <w:tcPr>
            <w:tcW w:w="284" w:type="dxa"/>
          </w:tcPr>
          <w:p w14:paraId="78FC3E1E" w14:textId="77777777" w:rsidR="00F01C94" w:rsidRPr="001C6E42" w:rsidRDefault="00F01C94" w:rsidP="005B2AB8">
            <w:pPr>
              <w:rPr>
                <w:lang w:eastAsia="el-GR"/>
              </w:rPr>
            </w:pPr>
          </w:p>
        </w:tc>
        <w:tc>
          <w:tcPr>
            <w:tcW w:w="3968" w:type="dxa"/>
          </w:tcPr>
          <w:p w14:paraId="7FE7F477" w14:textId="77777777" w:rsidR="00F01C94" w:rsidRPr="001C6E42" w:rsidRDefault="00F01C94" w:rsidP="005B2AB8">
            <w:pPr>
              <w:rPr>
                <w:lang w:eastAsia="el-GR"/>
              </w:rPr>
            </w:pPr>
            <w:proofErr w:type="spellStart"/>
            <w:r w:rsidRPr="001C6E42">
              <w:rPr>
                <w:lang w:eastAsia="el-GR"/>
              </w:rPr>
              <w:t>Ημερομηνί</w:t>
            </w:r>
            <w:proofErr w:type="spellEnd"/>
            <w:r w:rsidRPr="001C6E42">
              <w:rPr>
                <w:lang w:eastAsia="el-GR"/>
              </w:rPr>
              <w:t xml:space="preserve">α </w:t>
            </w:r>
            <w:proofErr w:type="spellStart"/>
            <w:r w:rsidRPr="001C6E42">
              <w:rPr>
                <w:lang w:eastAsia="el-GR"/>
              </w:rPr>
              <w:t>Έκδοσης</w:t>
            </w:r>
            <w:proofErr w:type="spellEnd"/>
            <w:r w:rsidRPr="001C6E42">
              <w:rPr>
                <w:lang w:eastAsia="el-GR"/>
              </w:rPr>
              <w:t>……</w:t>
            </w:r>
          </w:p>
        </w:tc>
      </w:tr>
      <w:tr w:rsidR="00F01C94" w:rsidRPr="001C6E42" w14:paraId="7F8AB4A0" w14:textId="77777777" w:rsidTr="005B2AB8">
        <w:tc>
          <w:tcPr>
            <w:tcW w:w="5387" w:type="dxa"/>
          </w:tcPr>
          <w:p w14:paraId="3E1DCC82" w14:textId="77777777" w:rsidR="00F01C94" w:rsidRPr="001C6E42" w:rsidRDefault="00F01C94" w:rsidP="005B2AB8">
            <w:pPr>
              <w:rPr>
                <w:lang w:eastAsia="el-GR"/>
              </w:rPr>
            </w:pPr>
          </w:p>
        </w:tc>
        <w:tc>
          <w:tcPr>
            <w:tcW w:w="284" w:type="dxa"/>
          </w:tcPr>
          <w:p w14:paraId="183B61DC" w14:textId="77777777" w:rsidR="00F01C94" w:rsidRPr="001C6E42" w:rsidRDefault="00F01C94" w:rsidP="005B2AB8">
            <w:pPr>
              <w:rPr>
                <w:lang w:eastAsia="el-GR"/>
              </w:rPr>
            </w:pPr>
          </w:p>
        </w:tc>
        <w:tc>
          <w:tcPr>
            <w:tcW w:w="3968" w:type="dxa"/>
          </w:tcPr>
          <w:p w14:paraId="3925F091" w14:textId="77777777" w:rsidR="00F01C94" w:rsidRPr="001C6E42" w:rsidRDefault="00F01C94" w:rsidP="005B2AB8">
            <w:pPr>
              <w:rPr>
                <w:lang w:eastAsia="el-GR"/>
              </w:rPr>
            </w:pPr>
            <w:proofErr w:type="spellStart"/>
            <w:r w:rsidRPr="001C6E42">
              <w:rPr>
                <w:lang w:eastAsia="el-GR"/>
              </w:rPr>
              <w:t>Τό</w:t>
            </w:r>
            <w:proofErr w:type="spellEnd"/>
            <w:r w:rsidRPr="001C6E42">
              <w:rPr>
                <w:lang w:eastAsia="el-GR"/>
              </w:rPr>
              <w:t xml:space="preserve">πος </w:t>
            </w:r>
            <w:proofErr w:type="spellStart"/>
            <w:r w:rsidRPr="001C6E42">
              <w:rPr>
                <w:lang w:eastAsia="el-GR"/>
              </w:rPr>
              <w:t>Έκδοσης</w:t>
            </w:r>
            <w:proofErr w:type="spellEnd"/>
            <w:proofErr w:type="gramStart"/>
            <w:r w:rsidRPr="001C6E42">
              <w:rPr>
                <w:lang w:eastAsia="el-GR"/>
              </w:rPr>
              <w:t>…..</w:t>
            </w:r>
            <w:proofErr w:type="gramEnd"/>
          </w:p>
        </w:tc>
      </w:tr>
      <w:tr w:rsidR="00F01C94" w:rsidRPr="001C6E42" w14:paraId="48B20721" w14:textId="77777777" w:rsidTr="005B2AB8">
        <w:tc>
          <w:tcPr>
            <w:tcW w:w="5387" w:type="dxa"/>
          </w:tcPr>
          <w:p w14:paraId="0740690C" w14:textId="77777777" w:rsidR="00F01C94" w:rsidRPr="001C6E42" w:rsidRDefault="00F01C94" w:rsidP="005B2AB8">
            <w:pPr>
              <w:rPr>
                <w:lang w:val="el-GR" w:eastAsia="el-GR"/>
              </w:rPr>
            </w:pPr>
            <w:r w:rsidRPr="001C6E42">
              <w:rPr>
                <w:lang w:val="el-GR" w:eastAsia="el-GR"/>
              </w:rPr>
              <w:t>Προς</w:t>
            </w:r>
          </w:p>
          <w:p w14:paraId="4D0A9BD8" w14:textId="77777777" w:rsidR="00F01C94" w:rsidRPr="001C6E42" w:rsidRDefault="00F01C94" w:rsidP="005B2AB8">
            <w:pPr>
              <w:rPr>
                <w:lang w:val="el-GR" w:eastAsia="el-GR"/>
              </w:rPr>
            </w:pPr>
            <w:r w:rsidRPr="001C6E42">
              <w:rPr>
                <w:lang w:val="el-GR" w:eastAsia="el-GR"/>
              </w:rPr>
              <w:t>την ΕΛΛΗΝΙΚΗ ΡΑΔΙΟΦΩΝΙΑ ΤΗΛΕΟΡΑΣΗ (ΕΡΤ) Α.Ε.</w:t>
            </w:r>
          </w:p>
          <w:p w14:paraId="2B0986EF" w14:textId="77777777" w:rsidR="00F01C94" w:rsidRPr="001C6E42" w:rsidRDefault="00F01C94" w:rsidP="005B2AB8">
            <w:pPr>
              <w:rPr>
                <w:lang w:eastAsia="el-GR"/>
              </w:rPr>
            </w:pPr>
            <w:proofErr w:type="spellStart"/>
            <w:r w:rsidRPr="001C6E42">
              <w:rPr>
                <w:lang w:eastAsia="el-GR"/>
              </w:rPr>
              <w:t>Διεύθυνση</w:t>
            </w:r>
            <w:proofErr w:type="spellEnd"/>
            <w:r w:rsidRPr="001C6E42">
              <w:rPr>
                <w:lang w:eastAsia="el-GR"/>
              </w:rPr>
              <w:t xml:space="preserve">: </w:t>
            </w:r>
          </w:p>
        </w:tc>
        <w:tc>
          <w:tcPr>
            <w:tcW w:w="284" w:type="dxa"/>
          </w:tcPr>
          <w:p w14:paraId="278A5405" w14:textId="77777777" w:rsidR="00F01C94" w:rsidRPr="001C6E42" w:rsidRDefault="00F01C94" w:rsidP="005B2AB8">
            <w:pPr>
              <w:rPr>
                <w:lang w:eastAsia="el-GR"/>
              </w:rPr>
            </w:pPr>
          </w:p>
        </w:tc>
        <w:tc>
          <w:tcPr>
            <w:tcW w:w="3968" w:type="dxa"/>
          </w:tcPr>
          <w:p w14:paraId="00C60B74" w14:textId="77777777" w:rsidR="00F01C94" w:rsidRPr="001C6E42" w:rsidRDefault="00F01C94" w:rsidP="005B2AB8">
            <w:pPr>
              <w:rPr>
                <w:lang w:eastAsia="el-GR"/>
              </w:rPr>
            </w:pPr>
          </w:p>
        </w:tc>
      </w:tr>
      <w:tr w:rsidR="00F01C94" w:rsidRPr="001C6E42" w14:paraId="11C65049" w14:textId="77777777" w:rsidTr="005B2AB8">
        <w:tc>
          <w:tcPr>
            <w:tcW w:w="5387" w:type="dxa"/>
          </w:tcPr>
          <w:p w14:paraId="70C85A59" w14:textId="77777777" w:rsidR="00F01C94" w:rsidRPr="001C6E42" w:rsidRDefault="00F01C94" w:rsidP="005B2AB8">
            <w:pPr>
              <w:rPr>
                <w:lang w:eastAsia="el-GR"/>
              </w:rPr>
            </w:pPr>
          </w:p>
        </w:tc>
        <w:tc>
          <w:tcPr>
            <w:tcW w:w="284" w:type="dxa"/>
          </w:tcPr>
          <w:p w14:paraId="513EFA13" w14:textId="77777777" w:rsidR="00F01C94" w:rsidRPr="001C6E42" w:rsidRDefault="00F01C94" w:rsidP="005B2AB8">
            <w:pPr>
              <w:rPr>
                <w:lang w:eastAsia="el-GR"/>
              </w:rPr>
            </w:pPr>
          </w:p>
        </w:tc>
        <w:tc>
          <w:tcPr>
            <w:tcW w:w="3968" w:type="dxa"/>
          </w:tcPr>
          <w:p w14:paraId="780C7A8C" w14:textId="77777777" w:rsidR="00F01C94" w:rsidRPr="001C6E42" w:rsidRDefault="00F01C94" w:rsidP="005B2AB8">
            <w:pPr>
              <w:rPr>
                <w:lang w:eastAsia="el-GR"/>
              </w:rPr>
            </w:pPr>
            <w:r w:rsidRPr="001C6E42">
              <w:rPr>
                <w:lang w:eastAsia="el-GR"/>
              </w:rPr>
              <w:t>ΕΓΓΥΗΤΙΚΗ ΕΠΙΣΤΟΛΗ ΥΠ’ ΑΡΙΘΜ. ………………</w:t>
            </w:r>
          </w:p>
        </w:tc>
      </w:tr>
      <w:tr w:rsidR="00F01C94" w:rsidRPr="001C6E42" w14:paraId="39D783DE" w14:textId="77777777" w:rsidTr="005B2AB8">
        <w:tc>
          <w:tcPr>
            <w:tcW w:w="5387" w:type="dxa"/>
          </w:tcPr>
          <w:p w14:paraId="0002CB14" w14:textId="77777777" w:rsidR="00F01C94" w:rsidRPr="001C6E42" w:rsidRDefault="00F01C94" w:rsidP="005B2AB8">
            <w:pPr>
              <w:rPr>
                <w:lang w:eastAsia="el-GR"/>
              </w:rPr>
            </w:pPr>
          </w:p>
        </w:tc>
        <w:tc>
          <w:tcPr>
            <w:tcW w:w="284" w:type="dxa"/>
          </w:tcPr>
          <w:p w14:paraId="0635677B" w14:textId="77777777" w:rsidR="00F01C94" w:rsidRPr="001C6E42" w:rsidRDefault="00F01C94" w:rsidP="005B2AB8">
            <w:pPr>
              <w:rPr>
                <w:lang w:eastAsia="el-GR"/>
              </w:rPr>
            </w:pPr>
          </w:p>
        </w:tc>
        <w:tc>
          <w:tcPr>
            <w:tcW w:w="3968" w:type="dxa"/>
          </w:tcPr>
          <w:p w14:paraId="49CF896A" w14:textId="77777777" w:rsidR="00F01C94" w:rsidRPr="001C6E42" w:rsidRDefault="00F01C94" w:rsidP="005B2AB8">
            <w:pPr>
              <w:rPr>
                <w:lang w:eastAsia="el-GR"/>
              </w:rPr>
            </w:pPr>
            <w:r w:rsidRPr="001C6E42">
              <w:rPr>
                <w:lang w:eastAsia="el-GR"/>
              </w:rPr>
              <w:t>ΓΙΑ ΠΟΣΟ……………………ΕΥΡΩ</w:t>
            </w:r>
          </w:p>
        </w:tc>
      </w:tr>
    </w:tbl>
    <w:p w14:paraId="1BEAACA6" w14:textId="77777777" w:rsidR="00F01C94" w:rsidRPr="001C6E42" w:rsidRDefault="00F01C94" w:rsidP="00F01C94">
      <w:pPr>
        <w:rPr>
          <w:lang w:eastAsia="el-GR"/>
        </w:rPr>
      </w:pPr>
    </w:p>
    <w:p w14:paraId="14EE1D58" w14:textId="77777777" w:rsidR="00F01C94" w:rsidRPr="001C6E42" w:rsidRDefault="00F01C94" w:rsidP="00F01C94">
      <w:pPr>
        <w:rPr>
          <w:lang w:val="el-GR" w:eastAsia="el-GR"/>
        </w:rPr>
      </w:pPr>
      <w:r w:rsidRPr="001C6E42">
        <w:rPr>
          <w:lang w:val="el-GR" w:eastAsia="el-GR"/>
        </w:rPr>
        <w:t xml:space="preserve">Έχουμε την τιμή να σας γνωρίσουμε ότι </w:t>
      </w:r>
      <w:proofErr w:type="spellStart"/>
      <w:r w:rsidRPr="001C6E42">
        <w:rPr>
          <w:lang w:val="el-GR" w:eastAsia="el-GR"/>
        </w:rPr>
        <w:t>εγγυόμαστεμε</w:t>
      </w:r>
      <w:proofErr w:type="spellEnd"/>
      <w:r w:rsidRPr="001C6E42">
        <w:rPr>
          <w:lang w:val="el-GR" w:eastAsia="el-GR"/>
        </w:rPr>
        <w:t xml:space="preserve"> την παρούσα επιστολή ανέκκλητα και ανεπιφύλακτα παραιτούμενοι του δικαιώματος της διαιρέσεως και </w:t>
      </w:r>
      <w:proofErr w:type="spellStart"/>
      <w:r w:rsidRPr="001C6E42">
        <w:rPr>
          <w:lang w:val="el-GR" w:eastAsia="el-GR"/>
        </w:rPr>
        <w:t>διζήσεως</w:t>
      </w:r>
      <w:proofErr w:type="spellEnd"/>
      <w:r w:rsidRPr="001C6E42">
        <w:rPr>
          <w:lang w:val="el-GR" w:eastAsia="el-GR"/>
        </w:rPr>
        <w:t xml:space="preserve"> μέχρι του ποσού των ευρώ………………………………………………………………………..</w:t>
      </w:r>
      <w:r w:rsidRPr="001C6E42">
        <w:rPr>
          <w:lang w:eastAsia="el-GR"/>
        </w:rPr>
        <w:footnoteReference w:id="158"/>
      </w:r>
      <w:r w:rsidRPr="001C6E42">
        <w:rPr>
          <w:lang w:val="el-GR" w:eastAsia="el-GR"/>
        </w:rPr>
        <w:t>υπέρ του:</w:t>
      </w:r>
    </w:p>
    <w:p w14:paraId="0DE885EC" w14:textId="77777777" w:rsidR="00F01C94" w:rsidRPr="001C6E42" w:rsidRDefault="00F01C94" w:rsidP="00F01C94">
      <w:pPr>
        <w:rPr>
          <w:lang w:val="el-GR" w:eastAsia="el-GR"/>
        </w:rPr>
      </w:pPr>
      <w:r w:rsidRPr="001C6E42">
        <w:rPr>
          <w:lang w:val="el-GR" w:eastAsia="el-GR"/>
        </w:rPr>
        <w:t>(</w:t>
      </w:r>
      <w:proofErr w:type="spellStart"/>
      <w:r w:rsidRPr="001C6E42">
        <w:rPr>
          <w:lang w:val="en-US" w:eastAsia="el-GR"/>
        </w:rPr>
        <w:t>i</w:t>
      </w:r>
      <w:proofErr w:type="spellEnd"/>
      <w:r w:rsidRPr="001C6E42">
        <w:rPr>
          <w:lang w:val="el-GR" w:eastAsia="el-GR"/>
        </w:rPr>
        <w:t>)  [σε  περίπτωση  φυσικού  προσώπου]:  (ονοματεπώνυμο,  πατρώνυμο)  .............................., ΑΦΜ:................(διεύθυνση).......................…………………………………..,ή</w:t>
      </w:r>
    </w:p>
    <w:p w14:paraId="2C66771E" w14:textId="77777777" w:rsidR="00F01C94" w:rsidRPr="001C6E42" w:rsidRDefault="00F01C94" w:rsidP="00F01C94">
      <w:pPr>
        <w:rPr>
          <w:lang w:val="el-GR" w:eastAsia="el-GR"/>
        </w:rPr>
      </w:pPr>
      <w:r w:rsidRPr="001C6E42">
        <w:rPr>
          <w:lang w:val="el-GR" w:eastAsia="el-GR"/>
        </w:rPr>
        <w:t>(</w:t>
      </w:r>
      <w:r w:rsidRPr="001C6E42">
        <w:rPr>
          <w:lang w:val="en-US" w:eastAsia="el-GR"/>
        </w:rPr>
        <w:t>ii</w:t>
      </w:r>
      <w:r w:rsidRPr="001C6E42">
        <w:rPr>
          <w:lang w:val="el-GR" w:eastAsia="el-GR"/>
        </w:rPr>
        <w:t>)[σεπερίπτωσηνομικούπροσώπου]:(πλήρηεπωνυμία)........................,ΑΦΜ:...................... (διεύθυνση).......................………………………………….. ή</w:t>
      </w:r>
    </w:p>
    <w:p w14:paraId="71F47F34" w14:textId="77777777" w:rsidR="00F01C94" w:rsidRPr="001C6E42" w:rsidRDefault="00F01C94" w:rsidP="00F01C94">
      <w:pPr>
        <w:rPr>
          <w:lang w:val="el-GR" w:eastAsia="el-GR"/>
        </w:rPr>
      </w:pPr>
      <w:r w:rsidRPr="001C6E42">
        <w:rPr>
          <w:lang w:val="el-GR" w:eastAsia="el-GR"/>
        </w:rPr>
        <w:t>(</w:t>
      </w:r>
      <w:r w:rsidRPr="001C6E42">
        <w:rPr>
          <w:lang w:val="en-US" w:eastAsia="el-GR"/>
        </w:rPr>
        <w:t>iii</w:t>
      </w:r>
      <w:r w:rsidRPr="001C6E42">
        <w:rPr>
          <w:lang w:val="el-GR" w:eastAsia="el-GR"/>
        </w:rPr>
        <w:t xml:space="preserve">) [σε περίπτωση </w:t>
      </w:r>
      <w:proofErr w:type="spellStart"/>
      <w:r w:rsidRPr="001C6E42">
        <w:rPr>
          <w:lang w:val="el-GR" w:eastAsia="el-GR"/>
        </w:rPr>
        <w:t>ένωσηςή</w:t>
      </w:r>
      <w:proofErr w:type="spellEnd"/>
      <w:r w:rsidRPr="001C6E42">
        <w:rPr>
          <w:lang w:val="el-GR" w:eastAsia="el-GR"/>
        </w:rPr>
        <w:t xml:space="preserve"> κοινοπραξίας:] των φυσικών/νομικών προσώπων</w:t>
      </w:r>
    </w:p>
    <w:p w14:paraId="4BC0EEC4" w14:textId="77777777" w:rsidR="00F01C94" w:rsidRPr="001C6E42" w:rsidRDefault="00F01C94" w:rsidP="00F01C94">
      <w:pPr>
        <w:rPr>
          <w:lang w:val="el-GR" w:eastAsia="el-GR"/>
        </w:rPr>
      </w:pPr>
      <w:r w:rsidRPr="001C6E42">
        <w:rPr>
          <w:lang w:val="el-GR" w:eastAsia="el-GR"/>
        </w:rPr>
        <w:t xml:space="preserve">α)(πλήρη επωνυμία)........................, ΑΦΜ:...................... (διεύθυνση)................... </w:t>
      </w:r>
    </w:p>
    <w:p w14:paraId="4394BF3A" w14:textId="77777777" w:rsidR="00F01C94" w:rsidRPr="001C6E42" w:rsidRDefault="00F01C94" w:rsidP="00F01C94">
      <w:pPr>
        <w:rPr>
          <w:lang w:val="el-GR" w:eastAsia="el-GR"/>
        </w:rPr>
      </w:pPr>
      <w:r w:rsidRPr="001C6E42">
        <w:rPr>
          <w:lang w:val="el-GR" w:eastAsia="el-GR"/>
        </w:rPr>
        <w:t>β)(πλήρη επωνυμία)........................, ΑΦΜ:...................... (διεύθυνση)...................</w:t>
      </w:r>
    </w:p>
    <w:p w14:paraId="3C78EEBC" w14:textId="77777777" w:rsidR="00F01C94" w:rsidRPr="001C6E42" w:rsidRDefault="00F01C94" w:rsidP="00F01C94">
      <w:pPr>
        <w:rPr>
          <w:lang w:val="el-GR" w:eastAsia="el-GR"/>
        </w:rPr>
      </w:pPr>
      <w:r w:rsidRPr="001C6E42">
        <w:rPr>
          <w:lang w:val="el-GR" w:eastAsia="el-GR"/>
        </w:rPr>
        <w:t>γ) (πλήρη    επωνυμία)    ........................,    ΑΦΜ:    ......................    (διεύθυνση)    ..................</w:t>
      </w:r>
      <w:r w:rsidRPr="001C6E42">
        <w:rPr>
          <w:lang w:eastAsia="el-GR"/>
        </w:rPr>
        <w:footnoteReference w:id="159"/>
      </w:r>
    </w:p>
    <w:p w14:paraId="066B73E6" w14:textId="77777777" w:rsidR="00F01C94" w:rsidRPr="001C6E42" w:rsidRDefault="00F01C94" w:rsidP="00F01C94">
      <w:pPr>
        <w:rPr>
          <w:lang w:val="el-GR" w:eastAsia="el-GR"/>
        </w:rPr>
      </w:pPr>
      <w:r w:rsidRPr="001C6E42">
        <w:rPr>
          <w:lang w:val="el-GR" w:eastAsia="el-GR"/>
        </w:rPr>
        <w:t>ατομικά</w:t>
      </w:r>
      <w:r>
        <w:rPr>
          <w:lang w:val="el-GR" w:eastAsia="el-GR"/>
        </w:rPr>
        <w:t xml:space="preserve"> </w:t>
      </w:r>
      <w:r w:rsidRPr="001C6E42">
        <w:rPr>
          <w:lang w:val="el-GR" w:eastAsia="el-GR"/>
        </w:rPr>
        <w:t>και</w:t>
      </w:r>
      <w:r>
        <w:rPr>
          <w:lang w:val="el-GR" w:eastAsia="el-GR"/>
        </w:rPr>
        <w:t xml:space="preserve"> </w:t>
      </w:r>
      <w:r w:rsidRPr="001C6E42">
        <w:rPr>
          <w:lang w:val="el-GR" w:eastAsia="el-GR"/>
        </w:rPr>
        <w:t>για</w:t>
      </w:r>
      <w:r>
        <w:rPr>
          <w:lang w:val="el-GR" w:eastAsia="el-GR"/>
        </w:rPr>
        <w:t xml:space="preserve"> </w:t>
      </w:r>
      <w:r w:rsidRPr="001C6E42">
        <w:rPr>
          <w:lang w:val="el-GR" w:eastAsia="el-GR"/>
        </w:rPr>
        <w:t>κάθε</w:t>
      </w:r>
      <w:r>
        <w:rPr>
          <w:lang w:val="el-GR" w:eastAsia="el-GR"/>
        </w:rPr>
        <w:t xml:space="preserve"> </w:t>
      </w:r>
      <w:r w:rsidRPr="001C6E42">
        <w:rPr>
          <w:lang w:val="el-GR" w:eastAsia="el-GR"/>
        </w:rPr>
        <w:t>μία</w:t>
      </w:r>
      <w:r>
        <w:rPr>
          <w:lang w:val="el-GR" w:eastAsia="el-GR"/>
        </w:rPr>
        <w:t xml:space="preserve"> </w:t>
      </w:r>
      <w:r w:rsidRPr="001C6E42">
        <w:rPr>
          <w:lang w:val="el-GR" w:eastAsia="el-GR"/>
        </w:rPr>
        <w:t>από</w:t>
      </w:r>
      <w:r>
        <w:rPr>
          <w:lang w:val="el-GR" w:eastAsia="el-GR"/>
        </w:rPr>
        <w:t xml:space="preserve"> </w:t>
      </w:r>
      <w:r w:rsidRPr="001C6E42">
        <w:rPr>
          <w:lang w:val="el-GR" w:eastAsia="el-GR"/>
        </w:rPr>
        <w:t>αυτές</w:t>
      </w:r>
      <w:r>
        <w:rPr>
          <w:lang w:val="el-GR" w:eastAsia="el-GR"/>
        </w:rPr>
        <w:t xml:space="preserve"> </w:t>
      </w:r>
      <w:r w:rsidRPr="001C6E42">
        <w:rPr>
          <w:lang w:val="el-GR" w:eastAsia="el-GR"/>
        </w:rPr>
        <w:t>και</w:t>
      </w:r>
      <w:r>
        <w:rPr>
          <w:lang w:val="el-GR" w:eastAsia="el-GR"/>
        </w:rPr>
        <w:t xml:space="preserve"> </w:t>
      </w:r>
      <w:r w:rsidRPr="001C6E42">
        <w:rPr>
          <w:lang w:val="el-GR" w:eastAsia="el-GR"/>
        </w:rPr>
        <w:t>ως</w:t>
      </w:r>
      <w:r>
        <w:rPr>
          <w:lang w:val="el-GR" w:eastAsia="el-GR"/>
        </w:rPr>
        <w:t xml:space="preserve"> </w:t>
      </w:r>
      <w:r w:rsidRPr="001C6E42">
        <w:rPr>
          <w:lang w:val="el-GR" w:eastAsia="el-GR"/>
        </w:rPr>
        <w:t>αλληλέγγυα</w:t>
      </w:r>
      <w:r>
        <w:rPr>
          <w:lang w:val="el-GR" w:eastAsia="el-GR"/>
        </w:rPr>
        <w:t xml:space="preserve"> </w:t>
      </w:r>
      <w:r w:rsidRPr="001C6E42">
        <w:rPr>
          <w:lang w:val="el-GR" w:eastAsia="el-GR"/>
        </w:rPr>
        <w:t>και</w:t>
      </w:r>
      <w:r>
        <w:rPr>
          <w:lang w:val="el-GR" w:eastAsia="el-GR"/>
        </w:rPr>
        <w:t xml:space="preserve"> </w:t>
      </w:r>
      <w:r w:rsidRPr="001C6E42">
        <w:rPr>
          <w:lang w:val="el-GR" w:eastAsia="el-GR"/>
        </w:rPr>
        <w:t>εις</w:t>
      </w:r>
      <w:r>
        <w:rPr>
          <w:lang w:val="el-GR" w:eastAsia="el-GR"/>
        </w:rPr>
        <w:t xml:space="preserve"> </w:t>
      </w:r>
      <w:r w:rsidRPr="001C6E42">
        <w:rPr>
          <w:lang w:val="el-GR" w:eastAsia="el-GR"/>
        </w:rPr>
        <w:t>ολόκληρο</w:t>
      </w:r>
      <w:r>
        <w:rPr>
          <w:lang w:val="el-GR" w:eastAsia="el-GR"/>
        </w:rPr>
        <w:t xml:space="preserve"> </w:t>
      </w:r>
      <w:r w:rsidRPr="001C6E42">
        <w:rPr>
          <w:lang w:val="el-GR" w:eastAsia="el-GR"/>
        </w:rPr>
        <w:t>υπόχρεων</w:t>
      </w:r>
      <w:r>
        <w:rPr>
          <w:lang w:val="el-GR" w:eastAsia="el-GR"/>
        </w:rPr>
        <w:t xml:space="preserve"> </w:t>
      </w:r>
      <w:r w:rsidRPr="001C6E42">
        <w:rPr>
          <w:lang w:val="el-GR" w:eastAsia="el-GR"/>
        </w:rPr>
        <w:t>μεταξύ</w:t>
      </w:r>
      <w:r>
        <w:rPr>
          <w:lang w:val="el-GR" w:eastAsia="el-GR"/>
        </w:rPr>
        <w:t xml:space="preserve"> </w:t>
      </w:r>
      <w:r w:rsidRPr="001C6E42">
        <w:rPr>
          <w:lang w:val="el-GR" w:eastAsia="el-GR"/>
        </w:rPr>
        <w:t xml:space="preserve">τους, εκ της </w:t>
      </w:r>
      <w:proofErr w:type="spellStart"/>
      <w:r w:rsidRPr="001C6E42">
        <w:rPr>
          <w:lang w:val="el-GR" w:eastAsia="el-GR"/>
        </w:rPr>
        <w:t>ιδιότητάς</w:t>
      </w:r>
      <w:proofErr w:type="spellEnd"/>
      <w:r w:rsidRPr="001C6E42">
        <w:rPr>
          <w:lang w:val="el-GR" w:eastAsia="el-GR"/>
        </w:rPr>
        <w:t xml:space="preserve"> τους ως μελών της ένωσης ή κοινοπραξίας,</w:t>
      </w:r>
    </w:p>
    <w:p w14:paraId="6349EA9C" w14:textId="77777777" w:rsidR="00F01C94" w:rsidRPr="001C6E42" w:rsidRDefault="00F01C94" w:rsidP="00F01C94">
      <w:pPr>
        <w:rPr>
          <w:lang w:val="el-GR" w:eastAsia="el-GR"/>
        </w:rPr>
      </w:pPr>
      <w:r w:rsidRPr="001C6E42">
        <w:rPr>
          <w:lang w:val="el-GR" w:eastAsia="el-GR"/>
        </w:rPr>
        <w:t xml:space="preserve">για την καλή λειτουργία των προϊόντων της προμήθειας που πραγματοποιήθηκε στα πλαίσια της </w:t>
      </w:r>
      <w:proofErr w:type="spellStart"/>
      <w:r w:rsidRPr="001C6E42">
        <w:rPr>
          <w:lang w:val="el-GR" w:eastAsia="el-GR"/>
        </w:rPr>
        <w:t>υπ</w:t>
      </w:r>
      <w:proofErr w:type="spellEnd"/>
      <w:r w:rsidRPr="001C6E42">
        <w:rPr>
          <w:lang w:val="el-GR" w:eastAsia="el-GR"/>
        </w:rPr>
        <w:t xml:space="preserve"> </w:t>
      </w:r>
      <w:proofErr w:type="spellStart"/>
      <w:r w:rsidRPr="001C6E42">
        <w:rPr>
          <w:lang w:val="el-GR" w:eastAsia="el-GR"/>
        </w:rPr>
        <w:t>αριθ</w:t>
      </w:r>
      <w:proofErr w:type="spellEnd"/>
      <w:r w:rsidRPr="001C6E42">
        <w:rPr>
          <w:lang w:val="el-GR" w:eastAsia="el-GR"/>
        </w:rPr>
        <w:t xml:space="preserve"> σύμβασης “(τίτλος σύμβασης)”, σύμφωνα με την (αριθμό/ημερομηνία) ........................ Διακήρυξη και την (αριθμό/ημερομηνία) ........................ για την «Προμήθεια</w:t>
      </w:r>
      <w:r>
        <w:rPr>
          <w:lang w:val="el-GR" w:eastAsia="el-GR"/>
        </w:rPr>
        <w:t>…………..</w:t>
      </w:r>
      <w:r w:rsidRPr="001C6E42">
        <w:rPr>
          <w:lang w:val="el-GR" w:eastAsia="el-GR"/>
        </w:rPr>
        <w:t xml:space="preserve"> της Αναθέτουσας Αρχής.</w:t>
      </w:r>
    </w:p>
    <w:p w14:paraId="25BA5B62" w14:textId="77777777" w:rsidR="00F01C94" w:rsidRPr="001C6E42" w:rsidRDefault="00F01C94" w:rsidP="00F01C94">
      <w:pPr>
        <w:rPr>
          <w:lang w:val="el-GR" w:eastAsia="el-GR"/>
        </w:rPr>
      </w:pPr>
      <w:r w:rsidRPr="001C6E42">
        <w:rPr>
          <w:lang w:val="el-GR" w:eastAsia="el-GR"/>
        </w:rPr>
        <w:t xml:space="preserve">Η παρούσα εγγύηση καλύπτει  μόνο τις  απορρέουσες υποχρεώσεις του/της (υπέρ ου η εγγύηση) </w:t>
      </w:r>
      <w:proofErr w:type="spellStart"/>
      <w:r w:rsidRPr="001C6E42">
        <w:rPr>
          <w:lang w:val="el-GR" w:eastAsia="el-GR"/>
        </w:rPr>
        <w:t>καθ΄όλο</w:t>
      </w:r>
      <w:proofErr w:type="spellEnd"/>
      <w:r w:rsidRPr="001C6E42">
        <w:rPr>
          <w:lang w:val="el-GR" w:eastAsia="el-GR"/>
        </w:rPr>
        <w:t xml:space="preserve"> τον χρόνο ισχύος της.</w:t>
      </w:r>
    </w:p>
    <w:p w14:paraId="795089FA" w14:textId="77777777" w:rsidR="00F01C94" w:rsidRPr="001C6E42" w:rsidRDefault="00F01C94" w:rsidP="00F01C94">
      <w:pPr>
        <w:rPr>
          <w:rFonts w:eastAsia="Calibri"/>
          <w:lang w:val="el-GR" w:eastAsia="el-GR"/>
        </w:rPr>
      </w:pPr>
      <w:r w:rsidRPr="001C6E42">
        <w:rPr>
          <w:lang w:val="el-GR" w:eastAsia="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21CA31AF" w14:textId="77777777" w:rsidR="00F01C94" w:rsidRPr="001C6E42" w:rsidRDefault="00F01C94" w:rsidP="00F01C94">
      <w:pPr>
        <w:rPr>
          <w:lang w:val="el-GR" w:eastAsia="el-GR"/>
        </w:rPr>
      </w:pPr>
    </w:p>
    <w:p w14:paraId="64E0D5C6" w14:textId="77777777" w:rsidR="00F01C94" w:rsidRPr="001C6E42" w:rsidRDefault="00F01C94" w:rsidP="00F01C94">
      <w:pPr>
        <w:rPr>
          <w:lang w:val="el-GR" w:eastAsia="el-GR"/>
        </w:rPr>
      </w:pPr>
      <w:r w:rsidRPr="001C6E42">
        <w:rPr>
          <w:lang w:val="el-GR" w:eastAsia="el-GR"/>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2075E68C" w14:textId="77777777" w:rsidR="00F01C94" w:rsidRPr="001C6E42" w:rsidRDefault="00F01C94" w:rsidP="00F01C94">
      <w:pPr>
        <w:rPr>
          <w:rFonts w:eastAsia="Calibri"/>
          <w:lang w:val="el-GR" w:eastAsia="el-GR"/>
        </w:rPr>
      </w:pPr>
      <w:r w:rsidRPr="001C6E42">
        <w:rPr>
          <w:lang w:val="el-GR" w:eastAsia="el-GR"/>
        </w:rPr>
        <w:t>Σε περίπτωση κατάπτωσης της εγγύησης, το ποσό της κατάπτωσης υπόκειται στο εκάστοτε ισχύον πάγιο τέλος χαρτοσήμου.</w:t>
      </w:r>
    </w:p>
    <w:p w14:paraId="661A45A0" w14:textId="77777777" w:rsidR="00F01C94" w:rsidRPr="001C6E42" w:rsidRDefault="00F01C94" w:rsidP="00F01C94">
      <w:pPr>
        <w:rPr>
          <w:rFonts w:eastAsia="Calibri"/>
          <w:lang w:val="el-GR" w:eastAsia="el-GR"/>
        </w:rPr>
      </w:pPr>
      <w:r w:rsidRPr="001C6E42">
        <w:rPr>
          <w:lang w:val="el-GR" w:eastAsia="el-GR"/>
        </w:rPr>
        <w:lastRenderedPageBreak/>
        <w:t>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τα προβλεπόμενα στη σχετική Διακήρυξη την οποία γνωρίζουμε, με την προϋπόθεση  ότι το σχετικό αίτημα σας θα μας υποβληθεί πριν από την ημερομηνία λήξης της</w:t>
      </w:r>
      <w:r w:rsidRPr="001C6E42">
        <w:rPr>
          <w:lang w:eastAsia="el-GR"/>
        </w:rPr>
        <w:footnoteReference w:id="160"/>
      </w:r>
      <w:r w:rsidRPr="001C6E42">
        <w:rPr>
          <w:lang w:val="el-GR" w:eastAsia="el-GR"/>
        </w:rPr>
        <w:t>.</w:t>
      </w:r>
    </w:p>
    <w:p w14:paraId="18EDF0E1" w14:textId="77777777" w:rsidR="00F01C94" w:rsidRPr="001C6E42" w:rsidRDefault="00F01C94" w:rsidP="00F01C94">
      <w:pPr>
        <w:rPr>
          <w:lang w:val="el-GR" w:eastAsia="el-GR"/>
        </w:rPr>
      </w:pPr>
      <w:r w:rsidRPr="001C6E42">
        <w:rPr>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1C6E42">
        <w:rPr>
          <w:lang w:eastAsia="el-GR"/>
        </w:rPr>
        <w:footnoteReference w:id="161"/>
      </w:r>
      <w:r w:rsidRPr="001C6E42">
        <w:rPr>
          <w:lang w:val="el-GR" w:eastAsia="el-GR"/>
        </w:rPr>
        <w:t>.</w:t>
      </w:r>
    </w:p>
    <w:p w14:paraId="7B3EB4D6" w14:textId="77777777" w:rsidR="00F01C94" w:rsidRPr="001C6E42" w:rsidRDefault="00F01C94" w:rsidP="00F01C94">
      <w:pPr>
        <w:rPr>
          <w:lang w:val="el-GR" w:eastAsia="el-GR"/>
        </w:rPr>
      </w:pPr>
    </w:p>
    <w:p w14:paraId="2FAC726D" w14:textId="77777777" w:rsidR="00F01C94" w:rsidRPr="001C6E42" w:rsidRDefault="00F01C94" w:rsidP="00F01C94">
      <w:pPr>
        <w:rPr>
          <w:lang w:val="el-GR" w:eastAsia="el-GR"/>
        </w:rPr>
      </w:pPr>
      <w:r w:rsidRPr="001C6E42">
        <w:rPr>
          <w:lang w:val="el-GR" w:eastAsia="el-GR"/>
        </w:rPr>
        <w:t>(Εξουσιοδοτημένη Υπογραφή)</w:t>
      </w:r>
    </w:p>
    <w:p w14:paraId="0C4892EB" w14:textId="77777777" w:rsidR="003929DA" w:rsidRDefault="003929DA">
      <w:pPr>
        <w:spacing w:before="57" w:after="57"/>
        <w:rPr>
          <w:lang w:val="el-GR"/>
        </w:rPr>
      </w:pPr>
    </w:p>
    <w:p w14:paraId="0EA20AA9" w14:textId="77777777" w:rsidR="008338A3" w:rsidRDefault="008338A3">
      <w:pPr>
        <w:spacing w:before="57" w:after="57"/>
        <w:rPr>
          <w:lang w:val="el-GR"/>
        </w:rPr>
      </w:pPr>
    </w:p>
    <w:p w14:paraId="77B1F64F" w14:textId="77777777" w:rsidR="008338A3" w:rsidRDefault="008338A3">
      <w:pPr>
        <w:spacing w:before="57" w:after="57"/>
        <w:rPr>
          <w:lang w:val="el-GR"/>
        </w:rPr>
      </w:pPr>
    </w:p>
    <w:p w14:paraId="06AB1DC6" w14:textId="77777777" w:rsidR="008338A3" w:rsidRDefault="008338A3">
      <w:pPr>
        <w:spacing w:before="57" w:after="57"/>
        <w:rPr>
          <w:lang w:val="el-GR"/>
        </w:rPr>
      </w:pPr>
    </w:p>
    <w:p w14:paraId="78E1C97D" w14:textId="77777777" w:rsidR="008338A3" w:rsidRDefault="008338A3">
      <w:pPr>
        <w:spacing w:before="57" w:after="57"/>
        <w:rPr>
          <w:lang w:val="el-GR"/>
        </w:rPr>
      </w:pPr>
    </w:p>
    <w:p w14:paraId="3B362E82" w14:textId="77777777" w:rsidR="008338A3" w:rsidRDefault="008338A3">
      <w:pPr>
        <w:spacing w:before="57" w:after="57"/>
        <w:rPr>
          <w:lang w:val="el-GR"/>
        </w:rPr>
      </w:pPr>
    </w:p>
    <w:p w14:paraId="132B6E7F" w14:textId="77777777" w:rsidR="008338A3" w:rsidRDefault="008338A3">
      <w:pPr>
        <w:spacing w:before="57" w:after="57"/>
        <w:rPr>
          <w:lang w:val="el-GR"/>
        </w:rPr>
      </w:pPr>
    </w:p>
    <w:p w14:paraId="5B1B8170" w14:textId="77777777" w:rsidR="008338A3" w:rsidRDefault="008338A3">
      <w:pPr>
        <w:spacing w:before="57" w:after="57"/>
        <w:rPr>
          <w:lang w:val="el-GR"/>
        </w:rPr>
      </w:pPr>
    </w:p>
    <w:p w14:paraId="7352B25B" w14:textId="77777777" w:rsidR="008338A3" w:rsidRDefault="008338A3">
      <w:pPr>
        <w:spacing w:before="57" w:after="57"/>
        <w:rPr>
          <w:lang w:val="el-GR"/>
        </w:rPr>
      </w:pPr>
    </w:p>
    <w:p w14:paraId="4D064F44" w14:textId="77777777" w:rsidR="008338A3" w:rsidRDefault="008338A3">
      <w:pPr>
        <w:spacing w:before="57" w:after="57"/>
        <w:rPr>
          <w:lang w:val="el-GR"/>
        </w:rPr>
      </w:pPr>
    </w:p>
    <w:p w14:paraId="70157CBF" w14:textId="77777777" w:rsidR="008338A3" w:rsidRDefault="008338A3">
      <w:pPr>
        <w:spacing w:before="57" w:after="57"/>
        <w:rPr>
          <w:lang w:val="el-GR"/>
        </w:rPr>
      </w:pPr>
    </w:p>
    <w:p w14:paraId="0410A207" w14:textId="77777777" w:rsidR="008338A3" w:rsidRDefault="008338A3">
      <w:pPr>
        <w:spacing w:before="57" w:after="57"/>
        <w:rPr>
          <w:lang w:val="el-GR"/>
        </w:rPr>
      </w:pPr>
    </w:p>
    <w:p w14:paraId="51C51183" w14:textId="77777777" w:rsidR="008338A3" w:rsidRDefault="008338A3">
      <w:pPr>
        <w:spacing w:before="57" w:after="57"/>
        <w:rPr>
          <w:lang w:val="el-GR"/>
        </w:rPr>
      </w:pPr>
    </w:p>
    <w:p w14:paraId="28C6B1E2" w14:textId="77777777" w:rsidR="008338A3" w:rsidRDefault="008338A3">
      <w:pPr>
        <w:spacing w:before="57" w:after="57"/>
        <w:rPr>
          <w:lang w:val="el-GR"/>
        </w:rPr>
      </w:pPr>
    </w:p>
    <w:p w14:paraId="2D468BA1" w14:textId="77777777" w:rsidR="008338A3" w:rsidRDefault="008338A3">
      <w:pPr>
        <w:spacing w:before="57" w:after="57"/>
        <w:rPr>
          <w:lang w:val="el-GR"/>
        </w:rPr>
      </w:pPr>
    </w:p>
    <w:p w14:paraId="4A7B3F21" w14:textId="77777777" w:rsidR="008338A3" w:rsidRDefault="008338A3">
      <w:pPr>
        <w:spacing w:before="57" w:after="57"/>
        <w:rPr>
          <w:lang w:val="el-GR"/>
        </w:rPr>
      </w:pPr>
    </w:p>
    <w:p w14:paraId="0BBF8734" w14:textId="77777777" w:rsidR="008338A3" w:rsidRDefault="008338A3">
      <w:pPr>
        <w:spacing w:before="57" w:after="57"/>
        <w:rPr>
          <w:lang w:val="el-GR"/>
        </w:rPr>
      </w:pPr>
    </w:p>
    <w:p w14:paraId="555DEC0B" w14:textId="77777777" w:rsidR="008338A3" w:rsidRDefault="008338A3">
      <w:pPr>
        <w:spacing w:before="57" w:after="57"/>
        <w:rPr>
          <w:lang w:val="el-GR"/>
        </w:rPr>
      </w:pPr>
    </w:p>
    <w:p w14:paraId="0A3F3BA8" w14:textId="77777777" w:rsidR="008338A3" w:rsidRDefault="008338A3">
      <w:pPr>
        <w:spacing w:before="57" w:after="57"/>
        <w:rPr>
          <w:lang w:val="el-GR"/>
        </w:rPr>
      </w:pPr>
    </w:p>
    <w:p w14:paraId="56CFBA77" w14:textId="77777777" w:rsidR="008338A3" w:rsidRDefault="008338A3">
      <w:pPr>
        <w:spacing w:before="57" w:after="57"/>
        <w:rPr>
          <w:lang w:val="el-GR"/>
        </w:rPr>
      </w:pPr>
    </w:p>
    <w:p w14:paraId="515781A8" w14:textId="77777777" w:rsidR="008338A3" w:rsidRDefault="008338A3">
      <w:pPr>
        <w:spacing w:before="57" w:after="57"/>
        <w:rPr>
          <w:lang w:val="el-GR"/>
        </w:rPr>
      </w:pPr>
    </w:p>
    <w:p w14:paraId="5291C22B" w14:textId="77777777" w:rsidR="008338A3" w:rsidRDefault="008338A3">
      <w:pPr>
        <w:spacing w:before="57" w:after="57"/>
        <w:rPr>
          <w:lang w:val="el-GR"/>
        </w:rPr>
      </w:pPr>
    </w:p>
    <w:p w14:paraId="7D0AD03E" w14:textId="77777777" w:rsidR="008338A3" w:rsidRDefault="008338A3">
      <w:pPr>
        <w:spacing w:before="57" w:after="57"/>
        <w:rPr>
          <w:lang w:val="el-GR"/>
        </w:rPr>
      </w:pPr>
    </w:p>
    <w:p w14:paraId="19CC6903" w14:textId="77777777" w:rsidR="008338A3" w:rsidRDefault="008338A3">
      <w:pPr>
        <w:spacing w:before="57" w:after="57"/>
        <w:rPr>
          <w:lang w:val="el-GR"/>
        </w:rPr>
      </w:pPr>
    </w:p>
    <w:p w14:paraId="63F87233" w14:textId="77777777" w:rsidR="008338A3" w:rsidRDefault="008338A3">
      <w:pPr>
        <w:spacing w:before="57" w:after="57"/>
        <w:rPr>
          <w:lang w:val="el-GR"/>
        </w:rPr>
      </w:pPr>
    </w:p>
    <w:p w14:paraId="786762AF" w14:textId="77777777" w:rsidR="008338A3" w:rsidRDefault="008338A3">
      <w:pPr>
        <w:spacing w:before="57" w:after="57"/>
        <w:rPr>
          <w:lang w:val="el-GR"/>
        </w:rPr>
      </w:pPr>
    </w:p>
    <w:p w14:paraId="42838C5A" w14:textId="77777777" w:rsidR="008338A3" w:rsidRDefault="008338A3">
      <w:pPr>
        <w:spacing w:before="57" w:after="57"/>
        <w:rPr>
          <w:lang w:val="el-GR"/>
        </w:rPr>
      </w:pPr>
    </w:p>
    <w:p w14:paraId="27DF2629" w14:textId="77777777" w:rsidR="008338A3" w:rsidRDefault="008338A3">
      <w:pPr>
        <w:spacing w:before="57" w:after="57"/>
        <w:rPr>
          <w:lang w:val="el-GR"/>
        </w:rPr>
      </w:pPr>
    </w:p>
    <w:p w14:paraId="25ADAC05" w14:textId="77777777" w:rsidR="008338A3" w:rsidRDefault="008338A3">
      <w:pPr>
        <w:spacing w:before="57" w:after="57"/>
        <w:rPr>
          <w:lang w:val="el-GR"/>
        </w:rPr>
      </w:pPr>
    </w:p>
    <w:p w14:paraId="5738F96B" w14:textId="77777777" w:rsidR="00BC0A0D" w:rsidRDefault="00BC0A0D">
      <w:pPr>
        <w:spacing w:before="57" w:after="57"/>
        <w:rPr>
          <w:lang w:val="el-GR"/>
        </w:rPr>
      </w:pPr>
    </w:p>
    <w:p w14:paraId="3FC5529E" w14:textId="4170B99D" w:rsidR="003929DA" w:rsidRPr="00AD034C" w:rsidRDefault="003929DA">
      <w:pPr>
        <w:pStyle w:val="2"/>
        <w:tabs>
          <w:tab w:val="clear" w:pos="567"/>
          <w:tab w:val="left" w:pos="0"/>
        </w:tabs>
        <w:spacing w:before="57" w:after="57"/>
        <w:ind w:left="0" w:firstLine="0"/>
        <w:rPr>
          <w:i/>
          <w:color w:val="538135"/>
          <w:lang w:val="el-GR"/>
        </w:rPr>
      </w:pPr>
      <w:bookmarkStart w:id="106" w:name="_Toc199154457"/>
      <w:r>
        <w:rPr>
          <w:lang w:val="el-GR"/>
        </w:rPr>
        <w:lastRenderedPageBreak/>
        <w:t xml:space="preserve">ΠΑΡΑΡΤΗΜΑ </w:t>
      </w:r>
      <w:r w:rsidR="00910E2F">
        <w:rPr>
          <w:lang w:val="el-GR"/>
        </w:rPr>
        <w:t>Ι</w:t>
      </w:r>
      <w:r>
        <w:rPr>
          <w:lang w:val="el-GR"/>
        </w:rPr>
        <w:t xml:space="preserve">V– </w:t>
      </w:r>
      <w:r w:rsidR="00AD034C">
        <w:rPr>
          <w:lang w:val="el-GR"/>
        </w:rPr>
        <w:t>Ενημέρωση φυσικών προσώπων για την επεξεργασία προσωπικών δεδομένων</w:t>
      </w:r>
      <w:bookmarkEnd w:id="106"/>
    </w:p>
    <w:p w14:paraId="35B60F59" w14:textId="77777777" w:rsidR="00F01C94" w:rsidRPr="000069EE" w:rsidRDefault="00F01C94" w:rsidP="00F01C94">
      <w:pPr>
        <w:rPr>
          <w:b/>
          <w:bCs/>
          <w:lang w:val="el-GR"/>
        </w:rPr>
      </w:pPr>
      <w:r w:rsidRPr="000069EE">
        <w:rPr>
          <w:b/>
          <w:bCs/>
          <w:lang w:val="el-GR"/>
        </w:rPr>
        <w:t>ΕΝΗΜΕΡΩΣΗ ΓΙΑ ΤΗΝ ΕΠΕΞΕΡΓΑΣΙΑ ΠΡΟΣΩΠΙΚΩΝ ΔΕΔΟΜΕΝΩΝ</w:t>
      </w:r>
    </w:p>
    <w:p w14:paraId="2477AAF7" w14:textId="77777777" w:rsidR="00F01C94" w:rsidRPr="008214F8" w:rsidRDefault="00F01C94" w:rsidP="00F01C94">
      <w:pPr>
        <w:rPr>
          <w:lang w:val="el-GR"/>
        </w:rPr>
      </w:pPr>
      <w:r w:rsidRPr="008214F8">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1DE69335" w14:textId="77777777" w:rsidR="00F01C94" w:rsidRPr="008214F8" w:rsidRDefault="00F01C94" w:rsidP="00F01C94">
      <w:pPr>
        <w:rPr>
          <w:lang w:val="el-GR"/>
        </w:rPr>
      </w:pPr>
      <w:r w:rsidRPr="008214F8">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31AA2B0D" w14:textId="77777777" w:rsidR="00F01C94" w:rsidRPr="008214F8" w:rsidRDefault="00F01C94" w:rsidP="00F01C94">
      <w:pPr>
        <w:rPr>
          <w:lang w:val="el-GR"/>
        </w:rPr>
      </w:pPr>
      <w:r w:rsidRPr="008214F8">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842608C" w14:textId="77777777" w:rsidR="00F01C94" w:rsidRPr="008214F8" w:rsidRDefault="00F01C94" w:rsidP="00F01C94">
      <w:pPr>
        <w:rPr>
          <w:lang w:val="el-GR"/>
        </w:rPr>
      </w:pPr>
      <w:r w:rsidRPr="008214F8">
        <w:rPr>
          <w:lang w:val="el-GR"/>
        </w:rPr>
        <w:t xml:space="preserve">ΙΙΙ. Αποδέκτες των ανωτέρω (υπό Α) δεδομένων στους οποίους κοινοποιούνται είναι: </w:t>
      </w:r>
    </w:p>
    <w:p w14:paraId="557EB7FF" w14:textId="77777777" w:rsidR="00F01C94" w:rsidRPr="008214F8" w:rsidRDefault="00F01C94" w:rsidP="00F01C94">
      <w:pPr>
        <w:rPr>
          <w:lang w:val="el-GR"/>
        </w:rPr>
      </w:pPr>
      <w:r w:rsidRPr="008214F8">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8214F8">
        <w:rPr>
          <w:lang w:val="el-GR"/>
        </w:rPr>
        <w:t>προστηθέντες</w:t>
      </w:r>
      <w:proofErr w:type="spellEnd"/>
      <w:r w:rsidRPr="008214F8">
        <w:rPr>
          <w:lang w:val="el-GR"/>
        </w:rPr>
        <w:t xml:space="preserve"> της, υπό τον όρο της τήρησης σε κάθε περίπτωση του απορρήτου.</w:t>
      </w:r>
    </w:p>
    <w:p w14:paraId="79658301" w14:textId="77777777" w:rsidR="00F01C94" w:rsidRPr="008214F8" w:rsidRDefault="00F01C94" w:rsidP="00F01C94">
      <w:pPr>
        <w:rPr>
          <w:lang w:val="el-GR"/>
        </w:rPr>
      </w:pPr>
      <w:r w:rsidRPr="008214F8">
        <w:rPr>
          <w:lang w:val="el-GR"/>
        </w:rPr>
        <w:t>(β) Το Δημόσιο, άλλοι δημόσιοι φορείς ή δικαστικές αρχές ή άλλες αρχές ή δικαιοδοτικά όργανα, στο πλαίσιο των αρμοδιοτήτων τους.</w:t>
      </w:r>
    </w:p>
    <w:p w14:paraId="465FC79B" w14:textId="77777777" w:rsidR="00F01C94" w:rsidRPr="008214F8" w:rsidRDefault="00F01C94" w:rsidP="00F01C94">
      <w:pPr>
        <w:rPr>
          <w:lang w:val="el-GR"/>
        </w:rPr>
      </w:pPr>
      <w:r w:rsidRPr="008214F8">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63796417" w14:textId="77777777" w:rsidR="00F01C94" w:rsidRPr="008214F8" w:rsidRDefault="00F01C94" w:rsidP="00F01C94">
      <w:pPr>
        <w:rPr>
          <w:lang w:val="el-GR"/>
        </w:rPr>
      </w:pPr>
      <w:r>
        <w:t>IV</w:t>
      </w:r>
      <w:r w:rsidRPr="008214F8">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4301BDF1" w14:textId="77777777" w:rsidR="00F01C94" w:rsidRPr="008214F8" w:rsidRDefault="00F01C94" w:rsidP="00F01C94">
      <w:pPr>
        <w:rPr>
          <w:lang w:val="el-GR"/>
        </w:rPr>
      </w:pPr>
      <w:r>
        <w:t>V</w:t>
      </w:r>
      <w:r w:rsidRPr="008214F8">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4E09C7F" w14:textId="77777777" w:rsidR="00F01C94" w:rsidRPr="008214F8" w:rsidRDefault="00F01C94" w:rsidP="00F01C94">
      <w:pPr>
        <w:rPr>
          <w:lang w:val="el-GR"/>
        </w:rPr>
      </w:pPr>
      <w:r>
        <w:t>VI</w:t>
      </w:r>
      <w:r w:rsidRPr="008214F8">
        <w:rPr>
          <w:lang w:val="el-GR"/>
        </w:rPr>
        <w:t xml:space="preserve">. </w:t>
      </w:r>
      <w:r>
        <w:t>H</w:t>
      </w:r>
      <w:r w:rsidRPr="008214F8">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27E074BA" w14:textId="77777777" w:rsidR="00F01C94" w:rsidRPr="001A322A" w:rsidRDefault="00F01C94" w:rsidP="00F01C94">
      <w:pPr>
        <w:rPr>
          <w:lang w:val="el-GR"/>
        </w:rPr>
      </w:pPr>
    </w:p>
    <w:p w14:paraId="4D9DA835" w14:textId="77777777" w:rsidR="003929DA" w:rsidRDefault="003929DA">
      <w:pPr>
        <w:spacing w:before="57" w:after="57"/>
        <w:rPr>
          <w:i/>
          <w:color w:val="5B9BD5"/>
          <w:szCs w:val="22"/>
          <w:lang w:val="el-GR"/>
        </w:rPr>
      </w:pPr>
    </w:p>
    <w:sectPr w:rsidR="003929DA">
      <w:headerReference w:type="even" r:id="rId34"/>
      <w:headerReference w:type="default" r:id="rId35"/>
      <w:footerReference w:type="even" r:id="rId36"/>
      <w:footerReference w:type="default" r:id="rId37"/>
      <w:headerReference w:type="first" r:id="rId38"/>
      <w:footerReference w:type="first" r:id="rId39"/>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5CE78" w14:textId="77777777" w:rsidR="00615A33" w:rsidRDefault="00615A33">
      <w:pPr>
        <w:spacing w:after="0"/>
      </w:pPr>
      <w:r>
        <w:separator/>
      </w:r>
    </w:p>
  </w:endnote>
  <w:endnote w:type="continuationSeparator" w:id="0">
    <w:p w14:paraId="6BC9678A" w14:textId="77777777" w:rsidR="00615A33" w:rsidRDefault="00615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Yu Gothic"/>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A1"/>
    <w:family w:val="swiss"/>
    <w:pitch w:val="variable"/>
    <w:sig w:usb0="8100AAF7" w:usb1="0000807B"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panose1 w:val="020206030504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Math">
    <w:panose1 w:val="02040503050406030204"/>
    <w:charset w:val="A1"/>
    <w:family w:val="roman"/>
    <w:pitch w:val="variable"/>
    <w:sig w:usb0="E00006FF" w:usb1="420024FF" w:usb2="02000000" w:usb3="00000000" w:csb0="0000019F" w:csb1="00000000"/>
  </w:font>
  <w:font w:name="Calibri-Bold">
    <w:altName w:val="Calibri"/>
    <w:panose1 w:val="00000000000000000000"/>
    <w:charset w:val="A1"/>
    <w:family w:val="auto"/>
    <w:notTrueType/>
    <w:pitch w:val="default"/>
    <w:sig w:usb0="00000083" w:usb1="00000000" w:usb2="00000000" w:usb3="00000000" w:csb0="00000009" w:csb1="00000000"/>
  </w:font>
  <w:font w:name="Helvetica">
    <w:panose1 w:val="020B0504020202030204"/>
    <w:charset w:val="00"/>
    <w:family w:val="swiss"/>
    <w:pitch w:val="variable"/>
    <w:sig w:usb0="00000007" w:usb1="00000000" w:usb2="00000000" w:usb3="00000000" w:csb0="00000093"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979D" w14:textId="77777777" w:rsidR="009E23A8" w:rsidRDefault="009E2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6655" w14:textId="77777777" w:rsidR="009E23A8" w:rsidRDefault="009E23A8">
    <w:pPr>
      <w:pStyle w:val="af3"/>
      <w:spacing w:after="0"/>
      <w:jc w:val="center"/>
      <w:rPr>
        <w:rFonts w:eastAsia="Times New Roman"/>
        <w:kern w:val="1"/>
        <w:sz w:val="18"/>
        <w:szCs w:val="18"/>
        <w:lang w:val="el-GR" w:eastAsia="zh-CN"/>
      </w:rPr>
    </w:pPr>
  </w:p>
  <w:p w14:paraId="7CEDBECA" w14:textId="5A67E58A" w:rsidR="009E23A8" w:rsidRDefault="009E23A8">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33FFA">
      <w:rPr>
        <w:noProof/>
        <w:sz w:val="20"/>
        <w:szCs w:val="20"/>
      </w:rPr>
      <w:t>64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4F6B" w14:textId="77777777" w:rsidR="009E23A8" w:rsidRDefault="009E2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282B" w14:textId="77777777" w:rsidR="00615A33" w:rsidRDefault="00615A33">
      <w:pPr>
        <w:spacing w:after="0"/>
      </w:pPr>
      <w:r>
        <w:separator/>
      </w:r>
    </w:p>
  </w:footnote>
  <w:footnote w:type="continuationSeparator" w:id="0">
    <w:p w14:paraId="0E2CE528" w14:textId="77777777" w:rsidR="00615A33" w:rsidRDefault="00615A33">
      <w:pPr>
        <w:spacing w:after="0"/>
      </w:pPr>
      <w:r>
        <w:continuationSeparator/>
      </w:r>
    </w:p>
  </w:footnote>
  <w:footnote w:id="1">
    <w:p w14:paraId="163FD959" w14:textId="77777777" w:rsidR="00AA7AC1" w:rsidRPr="00C141E6" w:rsidRDefault="00AA7AC1" w:rsidP="00AA7AC1">
      <w:pPr>
        <w:pStyle w:val="af5"/>
        <w:rPr>
          <w:szCs w:val="18"/>
          <w:lang w:val="el-GR"/>
        </w:rPr>
      </w:pPr>
      <w:r w:rsidRPr="00C141E6">
        <w:rPr>
          <w:rStyle w:val="0"/>
          <w:szCs w:val="18"/>
        </w:rPr>
        <w:footnoteRef/>
      </w:r>
      <w:r w:rsidRPr="00C141E6">
        <w:rPr>
          <w:szCs w:val="18"/>
          <w:lang w:val="el-GR"/>
        </w:rPr>
        <w:t xml:space="preserve">  </w:t>
      </w:r>
      <w:r w:rsidRPr="00C141E6">
        <w:rPr>
          <w:szCs w:val="18"/>
          <w:lang w:val="el-GR"/>
        </w:rPr>
        <w:tab/>
      </w:r>
      <w:r>
        <w:rPr>
          <w:szCs w:val="18"/>
          <w:lang w:val="el-GR"/>
        </w:rPr>
        <w:t>Ά</w:t>
      </w:r>
      <w:r w:rsidRPr="00C141E6">
        <w:rPr>
          <w:szCs w:val="18"/>
          <w:lang w:val="el-GR"/>
        </w:rPr>
        <w:t>ρθρο 53 παρ. 2 περ. α του ν. 4412/2016.</w:t>
      </w:r>
    </w:p>
  </w:footnote>
  <w:footnote w:id="2">
    <w:p w14:paraId="2A81E64D" w14:textId="77777777" w:rsidR="00AA7AC1" w:rsidRPr="00C141E6" w:rsidRDefault="00AA7AC1" w:rsidP="00AA7AC1">
      <w:pPr>
        <w:pStyle w:val="fooot"/>
        <w:rPr>
          <w:lang w:val="el-GR"/>
        </w:rPr>
      </w:pPr>
      <w:r w:rsidRPr="00C141E6">
        <w:rPr>
          <w:rStyle w:val="a4"/>
        </w:rPr>
        <w:footnoteRef/>
      </w:r>
      <w:r w:rsidRPr="00C141E6">
        <w:rPr>
          <w:lang w:val="el-GR"/>
        </w:rPr>
        <w:tab/>
        <w:t xml:space="preserve">Μόνο για συμβάσεις/συμφωνίες-πλαίσιο άνω των ορίων. </w:t>
      </w:r>
    </w:p>
  </w:footnote>
  <w:footnote w:id="3">
    <w:p w14:paraId="546CEFF0" w14:textId="77777777" w:rsidR="00AA7AC1" w:rsidRPr="00C141E6" w:rsidRDefault="00AA7AC1" w:rsidP="00AA7AC1">
      <w:pPr>
        <w:pStyle w:val="fooot"/>
        <w:rPr>
          <w:lang w:val="el-GR"/>
        </w:rPr>
      </w:pPr>
      <w:r w:rsidRPr="00C141E6">
        <w:rPr>
          <w:rStyle w:val="a4"/>
        </w:rPr>
        <w:footnoteRef/>
      </w:r>
      <w:r w:rsidRPr="00C141E6">
        <w:rPr>
          <w:rStyle w:val="a4"/>
          <w:lang w:val="el-GR"/>
        </w:rPr>
        <w:tab/>
        <w:t xml:space="preserve">Μόνο για συμβάσεις/συμφωνίες-πλαίσιο άνω των ορίων. </w:t>
      </w:r>
    </w:p>
  </w:footnote>
  <w:footnote w:id="4">
    <w:p w14:paraId="723DAD77" w14:textId="77777777" w:rsidR="00AA7AC1" w:rsidRPr="00C141E6" w:rsidRDefault="00AA7AC1" w:rsidP="00AA7AC1">
      <w:pPr>
        <w:pStyle w:val="fooot"/>
        <w:rPr>
          <w:lang w:val="el-GR"/>
        </w:rPr>
      </w:pPr>
      <w:r w:rsidRPr="00C141E6">
        <w:rPr>
          <w:rStyle w:val="a4"/>
        </w:rPr>
        <w:footnoteRef/>
      </w:r>
      <w:r w:rsidRPr="00C141E6">
        <w:rPr>
          <w:rStyle w:val="a4"/>
          <w:lang w:val="el-GR"/>
        </w:rPr>
        <w:tab/>
        <w:t>Συμπληρώνεται το όνομα, η διεύθυνση, ο αριθμός τηλεφώνου, η διεύθυνση ηλεκτρονικού ταχυδρομείου (</w:t>
      </w:r>
      <w:r w:rsidRPr="00C141E6">
        <w:rPr>
          <w:rStyle w:val="a4"/>
        </w:rPr>
        <w:t>e</w:t>
      </w:r>
      <w:r w:rsidRPr="00C141E6">
        <w:rPr>
          <w:rStyle w:val="a4"/>
          <w:lang w:val="el-GR"/>
        </w:rPr>
        <w:t>-</w:t>
      </w:r>
      <w:r w:rsidRPr="00C141E6">
        <w:rPr>
          <w:rStyle w:val="a4"/>
        </w:rPr>
        <w:t>mail</w:t>
      </w:r>
      <w:r w:rsidRPr="00C141E6">
        <w:rPr>
          <w:rStyle w:val="a4"/>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4334A1EB" w14:textId="77777777" w:rsidR="00AA7AC1" w:rsidRPr="00C141E6" w:rsidRDefault="00AA7AC1" w:rsidP="00AA7AC1">
      <w:pPr>
        <w:pStyle w:val="fooot"/>
        <w:rPr>
          <w:lang w:val="el-GR"/>
        </w:rPr>
      </w:pPr>
      <w:r w:rsidRPr="00C141E6">
        <w:rPr>
          <w:rStyle w:val="a4"/>
        </w:rPr>
        <w:footnoteRef/>
      </w:r>
      <w:r w:rsidRPr="00C141E6">
        <w:rPr>
          <w:rStyle w:val="a4"/>
          <w:lang w:val="el-GR"/>
        </w:rPr>
        <w:tab/>
        <w:t xml:space="preserve">Εφόσον υπάρχει και για συμβάσεις/συμφωνίες-πλαίσιο άνω των ορίων.  </w:t>
      </w:r>
    </w:p>
  </w:footnote>
  <w:footnote w:id="6">
    <w:p w14:paraId="55349F98" w14:textId="77777777" w:rsidR="00AA7AC1" w:rsidRPr="00E90CD8" w:rsidRDefault="00AA7AC1" w:rsidP="00AA7AC1">
      <w:pPr>
        <w:pStyle w:val="af5"/>
        <w:rPr>
          <w:lang w:val="el-GR"/>
        </w:rPr>
      </w:pPr>
      <w:r>
        <w:rPr>
          <w:rStyle w:val="a8"/>
        </w:rPr>
        <w:footnoteRef/>
      </w:r>
      <w:r>
        <w:rPr>
          <w:rStyle w:val="a4"/>
          <w:vertAlign w:val="baseline"/>
          <w:lang w:val="el-GR"/>
        </w:rPr>
        <w:tab/>
        <w:t>Αναφέρεται το είδος της Α.</w:t>
      </w:r>
      <w:r>
        <w:rPr>
          <w:rStyle w:val="a4"/>
          <w:vertAlign w:val="baseline"/>
          <w:lang w:val="en-US"/>
        </w:rPr>
        <w:t>A</w:t>
      </w:r>
      <w:r>
        <w:rPr>
          <w:rStyle w:val="a4"/>
          <w:vertAlign w:val="baseline"/>
          <w:lang w:val="el-GR"/>
        </w:rPr>
        <w:t xml:space="preserve">., πχ Υπουργείο, Περιφέρεια, Αποκεντρωμένη Διοίκηση, Νοσοκομείο, Δήμος, ΑΕ  του Δημοσίου </w:t>
      </w:r>
      <w:proofErr w:type="spellStart"/>
      <w:r>
        <w:rPr>
          <w:rStyle w:val="a4"/>
          <w:vertAlign w:val="baseline"/>
          <w:lang w:val="el-GR"/>
        </w:rPr>
        <w:t>κλπ</w:t>
      </w:r>
      <w:proofErr w:type="spellEnd"/>
      <w:r>
        <w:rPr>
          <w:rStyle w:val="a4"/>
          <w:vertAlign w:val="baseline"/>
          <w:lang w:val="el-GR"/>
        </w:rPr>
        <w:t xml:space="preserve">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5EDB6149" w14:textId="77777777" w:rsidR="00AA7AC1" w:rsidRPr="00E90CD8" w:rsidRDefault="00AA7AC1" w:rsidP="00AA7AC1">
      <w:pPr>
        <w:pStyle w:val="af5"/>
        <w:rPr>
          <w:lang w:val="el-GR"/>
        </w:rPr>
      </w:pPr>
      <w:r>
        <w:rPr>
          <w:rStyle w:val="a8"/>
        </w:rPr>
        <w:footnoteRef/>
      </w:r>
      <w:r>
        <w:rPr>
          <w:rStyle w:val="a4"/>
          <w:vertAlign w:val="baseline"/>
          <w:lang w:val="el-GR"/>
        </w:rPr>
        <w:tab/>
        <w:t>Αναφέρεται σε ποια υποδιαίρεση του δημόσιου τομέα ανήκει η Α.Α.: α) Γενική Κυβέρνηση (</w:t>
      </w:r>
      <w:proofErr w:type="spellStart"/>
      <w:r>
        <w:rPr>
          <w:rStyle w:val="a4"/>
          <w:vertAlign w:val="baseline"/>
          <w:lang w:val="el-GR"/>
        </w:rPr>
        <w:t>Υποτομέας</w:t>
      </w:r>
      <w:proofErr w:type="spellEnd"/>
      <w:r>
        <w:rPr>
          <w:rStyle w:val="a4"/>
          <w:vertAlign w:val="baseline"/>
          <w:lang w:val="el-GR"/>
        </w:rPr>
        <w:t xml:space="preserve"> Κεντρικής Κυβέρνησης, </w:t>
      </w:r>
      <w:proofErr w:type="spellStart"/>
      <w:r>
        <w:rPr>
          <w:rStyle w:val="a4"/>
          <w:vertAlign w:val="baseline"/>
          <w:lang w:val="el-GR"/>
        </w:rPr>
        <w:t>Υποτομέας</w:t>
      </w:r>
      <w:proofErr w:type="spellEnd"/>
      <w:r>
        <w:rPr>
          <w:rStyle w:val="a4"/>
          <w:vertAlign w:val="baseline"/>
          <w:lang w:val="el-GR"/>
        </w:rPr>
        <w:t xml:space="preserve"> ΟΤΑ, </w:t>
      </w:r>
      <w:proofErr w:type="spellStart"/>
      <w:r>
        <w:rPr>
          <w:rStyle w:val="a4"/>
          <w:vertAlign w:val="baseline"/>
          <w:lang w:val="el-GR"/>
        </w:rPr>
        <w:t>Υποτομέας</w:t>
      </w:r>
      <w:proofErr w:type="spellEnd"/>
      <w:r>
        <w:rPr>
          <w:rStyle w:val="a4"/>
          <w:vertAlign w:val="baseline"/>
          <w:lang w:val="el-GR"/>
        </w:rPr>
        <w:t xml:space="preserve"> ΟΚΑ) ή β) Δημόσιος Τομέας (Πλην Γενικής Κυβέρνησης) κατά τις υποδιαιρέσεις του άρθρου 14 του ν. 4270/14. </w:t>
      </w:r>
    </w:p>
  </w:footnote>
  <w:footnote w:id="8">
    <w:p w14:paraId="213009E9" w14:textId="77777777" w:rsidR="00AA7AC1" w:rsidRPr="00E90CD8" w:rsidRDefault="00AA7AC1" w:rsidP="00AA7AC1">
      <w:pPr>
        <w:pStyle w:val="af5"/>
        <w:rPr>
          <w:lang w:val="el-GR"/>
        </w:rPr>
      </w:pPr>
      <w:r>
        <w:rPr>
          <w:rStyle w:val="a8"/>
        </w:rPr>
        <w:footnoteRef/>
      </w:r>
      <w:r>
        <w:rPr>
          <w:rStyle w:val="a4"/>
          <w:vertAlign w:val="baseline"/>
          <w:lang w:val="el-GR"/>
        </w:rPr>
        <w:tab/>
        <w:t xml:space="preserve">Επιλέγεται η κύρια δραστηριότητα της Α.Α., βλέπε και Παράρτημα ΙΙ (Προκήρυξη Σύμβασης), Τμήμα Ι, </w:t>
      </w:r>
      <w:proofErr w:type="spellStart"/>
      <w:r>
        <w:rPr>
          <w:rStyle w:val="a4"/>
          <w:vertAlign w:val="baseline"/>
          <w:lang w:val="el-GR"/>
        </w:rPr>
        <w:t>παρ</w:t>
      </w:r>
      <w:proofErr w:type="spellEnd"/>
      <w:r>
        <w:rPr>
          <w:rStyle w:val="a4"/>
          <w:vertAlign w:val="baseline"/>
          <w:lang w:val="el-GR"/>
        </w:rPr>
        <w:t xml:space="preserve">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w:t>
      </w:r>
      <w:proofErr w:type="spellStart"/>
      <w:r>
        <w:rPr>
          <w:rStyle w:val="a4"/>
          <w:vertAlign w:val="baseline"/>
          <w:lang w:val="el-GR"/>
        </w:rPr>
        <w:t>στ</w:t>
      </w:r>
      <w:proofErr w:type="spellEnd"/>
      <w:r>
        <w:rPr>
          <w:rStyle w:val="a4"/>
          <w:vertAlign w:val="baseline"/>
          <w:lang w:val="el-GR"/>
        </w:rPr>
        <w:t xml:space="preserve">) Υγεία, ζ) Στέγαση και υποδομές κοινής ωφέλειας, η) Κοινωνική προστασία, θ) Αναψυχή, πολιτισμός και θρησκεία, ι) Εκπαίδευση, </w:t>
      </w:r>
      <w:proofErr w:type="spellStart"/>
      <w:r>
        <w:rPr>
          <w:rStyle w:val="a4"/>
          <w:vertAlign w:val="baseline"/>
          <w:lang w:val="el-GR"/>
        </w:rPr>
        <w:t>ια</w:t>
      </w:r>
      <w:proofErr w:type="spellEnd"/>
      <w:r>
        <w:rPr>
          <w:rStyle w:val="a4"/>
          <w:vertAlign w:val="baseline"/>
          <w:lang w:val="el-GR"/>
        </w:rPr>
        <w:t>) Τυχόν άλλη δραστηριότητα.</w:t>
      </w:r>
    </w:p>
  </w:footnote>
  <w:footnote w:id="9">
    <w:p w14:paraId="4AF8E1B2" w14:textId="77777777" w:rsidR="00AA7AC1" w:rsidRPr="008D14C4" w:rsidRDefault="00AA7AC1" w:rsidP="00AA7AC1">
      <w:pPr>
        <w:pStyle w:val="footers"/>
        <w:rPr>
          <w:lang w:val="el-GR"/>
        </w:rPr>
      </w:pPr>
      <w:r w:rsidRPr="000415D6">
        <w:rPr>
          <w:rStyle w:val="a4"/>
        </w:rPr>
        <w:footnoteRef/>
      </w:r>
      <w:r w:rsidRPr="008D14C4">
        <w:rPr>
          <w:lang w:val="el-GR"/>
        </w:rPr>
        <w:tab/>
        <w:t>Συμπληρώνεται το εφαρμοστέο νομικό πλαίσιο (χώρα και νομοθέτημα/</w:t>
      </w:r>
      <w:proofErr w:type="spellStart"/>
      <w:r w:rsidRPr="008D14C4">
        <w:rPr>
          <w:lang w:val="el-GR"/>
        </w:rPr>
        <w:t>ματα</w:t>
      </w:r>
      <w:proofErr w:type="spellEnd"/>
      <w:r w:rsidRPr="008D14C4">
        <w:rPr>
          <w:lang w:val="el-GR"/>
        </w:rPr>
        <w:t>)</w:t>
      </w:r>
    </w:p>
  </w:footnote>
  <w:footnote w:id="10">
    <w:p w14:paraId="297FAA67" w14:textId="77777777" w:rsidR="00AA7AC1" w:rsidRPr="007037EB" w:rsidRDefault="00AA7AC1" w:rsidP="00AA7AC1">
      <w:pPr>
        <w:pStyle w:val="af5"/>
        <w:rPr>
          <w:lang w:val="el-GR"/>
        </w:rPr>
      </w:pPr>
      <w:r>
        <w:rPr>
          <w:rStyle w:val="a8"/>
        </w:rPr>
        <w:footnoteRef/>
      </w:r>
      <w:r>
        <w:rPr>
          <w:lang w:val="el-GR"/>
        </w:rPr>
        <w:tab/>
        <w:t xml:space="preserve">Επιλέγονται και συμπληρώνονται τα αντίστοιχα εδάφια, </w:t>
      </w:r>
      <w:proofErr w:type="spellStart"/>
      <w:r>
        <w:rPr>
          <w:lang w:val="el-GR"/>
        </w:rPr>
        <w:t>πρβλ</w:t>
      </w:r>
      <w:proofErr w:type="spellEnd"/>
      <w:r>
        <w:rPr>
          <w:lang w:val="el-GR"/>
        </w:rPr>
        <w:t xml:space="preserve"> άρθρα 22 και 67 ν. 4412/16</w:t>
      </w:r>
    </w:p>
  </w:footnote>
  <w:footnote w:id="11">
    <w:p w14:paraId="21B90BB5" w14:textId="77777777" w:rsidR="00AA7AC1" w:rsidRPr="007037EB" w:rsidRDefault="00AA7AC1" w:rsidP="00AA7AC1">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14:paraId="0B2BA910" w14:textId="77777777" w:rsidR="00AA7AC1" w:rsidRPr="007037EB" w:rsidRDefault="00AA7AC1" w:rsidP="00AA7AC1">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3">
    <w:p w14:paraId="26964AAB" w14:textId="77777777" w:rsidR="009E23A8" w:rsidRDefault="009E23A8">
      <w:pPr>
        <w:pStyle w:val="af5"/>
        <w:rPr>
          <w:lang w:val="el-GR"/>
        </w:rPr>
      </w:pPr>
      <w:r>
        <w:rPr>
          <w:rStyle w:val="a8"/>
        </w:rPr>
        <w:footnoteRef/>
      </w:r>
      <w:r>
        <w:rPr>
          <w:lang w:val="el-GR"/>
        </w:rPr>
        <w:tab/>
        <w:t>Σύμφωνα με τον Κανονισμό (ΕΚ) αριθ. 213/2008 της Επιτροπής της 28ης Νοεμβρίου 2007, όπως ισχύει.</w:t>
      </w:r>
    </w:p>
    <w:p w14:paraId="6EBB3C30" w14:textId="77777777" w:rsidR="009E23A8" w:rsidRPr="00186B76" w:rsidRDefault="009E23A8">
      <w:pPr>
        <w:pStyle w:val="af5"/>
        <w:rPr>
          <w:i/>
          <w:lang w:val="el-GR"/>
        </w:rPr>
      </w:pPr>
      <w:r w:rsidRPr="00186B76">
        <w:rPr>
          <w:lang w:val="el-GR"/>
        </w:rPr>
        <w:tab/>
        <w:t>Η πληροφορία αυτή, μεταξύ άλλων, χρησιμοποιείται για την ηλεκτρονική τιμολόγηση, και συγκεκριμένα αντιστοιχεί στο πεδίο «</w:t>
      </w:r>
      <w:r w:rsidRPr="00186B76">
        <w:rPr>
          <w:lang w:val="en-US"/>
        </w:rPr>
        <w:t>BT</w:t>
      </w:r>
      <w:r w:rsidRPr="00186B76">
        <w:rPr>
          <w:lang w:val="el-GR"/>
        </w:rPr>
        <w:t xml:space="preserve">-158: Αναγνωριστικό ταξινόμησης Στοιχείου», του Εθνικού </w:t>
      </w:r>
      <w:proofErr w:type="spellStart"/>
      <w:r w:rsidRPr="00186B76">
        <w:rPr>
          <w:lang w:val="el-GR"/>
        </w:rPr>
        <w:t>Μορφότυπου</w:t>
      </w:r>
      <w:proofErr w:type="spellEnd"/>
      <w:r w:rsidRPr="00186B76">
        <w:rPr>
          <w:lang w:val="el-GR"/>
        </w:rPr>
        <w:t xml:space="preserve"> ηλεκτρονικού τιμολογίου. </w:t>
      </w:r>
      <w:proofErr w:type="spellStart"/>
      <w:r w:rsidRPr="00186B76">
        <w:rPr>
          <w:lang w:val="el-GR"/>
        </w:rPr>
        <w:t>Πρβλ</w:t>
      </w:r>
      <w:proofErr w:type="spellEnd"/>
      <w:r w:rsidRPr="00186B76">
        <w:rPr>
          <w:lang w:val="el-GR"/>
        </w:rPr>
        <w:t xml:space="preserve">. Απόφαση </w:t>
      </w:r>
      <w:proofErr w:type="spellStart"/>
      <w:r w:rsidRPr="00186B76">
        <w:rPr>
          <w:lang w:val="el-GR"/>
        </w:rPr>
        <w:t>αριθμ</w:t>
      </w:r>
      <w:proofErr w:type="spellEnd"/>
      <w:r w:rsidRPr="00186B76">
        <w:rPr>
          <w:lang w:val="el-GR"/>
        </w:rPr>
        <w:t xml:space="preserve">. 63446/2021 Κ.Υ.Α (B’ 2338/02.06.2021)  των Υπουργών Οικονομικών – Ανάπτυξης και Επενδύσεων – Επικρατείας </w:t>
      </w:r>
      <w:r w:rsidRPr="00186B76">
        <w:rPr>
          <w:i/>
          <w:lang w:val="el-GR"/>
        </w:rPr>
        <w:t xml:space="preserve">«Καθορισμός Εθνικού </w:t>
      </w:r>
      <w:proofErr w:type="spellStart"/>
      <w:r w:rsidRPr="00186B76">
        <w:rPr>
          <w:i/>
          <w:lang w:val="el-GR"/>
        </w:rPr>
        <w:t>Μορφότυπου</w:t>
      </w:r>
      <w:proofErr w:type="spellEnd"/>
      <w:r w:rsidRPr="00186B76">
        <w:rPr>
          <w:i/>
          <w:lang w:val="el-GR"/>
        </w:rPr>
        <w:t xml:space="preserve"> ηλεκτρονικού τιμολογίου στο πλαίσιο των Δημοσίων Συμβάσεων», άρθρο 3, παρ.16, πεδίο «</w:t>
      </w:r>
      <w:r w:rsidRPr="00186B76">
        <w:rPr>
          <w:i/>
          <w:lang w:val="en-US"/>
        </w:rPr>
        <w:t>BT</w:t>
      </w:r>
      <w:r w:rsidRPr="00186B76">
        <w:rPr>
          <w:i/>
          <w:lang w:val="el-GR"/>
        </w:rPr>
        <w:t>-158: Αναγνωριστικό ταξινόμησης Στοιχείου».</w:t>
      </w:r>
    </w:p>
  </w:footnote>
  <w:footnote w:id="14">
    <w:p w14:paraId="12A047ED" w14:textId="77777777" w:rsidR="00AC6ED6" w:rsidRPr="001611ED" w:rsidRDefault="00AC6ED6" w:rsidP="00AC6ED6">
      <w:pPr>
        <w:pStyle w:val="af5"/>
        <w:rPr>
          <w:lang w:val="el-GR"/>
        </w:rPr>
      </w:pPr>
      <w:r>
        <w:rPr>
          <w:rStyle w:val="a8"/>
        </w:rPr>
        <w:footnoteRef/>
      </w:r>
      <w:r>
        <w:rPr>
          <w:lang w:val="el-GR"/>
        </w:rPr>
        <w:tab/>
        <w:t xml:space="preserve">Άρθρο 86 ν.4412/2016. </w:t>
      </w:r>
    </w:p>
  </w:footnote>
  <w:footnote w:id="15">
    <w:p w14:paraId="6085C100" w14:textId="2E78BF9E" w:rsidR="009E23A8" w:rsidRPr="009C31D5" w:rsidRDefault="009E23A8" w:rsidP="00DE2F44">
      <w:pPr>
        <w:pStyle w:val="af5"/>
        <w:rPr>
          <w:lang w:val="el-GR"/>
        </w:rPr>
      </w:pPr>
      <w:r>
        <w:rPr>
          <w:rStyle w:val="a8"/>
        </w:rPr>
        <w:footnoteRef/>
      </w:r>
      <w:r>
        <w:rPr>
          <w:lang w:val="el-GR"/>
        </w:rPr>
        <w:tab/>
      </w:r>
      <w:r w:rsidRPr="009C31D5">
        <w:rPr>
          <w:lang w:val="el-GR"/>
        </w:rPr>
        <w:t xml:space="preserve">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w:t>
      </w:r>
      <w:proofErr w:type="spellStart"/>
      <w:r w:rsidRPr="009C31D5">
        <w:rPr>
          <w:lang w:val="el-GR"/>
        </w:rPr>
        <w:t>επικαιροποίηση</w:t>
      </w:r>
      <w:proofErr w:type="spellEnd"/>
      <w:r w:rsidRPr="009C31D5">
        <w:rPr>
          <w:lang w:val="el-GR"/>
        </w:rPr>
        <w:t xml:space="preserve"> του παρόντος υποδείγματος από την Ε.Α.ΔΗ.ΣΥ. οι αναθέτουσες αρχές έχουν την ευθύνη αντίστοιχης προσαρμογής των εν λόγω όρων.</w:t>
      </w:r>
    </w:p>
  </w:footnote>
  <w:footnote w:id="16">
    <w:p w14:paraId="5784E5BA" w14:textId="77777777" w:rsidR="009E23A8" w:rsidRPr="00F50CA4" w:rsidRDefault="009E23A8">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7">
    <w:p w14:paraId="74B38772" w14:textId="77777777" w:rsidR="009E23A8" w:rsidRPr="00D46D13" w:rsidRDefault="009E23A8">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8">
    <w:p w14:paraId="5D53ABCF" w14:textId="77777777" w:rsidR="00394D20" w:rsidRPr="00D46D13" w:rsidRDefault="00394D20" w:rsidP="00394D20">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w:t>
      </w:r>
      <w:proofErr w:type="spellStart"/>
      <w:r>
        <w:rPr>
          <w:lang w:val="el-GR"/>
        </w:rPr>
        <w:t>Πρβλ</w:t>
      </w:r>
      <w:proofErr w:type="spellEnd"/>
      <w:r>
        <w:rPr>
          <w:lang w:val="el-GR"/>
        </w:rPr>
        <w:t xml:space="preserve"> άρθρο 141 του ν.4782/2021, παρ. 1 περ.4)</w:t>
      </w:r>
    </w:p>
  </w:footnote>
  <w:footnote w:id="19">
    <w:p w14:paraId="34666FBF" w14:textId="77777777" w:rsidR="009E23A8" w:rsidRPr="00D46D13" w:rsidRDefault="009E23A8">
      <w:pPr>
        <w:pStyle w:val="af5"/>
        <w:rPr>
          <w:lang w:val="el-GR"/>
        </w:rPr>
      </w:pPr>
      <w:r>
        <w:rPr>
          <w:rStyle w:val="a8"/>
        </w:rPr>
        <w:footnoteRef/>
      </w:r>
      <w:r>
        <w:rPr>
          <w:lang w:val="el-GR"/>
        </w:rPr>
        <w:tab/>
        <w:t>Άρθρο 18 παρ. 2 του ν. 4412/2016.</w:t>
      </w:r>
    </w:p>
  </w:footnote>
  <w:footnote w:id="20">
    <w:p w14:paraId="58D9C4F5" w14:textId="77777777" w:rsidR="009E23A8" w:rsidRPr="00C823DC" w:rsidRDefault="009E23A8">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1">
    <w:p w14:paraId="05DF2512" w14:textId="5E2398D8" w:rsidR="009E23A8" w:rsidRPr="00AE47A1" w:rsidRDefault="009E23A8">
      <w:pPr>
        <w:pStyle w:val="af5"/>
        <w:rPr>
          <w:lang w:val="el-GR"/>
        </w:rPr>
      </w:pPr>
      <w:r>
        <w:rPr>
          <w:rStyle w:val="a8"/>
        </w:rPr>
        <w:footnoteRef/>
      </w:r>
      <w:r>
        <w:rPr>
          <w:lang w:val="el-GR"/>
        </w:rPr>
        <w:tab/>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Pr>
          <w:lang w:val="el-GR"/>
        </w:rPr>
        <w:t>όλω</w:t>
      </w:r>
      <w:proofErr w:type="spellEnd"/>
      <w:r>
        <w:rPr>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Pr>
          <w:lang w:val="el-GR"/>
        </w:rPr>
        <w:t>μορφότυποι</w:t>
      </w:r>
      <w:proofErr w:type="spellEnd"/>
      <w:r>
        <w:rPr>
          <w:lang w:val="el-GR"/>
        </w:rPr>
        <w:t xml:space="preserve"> περιγράφονται στο σημείο αυτό ταυτόχρονα με τον τρόπο πρόσβασης των ενδιαφερομένων.</w:t>
      </w:r>
    </w:p>
  </w:footnote>
  <w:footnote w:id="22">
    <w:p w14:paraId="0FBE773A" w14:textId="0EF6F677" w:rsidR="009E23A8" w:rsidRPr="00E528D5" w:rsidRDefault="009E23A8">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23">
    <w:p w14:paraId="18F0A7DE" w14:textId="77777777" w:rsidR="009E23A8" w:rsidRPr="00FC2FD7" w:rsidRDefault="009E23A8">
      <w:pPr>
        <w:pStyle w:val="af5"/>
        <w:rPr>
          <w:lang w:val="el-GR"/>
        </w:rPr>
      </w:pPr>
      <w:r>
        <w:rPr>
          <w:rStyle w:val="ad"/>
        </w:rPr>
        <w:footnoteRef/>
      </w:r>
      <w:r w:rsidRPr="00FC2FD7">
        <w:rPr>
          <w:lang w:val="el-GR"/>
        </w:rPr>
        <w:t xml:space="preserve"> </w:t>
      </w:r>
      <w:r>
        <w:rPr>
          <w:rStyle w:val="a4"/>
          <w:vertAlign w:val="baseline"/>
          <w:lang w:val="el-GR"/>
        </w:rPr>
        <w:tab/>
      </w:r>
      <w:proofErr w:type="spellStart"/>
      <w:r w:rsidRPr="00FC2FD7">
        <w:rPr>
          <w:lang w:val="el-GR"/>
        </w:rPr>
        <w:t>Πρβλ</w:t>
      </w:r>
      <w:proofErr w:type="spellEnd"/>
      <w:r w:rsidRPr="00FC2FD7">
        <w:rPr>
          <w:lang w:val="el-GR"/>
        </w:rPr>
        <w:t xml:space="preserve"> έγγραφο ΕΑΑΔΗΣΥ με </w:t>
      </w:r>
      <w:proofErr w:type="spellStart"/>
      <w:r w:rsidRPr="00FC2FD7">
        <w:rPr>
          <w:lang w:val="el-GR"/>
        </w:rPr>
        <w:t>α.π.</w:t>
      </w:r>
      <w:proofErr w:type="spellEnd"/>
      <w:r w:rsidRPr="00FC2FD7">
        <w:rPr>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4">
    <w:p w14:paraId="268817A9" w14:textId="77777777" w:rsidR="009E23A8" w:rsidRPr="00175691" w:rsidRDefault="009E23A8">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5">
    <w:p w14:paraId="4E007FD7" w14:textId="7D7AEC23" w:rsidR="009E23A8" w:rsidRPr="00175691" w:rsidRDefault="009E23A8">
      <w:pPr>
        <w:pStyle w:val="af5"/>
        <w:rPr>
          <w:lang w:val="el-GR"/>
        </w:rPr>
      </w:pPr>
      <w:r>
        <w:rPr>
          <w:rStyle w:val="a8"/>
        </w:rPr>
        <w:footnoteRef/>
      </w:r>
      <w:r>
        <w:rPr>
          <w:szCs w:val="18"/>
          <w:lang w:val="el-GR"/>
        </w:rPr>
        <w:tab/>
        <w:t>Άρθρο 92 παρ.4 του ν. 4412/2016</w:t>
      </w:r>
    </w:p>
  </w:footnote>
  <w:footnote w:id="26">
    <w:p w14:paraId="0AC97C3C" w14:textId="77777777" w:rsidR="009E23A8" w:rsidRPr="00175691" w:rsidRDefault="009E23A8">
      <w:pPr>
        <w:pStyle w:val="af5"/>
        <w:rPr>
          <w:lang w:val="el-GR"/>
        </w:rPr>
      </w:pPr>
      <w:r>
        <w:rPr>
          <w:rStyle w:val="a8"/>
        </w:rPr>
        <w:footnoteRef/>
      </w:r>
      <w:r>
        <w:rPr>
          <w:szCs w:val="18"/>
          <w:lang w:val="el-GR"/>
        </w:rPr>
        <w:tab/>
        <w:t xml:space="preserve">Με την επιφύλαξη της εν </w:t>
      </w:r>
      <w:proofErr w:type="spellStart"/>
      <w:r>
        <w:rPr>
          <w:szCs w:val="18"/>
          <w:lang w:val="el-GR"/>
        </w:rPr>
        <w:t>όλω</w:t>
      </w:r>
      <w:proofErr w:type="spellEnd"/>
      <w:r>
        <w:rPr>
          <w:szCs w:val="18"/>
          <w:lang w:val="el-GR"/>
        </w:rPr>
        <w:t xml:space="preserve"> ή εν μέρει σύνταξης των εγγράφων σε άλλη γλώσσα</w:t>
      </w:r>
    </w:p>
  </w:footnote>
  <w:footnote w:id="27">
    <w:p w14:paraId="6EAFAE0F" w14:textId="3928B9AA" w:rsidR="009E23A8" w:rsidRPr="00D6713A" w:rsidRDefault="009E23A8">
      <w:pPr>
        <w:pStyle w:val="af5"/>
        <w:rPr>
          <w:lang w:val="el-GR"/>
        </w:rPr>
      </w:pPr>
      <w:r w:rsidRPr="00E06ADE">
        <w:rPr>
          <w:rStyle w:val="ad"/>
        </w:rPr>
        <w:footnoteRef/>
      </w:r>
      <w:r>
        <w:rPr>
          <w:szCs w:val="18"/>
          <w:lang w:val="el-GR"/>
        </w:rPr>
        <w:tab/>
        <w:t xml:space="preserve">Άρθρο 72 του  ν. 4412/2 016 </w:t>
      </w:r>
    </w:p>
  </w:footnote>
  <w:footnote w:id="28">
    <w:p w14:paraId="64B5725A" w14:textId="3DA9605E" w:rsidR="009E23A8" w:rsidRPr="00D6713A" w:rsidRDefault="009E23A8">
      <w:pPr>
        <w:pStyle w:val="af5"/>
        <w:rPr>
          <w:lang w:val="el-GR"/>
        </w:rPr>
      </w:pPr>
      <w:r>
        <w:rPr>
          <w:rStyle w:val="a8"/>
        </w:rPr>
        <w:footnoteRef/>
      </w:r>
      <w:r>
        <w:rPr>
          <w:szCs w:val="18"/>
          <w:lang w:val="el-GR"/>
        </w:rPr>
        <w:tab/>
      </w:r>
      <w:proofErr w:type="spellStart"/>
      <w:r>
        <w:rPr>
          <w:szCs w:val="18"/>
          <w:lang w:val="el-GR"/>
        </w:rPr>
        <w:t>Πρβλ</w:t>
      </w:r>
      <w:proofErr w:type="spellEnd"/>
      <w:r>
        <w:rPr>
          <w:szCs w:val="18"/>
          <w:lang w:val="el-GR"/>
        </w:rPr>
        <w:t>.  άρθρο 120 του  ν.4512/2018 (ΦΕΚ Α΄ 5/17.1.2017), καθώς και</w:t>
      </w:r>
      <w:r>
        <w:rPr>
          <w:lang w:val="el-GR"/>
        </w:rPr>
        <w:t xml:space="preserve">  άρθρο 15 παρ.1 του  ν.4541/2018  (ΦΕΚ Α΄ 93/31.5.2018),</w:t>
      </w:r>
    </w:p>
  </w:footnote>
  <w:footnote w:id="29">
    <w:p w14:paraId="1FF0DF1B" w14:textId="77777777" w:rsidR="009E23A8" w:rsidRPr="0065239E" w:rsidRDefault="009E23A8">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65239E">
        <w:rPr>
          <w:lang w:val="el-GR"/>
        </w:rPr>
        <w:t>εγγυοδοτική</w:t>
      </w:r>
      <w:proofErr w:type="spellEnd"/>
      <w:r w:rsidRPr="0065239E">
        <w:rPr>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65239E">
        <w:rPr>
          <w:lang w:val="el-GR"/>
        </w:rPr>
        <w:t>π.δ</w:t>
      </w:r>
      <w:proofErr w:type="spellEnd"/>
      <w:r w:rsidRPr="0065239E">
        <w:rPr>
          <w:lang w:val="el-GR"/>
        </w:rPr>
        <w:t xml:space="preserve"> της 30 Δεκεμβρίου 1926/3 Ιανουαρίου 1927 (“Περί συστάσεως και αποδόσεως παρακαταθηκών και καταθέσεων παρά τω </w:t>
      </w:r>
      <w:proofErr w:type="spellStart"/>
      <w:r w:rsidRPr="0065239E">
        <w:rPr>
          <w:lang w:val="el-GR"/>
        </w:rPr>
        <w:t>Ταμείω</w:t>
      </w:r>
      <w:proofErr w:type="spellEnd"/>
      <w:r w:rsidRPr="0065239E">
        <w:rPr>
          <w:lang w:val="el-GR"/>
        </w:rPr>
        <w:t xml:space="preserve"> Παρακαταθηκών και Δανείων”). </w:t>
      </w:r>
      <w:proofErr w:type="spellStart"/>
      <w:r w:rsidRPr="0065239E">
        <w:rPr>
          <w:lang w:val="el-GR"/>
        </w:rPr>
        <w:t>Πρβλ</w:t>
      </w:r>
      <w:proofErr w:type="spellEnd"/>
      <w:r w:rsidRPr="0065239E">
        <w:rPr>
          <w:lang w:val="el-GR"/>
        </w:rPr>
        <w:t xml:space="preserve">. το με </w:t>
      </w:r>
      <w:proofErr w:type="spellStart"/>
      <w:r w:rsidRPr="0065239E">
        <w:rPr>
          <w:lang w:val="el-GR"/>
        </w:rPr>
        <w:t>αρ</w:t>
      </w:r>
      <w:proofErr w:type="spellEnd"/>
      <w:r w:rsidRPr="0065239E">
        <w:rPr>
          <w:lang w:val="el-GR"/>
        </w:rPr>
        <w:t xml:space="preserve">. </w:t>
      </w:r>
      <w:proofErr w:type="spellStart"/>
      <w:r w:rsidRPr="0065239E">
        <w:rPr>
          <w:lang w:val="el-GR"/>
        </w:rPr>
        <w:t>πρωτ</w:t>
      </w:r>
      <w:proofErr w:type="spellEnd"/>
      <w:r w:rsidRPr="0065239E">
        <w:rPr>
          <w:lang w:val="el-GR"/>
        </w:rPr>
        <w:t>. 2756/23-5-2017 έγγραφο της Ε.Α.Α.ΔΗ.ΣΥ. (ΑΔΑ: 7ΝΣΡΟΞΤΒ-975).</w:t>
      </w:r>
    </w:p>
  </w:footnote>
  <w:footnote w:id="30">
    <w:p w14:paraId="76ABE4AC" w14:textId="08142A0C" w:rsidR="009E23A8" w:rsidRPr="00F46CE2" w:rsidRDefault="009E23A8">
      <w:pPr>
        <w:pStyle w:val="af5"/>
        <w:rPr>
          <w:lang w:val="el-GR"/>
        </w:rPr>
      </w:pPr>
      <w:r>
        <w:rPr>
          <w:rStyle w:val="ad"/>
        </w:rPr>
        <w:footnoteRef/>
      </w:r>
      <w:r>
        <w:rPr>
          <w:rStyle w:val="a4"/>
          <w:vertAlign w:val="baseline"/>
          <w:lang w:val="el-GR"/>
        </w:rPr>
        <w:tab/>
      </w:r>
      <w:r>
        <w:rPr>
          <w:lang w:val="el-GR"/>
        </w:rPr>
        <w:t>Παρ. 12 άρθρου 72 του ν. 4412/2016</w:t>
      </w:r>
    </w:p>
  </w:footnote>
  <w:footnote w:id="31">
    <w:p w14:paraId="3B70A0D5" w14:textId="77777777" w:rsidR="009E23A8" w:rsidRPr="0065239E" w:rsidRDefault="009E23A8">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proofErr w:type="spellStart"/>
      <w:r>
        <w:t>wto</w:t>
      </w:r>
      <w:proofErr w:type="spellEnd"/>
      <w:r w:rsidRPr="00A16B5C">
        <w:rPr>
          <w:lang w:val="el-GR"/>
        </w:rPr>
        <w:t>.</w:t>
      </w:r>
      <w:r>
        <w:t>org</w:t>
      </w:r>
      <w:r w:rsidRPr="00A16B5C">
        <w:rPr>
          <w:lang w:val="el-GR"/>
        </w:rPr>
        <w:t>/</w:t>
      </w:r>
      <w:proofErr w:type="spellStart"/>
      <w:r>
        <w:t>english</w:t>
      </w:r>
      <w:proofErr w:type="spellEnd"/>
      <w:r w:rsidRPr="00A16B5C">
        <w:rPr>
          <w:lang w:val="el-GR"/>
        </w:rPr>
        <w:t>/</w:t>
      </w:r>
      <w:proofErr w:type="spellStart"/>
      <w:r>
        <w:t>tratop</w:t>
      </w:r>
      <w:proofErr w:type="spellEnd"/>
      <w:r w:rsidRPr="00A16B5C">
        <w:rPr>
          <w:lang w:val="el-GR"/>
        </w:rPr>
        <w:t>_</w:t>
      </w:r>
      <w:r>
        <w:t>e</w:t>
      </w:r>
      <w:r w:rsidRPr="00A16B5C">
        <w:rPr>
          <w:lang w:val="el-GR"/>
        </w:rPr>
        <w:t>/</w:t>
      </w:r>
      <w:proofErr w:type="spellStart"/>
      <w:r>
        <w:t>gproc</w:t>
      </w:r>
      <w:proofErr w:type="spellEnd"/>
      <w:r w:rsidRPr="00A16B5C">
        <w:rPr>
          <w:lang w:val="el-GR"/>
        </w:rPr>
        <w:t>_</w:t>
      </w:r>
      <w:r>
        <w:t>e</w:t>
      </w:r>
      <w:r w:rsidRPr="00A16B5C">
        <w:rPr>
          <w:lang w:val="el-GR"/>
        </w:rPr>
        <w:t>/</w:t>
      </w:r>
      <w:proofErr w:type="spellStart"/>
      <w:r>
        <w:t>gp</w:t>
      </w:r>
      <w:proofErr w:type="spellEnd"/>
      <w:r w:rsidRPr="00A16B5C">
        <w:rPr>
          <w:lang w:val="el-GR"/>
        </w:rPr>
        <w:t>_</w:t>
      </w:r>
      <w:proofErr w:type="spellStart"/>
      <w:r>
        <w:t>gpa</w:t>
      </w:r>
      <w:proofErr w:type="spellEnd"/>
      <w:r w:rsidRPr="00A16B5C">
        <w:rPr>
          <w:lang w:val="el-GR"/>
        </w:rPr>
        <w:t>_</w:t>
      </w:r>
      <w:r>
        <w:t>e</w:t>
      </w:r>
      <w:r w:rsidRPr="00355202">
        <w:rPr>
          <w:lang w:val="el-GR"/>
        </w:rPr>
        <w:t>.</w:t>
      </w:r>
      <w:proofErr w:type="spellStart"/>
      <w:r>
        <w:t>htm</w:t>
      </w:r>
      <w:proofErr w:type="spellEnd"/>
    </w:p>
  </w:footnote>
  <w:footnote w:id="32">
    <w:p w14:paraId="6AD6D914" w14:textId="77777777" w:rsidR="009E23A8" w:rsidRPr="00355202" w:rsidRDefault="009E23A8"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3">
    <w:p w14:paraId="4F52BBF7" w14:textId="77777777" w:rsidR="009E23A8" w:rsidRPr="002510A3" w:rsidRDefault="009E23A8">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w:t>
      </w:r>
      <w:proofErr w:type="spellStart"/>
      <w:r w:rsidRPr="00776DBF">
        <w:rPr>
          <w:lang w:val="el-GR"/>
        </w:rPr>
        <w:t>εξωχώριας</w:t>
      </w:r>
      <w:proofErr w:type="spellEnd"/>
      <w:r w:rsidRPr="00776DBF">
        <w:rPr>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 xml:space="preserve">και </w:t>
      </w:r>
      <w:proofErr w:type="spellStart"/>
      <w:r>
        <w:rPr>
          <w:lang w:val="el-GR"/>
        </w:rPr>
        <w:t>β΄</w:t>
      </w:r>
      <w:r w:rsidRPr="00776DBF">
        <w:rPr>
          <w:lang w:val="el-GR"/>
        </w:rPr>
        <w:t>της</w:t>
      </w:r>
      <w:proofErr w:type="spellEnd"/>
      <w:r w:rsidRPr="00776DBF">
        <w:rPr>
          <w:lang w:val="el-GR"/>
        </w:rPr>
        <w:t xml:space="preserve"> παραγράφου 4 του άρθρου 4 του ν. 3310/2005</w:t>
      </w:r>
      <w:r>
        <w:rPr>
          <w:lang w:val="el-GR"/>
        </w:rPr>
        <w:t xml:space="preserve">. </w:t>
      </w:r>
    </w:p>
  </w:footnote>
  <w:footnote w:id="34">
    <w:p w14:paraId="3401DB8E" w14:textId="77777777" w:rsidR="009E23A8" w:rsidRPr="00BD65F6" w:rsidRDefault="009E23A8">
      <w:pPr>
        <w:pStyle w:val="af5"/>
        <w:rPr>
          <w:lang w:val="el-GR"/>
        </w:rPr>
      </w:pPr>
      <w:r>
        <w:rPr>
          <w:rStyle w:val="ad"/>
        </w:rPr>
        <w:footnoteRef/>
      </w:r>
      <w:r w:rsidRPr="00BD65F6">
        <w:rPr>
          <w:lang w:val="el-GR"/>
        </w:rPr>
        <w:t xml:space="preserve"> </w:t>
      </w:r>
      <w:r>
        <w:rPr>
          <w:lang w:val="el-GR"/>
        </w:rPr>
        <w:t xml:space="preserve"> </w:t>
      </w:r>
      <w:r>
        <w:rPr>
          <w:lang w:val="el-GR"/>
        </w:rPr>
        <w:tab/>
      </w:r>
      <w:proofErr w:type="spellStart"/>
      <w:r w:rsidRPr="00303AE1">
        <w:rPr>
          <w:lang w:val="el-GR"/>
        </w:rPr>
        <w:t>Πρβλ</w:t>
      </w:r>
      <w:proofErr w:type="spellEnd"/>
      <w:r w:rsidRPr="00303AE1">
        <w:rPr>
          <w:lang w:val="el-GR"/>
        </w:rPr>
        <w:t xml:space="preserve">. σχετικά, σελ. 8 της Ανακοίνωσης της Επιτροπής C (2019) 5494 </w:t>
      </w:r>
      <w:proofErr w:type="spellStart"/>
      <w:r w:rsidRPr="00303AE1">
        <w:rPr>
          <w:lang w:val="el-GR"/>
        </w:rPr>
        <w:t>final</w:t>
      </w:r>
      <w:proofErr w:type="spellEnd"/>
      <w:r w:rsidRPr="00303AE1">
        <w:rPr>
          <w:lang w:val="el-GR"/>
        </w:rPr>
        <w:t xml:space="preserve">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5">
    <w:p w14:paraId="4650B4D8" w14:textId="77777777" w:rsidR="009E23A8" w:rsidRPr="006B4E4A" w:rsidRDefault="009E23A8">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6">
    <w:p w14:paraId="2136AFA4" w14:textId="77777777" w:rsidR="009E23A8" w:rsidRPr="006B4E4A" w:rsidRDefault="009E23A8">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37">
    <w:p w14:paraId="49FCF301" w14:textId="77777777" w:rsidR="009E23A8" w:rsidRPr="006B4E4A" w:rsidRDefault="009E23A8">
      <w:pPr>
        <w:pStyle w:val="af5"/>
        <w:rPr>
          <w:lang w:val="el-GR"/>
        </w:rPr>
      </w:pPr>
      <w:r>
        <w:rPr>
          <w:rStyle w:val="a8"/>
        </w:rPr>
        <w:footnoteRef/>
      </w:r>
      <w:r>
        <w:rPr>
          <w:lang w:val="el-GR"/>
        </w:rPr>
        <w:tab/>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Pr>
          <w:lang w:val="el-GR"/>
        </w:rPr>
        <w:t>προσφερομένου</w:t>
      </w:r>
      <w:proofErr w:type="spellEnd"/>
      <w:r>
        <w:rPr>
          <w:lang w:val="el-GR"/>
        </w:rPr>
        <w:t xml:space="preserve">/ων τμήματος/τμημάτων (β’ </w:t>
      </w:r>
      <w:proofErr w:type="spellStart"/>
      <w:r>
        <w:rPr>
          <w:lang w:val="el-GR"/>
        </w:rPr>
        <w:t>εδ</w:t>
      </w:r>
      <w:proofErr w:type="spellEnd"/>
      <w:r>
        <w:rPr>
          <w:lang w:val="el-GR"/>
        </w:rPr>
        <w:t>. παρ. 1 άρθρου 72 ν. 4412/2016).</w:t>
      </w:r>
    </w:p>
  </w:footnote>
  <w:footnote w:id="38">
    <w:p w14:paraId="080351B2" w14:textId="77777777" w:rsidR="009E23A8" w:rsidRPr="006B4E4A" w:rsidRDefault="009E23A8">
      <w:pPr>
        <w:pStyle w:val="af5"/>
        <w:rPr>
          <w:lang w:val="el-GR"/>
        </w:rPr>
      </w:pPr>
      <w:r>
        <w:rPr>
          <w:rStyle w:val="a8"/>
        </w:rPr>
        <w:footnoteRef/>
      </w:r>
      <w:r>
        <w:rPr>
          <w:lang w:val="el-GR"/>
        </w:rPr>
        <w:tab/>
        <w:t xml:space="preserve">Το ποσοστό της εγγύησης συμμετοχής δεν μπορεί να υπερβαίνει το 2% της εκτιμώμενης αξίας της σύμβασης, εκτός ΦΠΑ, με ανάλογη στρογγυλοποίηση, μη </w:t>
      </w:r>
      <w:proofErr w:type="spellStart"/>
      <w:r>
        <w:rPr>
          <w:lang w:val="el-GR"/>
        </w:rPr>
        <w:t>συνυπολογιζομένων</w:t>
      </w:r>
      <w:proofErr w:type="spellEnd"/>
      <w:r>
        <w:rPr>
          <w:lang w:val="el-GR"/>
        </w:rPr>
        <w:t xml:space="preserve"> των δικαιωμάτων προαίρεσης και παράτασης της σύμβασης.</w:t>
      </w:r>
    </w:p>
  </w:footnote>
  <w:footnote w:id="39">
    <w:p w14:paraId="0261D576" w14:textId="77777777" w:rsidR="009E23A8" w:rsidRPr="00266D9E" w:rsidRDefault="009E23A8">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0">
    <w:p w14:paraId="7E46C164" w14:textId="77777777" w:rsidR="009E23A8" w:rsidRPr="00266D9E" w:rsidRDefault="009E23A8">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41">
    <w:p w14:paraId="7B761C01" w14:textId="77777777" w:rsidR="009E23A8" w:rsidRPr="00266D9E" w:rsidRDefault="009E23A8">
      <w:pPr>
        <w:pStyle w:val="af5"/>
        <w:rPr>
          <w:lang w:val="el-GR"/>
        </w:rPr>
      </w:pPr>
      <w:r w:rsidRPr="00B63FC9">
        <w:rPr>
          <w:rStyle w:val="a8"/>
        </w:rPr>
        <w:footnoteRef/>
      </w:r>
      <w:r>
        <w:rPr>
          <w:lang w:val="el-GR"/>
        </w:rPr>
        <w:tab/>
        <w:t>Άρθρα 73 και 74 ν. 4412/2016</w:t>
      </w:r>
    </w:p>
  </w:footnote>
  <w:footnote w:id="42">
    <w:p w14:paraId="7D1D3AE3" w14:textId="77777777" w:rsidR="009E23A8" w:rsidRDefault="009E23A8"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9E23A8" w:rsidRPr="00266D9E" w:rsidRDefault="009E23A8">
      <w:pPr>
        <w:pStyle w:val="af5"/>
        <w:rPr>
          <w:lang w:val="el-GR"/>
        </w:rPr>
      </w:pPr>
      <w:r>
        <w:rPr>
          <w:bCs/>
          <w:szCs w:val="18"/>
          <w:lang w:val="el-GR"/>
        </w:rPr>
        <w:tab/>
      </w:r>
    </w:p>
  </w:footnote>
  <w:footnote w:id="43">
    <w:p w14:paraId="08169839" w14:textId="77777777" w:rsidR="009E23A8" w:rsidRPr="008751C4" w:rsidRDefault="009E23A8">
      <w:pPr>
        <w:pStyle w:val="af5"/>
        <w:rPr>
          <w:lang w:val="el-GR"/>
        </w:rPr>
      </w:pPr>
      <w:r>
        <w:rPr>
          <w:rStyle w:val="a8"/>
        </w:rPr>
        <w:footnoteRef/>
      </w:r>
      <w:r>
        <w:rPr>
          <w:lang w:val="el-GR"/>
        </w:rPr>
        <w:tab/>
        <w:t xml:space="preserve">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w:t>
      </w:r>
      <w:proofErr w:type="spellStart"/>
      <w:r>
        <w:rPr>
          <w:lang w:val="el-GR"/>
        </w:rPr>
        <w:t>πρβλ</w:t>
      </w:r>
      <w:proofErr w:type="spellEnd"/>
      <w:r>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4">
    <w:p w14:paraId="65DA6A1E" w14:textId="77777777" w:rsidR="009E23A8" w:rsidRDefault="009E23A8" w:rsidP="007C12D7">
      <w:pPr>
        <w:pStyle w:val="af5"/>
        <w:rPr>
          <w:lang w:val="el-GR"/>
        </w:rPr>
      </w:pPr>
      <w:r>
        <w:rPr>
          <w:rStyle w:val="a8"/>
        </w:rPr>
        <w:footnoteRef/>
      </w:r>
      <w:r>
        <w:rPr>
          <w:lang w:val="el-GR"/>
        </w:rPr>
        <w:tab/>
        <w:t xml:space="preserve">Ειδικά για τους δυνητικούς λόγους αποκλεισμού </w:t>
      </w:r>
      <w:proofErr w:type="spellStart"/>
      <w:r>
        <w:rPr>
          <w:lang w:val="el-GR"/>
        </w:rPr>
        <w:t>πρβλ</w:t>
      </w:r>
      <w:proofErr w:type="spellEnd"/>
      <w:r>
        <w:rPr>
          <w:lang w:val="el-GR"/>
        </w:rPr>
        <w:t>.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w:t>
      </w:r>
      <w:proofErr w:type="spellStart"/>
      <w:r w:rsidRPr="006F7866">
        <w:rPr>
          <w:lang w:val="el-GR"/>
        </w:rPr>
        <w:t>πρβλ</w:t>
      </w:r>
      <w:proofErr w:type="spellEnd"/>
      <w:r w:rsidRPr="006F7866">
        <w:rPr>
          <w:lang w:val="el-GR"/>
        </w:rPr>
        <w:t xml:space="preserve"> και αιτιολογική σκέψη 101 της Οδηγίας 2014/24/ΕΕ).</w:t>
      </w:r>
    </w:p>
  </w:footnote>
  <w:footnote w:id="45">
    <w:p w14:paraId="0725EF92" w14:textId="77777777" w:rsidR="009E23A8" w:rsidRPr="008751C4" w:rsidRDefault="009E23A8">
      <w:pPr>
        <w:pStyle w:val="af5"/>
        <w:rPr>
          <w:lang w:val="el-GR"/>
        </w:rPr>
      </w:pPr>
      <w:r>
        <w:rPr>
          <w:rStyle w:val="a8"/>
        </w:rPr>
        <w:footnoteRef/>
      </w:r>
      <w:r>
        <w:rPr>
          <w:lang w:val="el-GR"/>
        </w:rPr>
        <w:tab/>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Pr>
          <w:lang w:val="el-GR"/>
        </w:rPr>
        <w:t>Πρβλ</w:t>
      </w:r>
      <w:proofErr w:type="spellEnd"/>
      <w:r>
        <w:rPr>
          <w:lang w:val="el-GR"/>
        </w:rPr>
        <w:t>. άρθρο 18 παρ. 5 του ν. 4412/2106.</w:t>
      </w:r>
    </w:p>
  </w:footnote>
  <w:footnote w:id="46">
    <w:p w14:paraId="55647261" w14:textId="77777777" w:rsidR="009E23A8" w:rsidRPr="008751C4" w:rsidRDefault="009E23A8">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47">
    <w:p w14:paraId="0984D1E0" w14:textId="77777777" w:rsidR="009E23A8" w:rsidRPr="00266D9E" w:rsidRDefault="009E23A8">
      <w:pPr>
        <w:pStyle w:val="af5"/>
        <w:rPr>
          <w:lang w:val="el-GR"/>
        </w:rPr>
      </w:pPr>
      <w:r>
        <w:rPr>
          <w:rStyle w:val="a8"/>
        </w:rPr>
        <w:footnoteRef/>
      </w:r>
      <w:r>
        <w:rPr>
          <w:lang w:val="el-GR"/>
        </w:rPr>
        <w:tab/>
        <w:t>Παρ. 10 του άρθρου 73 ν.4412/2016.</w:t>
      </w:r>
      <w:r>
        <w:rPr>
          <w:szCs w:val="18"/>
          <w:lang w:val="el-GR"/>
        </w:rPr>
        <w:t xml:space="preserve">Επίσης, </w:t>
      </w:r>
      <w:proofErr w:type="spellStart"/>
      <w:r>
        <w:rPr>
          <w:szCs w:val="18"/>
          <w:lang w:val="el-GR"/>
        </w:rPr>
        <w:t>πρβλ</w:t>
      </w:r>
      <w:proofErr w:type="spellEnd"/>
      <w:r>
        <w:rPr>
          <w:szCs w:val="18"/>
          <w:lang w:val="el-GR"/>
        </w:rPr>
        <w:t xml:space="preserve">. υπ’ </w:t>
      </w:r>
      <w:proofErr w:type="spellStart"/>
      <w:r>
        <w:rPr>
          <w:szCs w:val="18"/>
          <w:lang w:val="el-GR"/>
        </w:rPr>
        <w:t>αριθμ</w:t>
      </w:r>
      <w:proofErr w:type="spellEnd"/>
      <w:r>
        <w:rPr>
          <w:szCs w:val="18"/>
          <w:lang w:val="el-GR"/>
        </w:rPr>
        <w:t xml:space="preserve">. </w:t>
      </w:r>
      <w:proofErr w:type="spellStart"/>
      <w:r>
        <w:rPr>
          <w:szCs w:val="18"/>
          <w:lang w:val="el-GR"/>
        </w:rPr>
        <w:t>πρωτ</w:t>
      </w:r>
      <w:proofErr w:type="spellEnd"/>
      <w:r>
        <w:rPr>
          <w:szCs w:val="18"/>
          <w:lang w:val="el-GR"/>
        </w:rPr>
        <w:t xml:space="preserve">.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48">
    <w:p w14:paraId="1F096721" w14:textId="77777777" w:rsidR="009E23A8" w:rsidRPr="00BD65F6" w:rsidRDefault="009E23A8">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49">
    <w:p w14:paraId="46C61110" w14:textId="77777777" w:rsidR="009E23A8" w:rsidRPr="00215ADE" w:rsidRDefault="009E23A8">
      <w:pPr>
        <w:pStyle w:val="af5"/>
        <w:rPr>
          <w:lang w:val="el-GR"/>
        </w:rPr>
      </w:pPr>
      <w:r>
        <w:rPr>
          <w:rStyle w:val="a8"/>
        </w:rPr>
        <w:footnoteRef/>
      </w:r>
      <w:r>
        <w:rPr>
          <w:lang w:val="el-GR"/>
        </w:rPr>
        <w:tab/>
        <w:t xml:space="preserve">Παρ. 7 άρθρου 73 ν. 4412/2016.  </w:t>
      </w:r>
    </w:p>
  </w:footnote>
  <w:footnote w:id="50">
    <w:p w14:paraId="2F7BA46F" w14:textId="77777777" w:rsidR="009E23A8" w:rsidRPr="007B335B" w:rsidRDefault="009E23A8"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proofErr w:type="spellStart"/>
      <w:r w:rsidRPr="00F66CA0">
        <w:rPr>
          <w:sz w:val="18"/>
          <w:szCs w:val="20"/>
          <w:lang w:val="el-GR"/>
        </w:rPr>
        <w:t>Πρβλ</w:t>
      </w:r>
      <w:proofErr w:type="spellEnd"/>
      <w:r w:rsidRPr="00F66CA0">
        <w:rPr>
          <w:sz w:val="18"/>
          <w:szCs w:val="20"/>
          <w:lang w:val="el-GR"/>
        </w:rPr>
        <w:t xml:space="preserve">. απόφαση υπ’ </w:t>
      </w:r>
      <w:proofErr w:type="spellStart"/>
      <w:r w:rsidRPr="00F66CA0">
        <w:rPr>
          <w:sz w:val="18"/>
          <w:szCs w:val="20"/>
          <w:lang w:val="el-GR"/>
        </w:rPr>
        <w:t>αριθμ</w:t>
      </w:r>
      <w:proofErr w:type="spellEnd"/>
      <w:r w:rsidRPr="00F66CA0">
        <w:rPr>
          <w:sz w:val="18"/>
          <w:szCs w:val="20"/>
          <w:lang w:val="el-GR"/>
        </w:rPr>
        <w:t>. 111257-18/11/2022 (ΑΔΑ: ΨΠΓΟ46ΜΤΛΡ-0Ε3).</w:t>
      </w:r>
      <w:r>
        <w:rPr>
          <w:color w:val="FF0000"/>
          <w:lang w:val="el-GR"/>
        </w:rPr>
        <w:t xml:space="preserve"> </w:t>
      </w:r>
    </w:p>
  </w:footnote>
  <w:footnote w:id="51">
    <w:p w14:paraId="3560078C" w14:textId="77777777" w:rsidR="009E23A8" w:rsidRPr="00215ADE" w:rsidRDefault="009E23A8"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proofErr w:type="spellStart"/>
      <w:r>
        <w:rPr>
          <w:lang w:val="el-GR"/>
        </w:rPr>
        <w:t>Πρβλ</w:t>
      </w:r>
      <w:proofErr w:type="spellEnd"/>
      <w:r>
        <w:rPr>
          <w:lang w:val="el-GR"/>
        </w:rPr>
        <w:t xml:space="preserve">.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2">
    <w:p w14:paraId="400E5BCD" w14:textId="77777777" w:rsidR="009E23A8" w:rsidRPr="00215ADE" w:rsidRDefault="009E23A8">
      <w:pPr>
        <w:pStyle w:val="af5"/>
        <w:rPr>
          <w:lang w:val="el-GR"/>
        </w:rPr>
      </w:pPr>
      <w:r w:rsidRPr="00B63FC9">
        <w:rPr>
          <w:rStyle w:val="a8"/>
        </w:rPr>
        <w:footnoteRef/>
      </w:r>
      <w:r>
        <w:rPr>
          <w:lang w:val="el-GR"/>
        </w:rPr>
        <w:tab/>
        <w:t>Άρθρο  75 παρ. 2 ν. 4412/2016.</w:t>
      </w:r>
    </w:p>
  </w:footnote>
  <w:footnote w:id="53">
    <w:p w14:paraId="6A41A78D" w14:textId="77777777" w:rsidR="009E23A8" w:rsidRPr="007B335B" w:rsidRDefault="009E23A8" w:rsidP="00732591">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54">
    <w:p w14:paraId="3858FEAF" w14:textId="77777777" w:rsidR="009E23A8" w:rsidRPr="00B3756B" w:rsidRDefault="009E23A8" w:rsidP="00B3756B">
      <w:pPr>
        <w:pStyle w:val="af5"/>
        <w:rPr>
          <w:lang w:val="el-GR"/>
        </w:rPr>
      </w:pPr>
      <w:r w:rsidRPr="00B63FC9">
        <w:rPr>
          <w:rStyle w:val="a8"/>
          <w:szCs w:val="18"/>
        </w:rPr>
        <w:footnoteRef/>
      </w:r>
      <w:r>
        <w:rPr>
          <w:lang w:val="el-GR"/>
        </w:rPr>
        <w:tab/>
        <w:t xml:space="preserve">Άρθρο 75 παρ. 4 ν. 4412/2016. </w:t>
      </w:r>
    </w:p>
  </w:footnote>
  <w:footnote w:id="55">
    <w:p w14:paraId="3D25F040" w14:textId="77777777" w:rsidR="009E23A8" w:rsidRPr="0083058A" w:rsidRDefault="009E23A8">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6">
    <w:p w14:paraId="6A46A132" w14:textId="77777777" w:rsidR="00096CD1" w:rsidRPr="00BD65F6" w:rsidRDefault="00096CD1" w:rsidP="00096CD1">
      <w:pPr>
        <w:pStyle w:val="af5"/>
        <w:rPr>
          <w:lang w:val="el-GR"/>
        </w:rPr>
      </w:pPr>
      <w:r>
        <w:rPr>
          <w:rStyle w:val="a8"/>
        </w:rPr>
        <w:footnoteRef/>
      </w:r>
      <w:r>
        <w:rPr>
          <w:lang w:val="el-GR"/>
        </w:rPr>
        <w:tab/>
        <w:t xml:space="preserve">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w:t>
      </w:r>
      <w:proofErr w:type="spellStart"/>
      <w:r>
        <w:rPr>
          <w:lang w:val="el-GR"/>
        </w:rPr>
        <w:t>εδρεύοντες</w:t>
      </w:r>
      <w:proofErr w:type="spellEnd"/>
      <w:r>
        <w:rPr>
          <w:lang w:val="el-GR"/>
        </w:rPr>
        <w:t xml:space="preserve">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4412/2016. </w:t>
      </w:r>
    </w:p>
  </w:footnote>
  <w:footnote w:id="57">
    <w:p w14:paraId="33C8BAD9" w14:textId="77777777" w:rsidR="00096CD1" w:rsidRPr="007626C4" w:rsidRDefault="00096CD1" w:rsidP="00096CD1">
      <w:pPr>
        <w:pStyle w:val="af5"/>
        <w:rPr>
          <w:lang w:val="el-GR"/>
        </w:rPr>
      </w:pPr>
      <w:r w:rsidRPr="007626C4">
        <w:rPr>
          <w:rStyle w:val="ad"/>
        </w:rPr>
        <w:footnoteRef/>
      </w:r>
      <w:r w:rsidRPr="007626C4">
        <w:rPr>
          <w:lang w:val="el-GR"/>
        </w:rPr>
        <w:t xml:space="preserve">    </w:t>
      </w:r>
      <w:r w:rsidRPr="008E22B1">
        <w:rPr>
          <w:lang w:val="el-GR"/>
        </w:rPr>
        <w:tab/>
      </w:r>
      <w:r w:rsidRPr="007626C4">
        <w:rPr>
          <w:lang w:val="el-GR"/>
        </w:rPr>
        <w:t>Ως προς το ζήτημα της εφαρμογής του Καν. 765/2008 και των απαιτήσεων διαπίστευσης</w:t>
      </w:r>
      <w:r w:rsidRPr="005B7461">
        <w:rPr>
          <w:lang w:val="el-GR"/>
        </w:rPr>
        <w:t xml:space="preserve">, </w:t>
      </w:r>
      <w:r w:rsidRPr="005B189E">
        <w:rPr>
          <w:lang w:val="el-GR"/>
        </w:rPr>
        <w:t>αναμένεται η</w:t>
      </w:r>
      <w:r w:rsidRPr="005B7461">
        <w:rPr>
          <w:lang w:val="el-GR"/>
        </w:rPr>
        <w:t xml:space="preserve"> έκδοση</w:t>
      </w:r>
      <w:r w:rsidRPr="007626C4">
        <w:rPr>
          <w:lang w:val="el-GR"/>
        </w:rPr>
        <w:t xml:space="preserve"> απόφασης της Ολομέλειας του </w:t>
      </w:r>
      <w:proofErr w:type="spellStart"/>
      <w:r w:rsidRPr="007626C4">
        <w:rPr>
          <w:lang w:val="el-GR"/>
        </w:rPr>
        <w:t>ΣτΕ</w:t>
      </w:r>
      <w:proofErr w:type="spellEnd"/>
      <w:r w:rsidRPr="007626C4">
        <w:rPr>
          <w:lang w:val="el-GR"/>
        </w:rPr>
        <w:t xml:space="preserve">, μετά από παραπομπή σε αυτήν, με την  απόφαση  </w:t>
      </w:r>
      <w:proofErr w:type="spellStart"/>
      <w:r w:rsidRPr="007626C4">
        <w:rPr>
          <w:lang w:val="el-GR"/>
        </w:rPr>
        <w:t>ΣτΕ</w:t>
      </w:r>
      <w:proofErr w:type="spellEnd"/>
      <w:r w:rsidRPr="007626C4">
        <w:rPr>
          <w:lang w:val="el-GR"/>
        </w:rPr>
        <w:t xml:space="preserve"> Δ’ </w:t>
      </w:r>
      <w:proofErr w:type="spellStart"/>
      <w:r w:rsidRPr="007626C4">
        <w:rPr>
          <w:lang w:val="el-GR"/>
        </w:rPr>
        <w:t>Τμ</w:t>
      </w:r>
      <w:proofErr w:type="spellEnd"/>
      <w:r w:rsidRPr="007626C4">
        <w:rPr>
          <w:lang w:val="el-GR"/>
        </w:rPr>
        <w:t>. 1939/2022.</w:t>
      </w:r>
    </w:p>
  </w:footnote>
  <w:footnote w:id="58">
    <w:p w14:paraId="31B21A78" w14:textId="77777777" w:rsidR="009E23A8" w:rsidRPr="006566B6" w:rsidRDefault="009E23A8">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59">
    <w:p w14:paraId="18AE306F" w14:textId="77777777" w:rsidR="009E23A8" w:rsidRPr="002B20BB" w:rsidRDefault="009E23A8">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0">
    <w:p w14:paraId="7FDDC2C6" w14:textId="77777777" w:rsidR="009E23A8" w:rsidRPr="00FC2FD7" w:rsidRDefault="009E23A8">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B76F96">
        <w:rPr>
          <w:lang w:val="el-GR"/>
        </w:rPr>
        <w:t>πρβλ</w:t>
      </w:r>
      <w:proofErr w:type="spellEnd"/>
      <w:r w:rsidRPr="00B76F96">
        <w:rPr>
          <w:lang w:val="el-GR"/>
        </w:rPr>
        <w:t>. παρ. 5 άρθρου 131 του ν. 4412/2016</w:t>
      </w:r>
      <w:r>
        <w:rPr>
          <w:lang w:val="el-GR"/>
        </w:rPr>
        <w:t>)</w:t>
      </w:r>
      <w:r w:rsidRPr="00B76F96">
        <w:rPr>
          <w:lang w:val="el-GR"/>
        </w:rPr>
        <w:t>.</w:t>
      </w:r>
    </w:p>
  </w:footnote>
  <w:footnote w:id="61">
    <w:p w14:paraId="79863244" w14:textId="77777777" w:rsidR="009E23A8" w:rsidRDefault="009E23A8" w:rsidP="007F65D6">
      <w:pPr>
        <w:pStyle w:val="af5"/>
        <w:rPr>
          <w:lang w:val="el-GR"/>
        </w:rPr>
      </w:pPr>
      <w:r>
        <w:rPr>
          <w:rStyle w:val="a8"/>
        </w:rPr>
        <w:footnoteRef/>
      </w:r>
      <w:r>
        <w:rPr>
          <w:lang w:val="el-GR"/>
        </w:rPr>
        <w:tab/>
        <w:t>Άρθρο 78 παρ. 1 ν. 4412/2016.</w:t>
      </w:r>
    </w:p>
  </w:footnote>
  <w:footnote w:id="62">
    <w:p w14:paraId="2C436326" w14:textId="77777777" w:rsidR="009E23A8" w:rsidRDefault="009E23A8" w:rsidP="007F65D6">
      <w:pPr>
        <w:pStyle w:val="af5"/>
        <w:rPr>
          <w:lang w:val="el-GR"/>
        </w:rPr>
      </w:pPr>
      <w:r>
        <w:rPr>
          <w:rStyle w:val="a8"/>
        </w:rPr>
        <w:footnoteRef/>
      </w:r>
      <w:r>
        <w:rPr>
          <w:lang w:val="el-GR"/>
        </w:rPr>
        <w:tab/>
        <w:t>Άρθρο 131 παρ. 6 ν. 4412/2016</w:t>
      </w:r>
    </w:p>
  </w:footnote>
  <w:footnote w:id="63">
    <w:p w14:paraId="303F79CE" w14:textId="77777777" w:rsidR="009E23A8" w:rsidRPr="00BD65F6" w:rsidRDefault="009E23A8"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64">
    <w:p w14:paraId="0E3094E1" w14:textId="77777777" w:rsidR="009E23A8" w:rsidRPr="007B335B" w:rsidRDefault="009E23A8">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5">
    <w:p w14:paraId="158D9751" w14:textId="77777777" w:rsidR="009E23A8" w:rsidRDefault="009E23A8">
      <w:pPr>
        <w:pStyle w:val="af5"/>
        <w:rPr>
          <w:lang w:val="el-GR"/>
        </w:rPr>
      </w:pPr>
      <w:r>
        <w:rPr>
          <w:rStyle w:val="a8"/>
        </w:rPr>
        <w:footnoteRef/>
      </w:r>
      <w:r>
        <w:rPr>
          <w:lang w:val="el-GR"/>
        </w:rPr>
        <w:tab/>
      </w:r>
      <w:r>
        <w:rPr>
          <w:lang w:val="el-GR"/>
        </w:rPr>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9E23A8" w:rsidRPr="007B335B" w:rsidRDefault="009E23A8" w:rsidP="00F85F25">
      <w:pPr>
        <w:pStyle w:val="af5"/>
        <w:ind w:firstLine="1"/>
        <w:rPr>
          <w:lang w:val="el-GR"/>
        </w:rPr>
      </w:pPr>
      <w:r w:rsidRPr="009E23A8">
        <w:rPr>
          <w:lang w:val="el-GR"/>
        </w:rPr>
        <w:t>`1</w:t>
      </w:r>
      <w:proofErr w:type="spellStart"/>
      <w:r>
        <w:rPr>
          <w:lang w:val="en-US"/>
        </w:rPr>
        <w:t>waxxxxzz</w:t>
      </w:r>
      <w:r>
        <w:rPr>
          <w:lang w:val="el-GR"/>
        </w:rPr>
        <w:t>Πρβλ</w:t>
      </w:r>
      <w:proofErr w:type="spellEnd"/>
      <w:r>
        <w:rPr>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66">
    <w:p w14:paraId="4A4DB8E5" w14:textId="77777777" w:rsidR="009E23A8" w:rsidRPr="007B335B" w:rsidRDefault="009E23A8" w:rsidP="00412714">
      <w:pPr>
        <w:pStyle w:val="af5"/>
        <w:rPr>
          <w:lang w:val="el-GR"/>
        </w:rPr>
      </w:pPr>
      <w:r w:rsidRPr="00412714">
        <w:rPr>
          <w:rStyle w:val="a8"/>
        </w:rPr>
        <w:footnoteRef/>
      </w:r>
      <w:r w:rsidRPr="00412714">
        <w:rPr>
          <w:lang w:val="el-GR"/>
        </w:rPr>
        <w:tab/>
        <w:t>Άρθρο 79Α παρ. 4 του ν. 4412/2016</w:t>
      </w:r>
    </w:p>
  </w:footnote>
  <w:footnote w:id="67">
    <w:p w14:paraId="22BB1504" w14:textId="77777777" w:rsidR="009E23A8" w:rsidRPr="007B335B" w:rsidRDefault="009E23A8" w:rsidP="00C53CD7">
      <w:pPr>
        <w:pStyle w:val="af5"/>
        <w:rPr>
          <w:lang w:val="el-GR"/>
        </w:rPr>
      </w:pPr>
      <w:r>
        <w:rPr>
          <w:rStyle w:val="ad"/>
        </w:rPr>
        <w:footnoteRef/>
      </w:r>
      <w:r>
        <w:rPr>
          <w:lang w:val="el-GR"/>
        </w:rPr>
        <w:tab/>
        <w:t>Ά</w:t>
      </w:r>
      <w:r w:rsidRPr="00FD2238">
        <w:rPr>
          <w:lang w:val="el-GR"/>
        </w:rPr>
        <w:t>ρθρο 79 παρ. 9 του ν. 4412/2016</w:t>
      </w:r>
    </w:p>
  </w:footnote>
  <w:footnote w:id="68">
    <w:p w14:paraId="78E21BE9" w14:textId="77777777" w:rsidR="009E23A8" w:rsidRPr="00BD65F6" w:rsidRDefault="009E23A8"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 xml:space="preserve">:2019:507, </w:t>
      </w:r>
      <w:proofErr w:type="spellStart"/>
      <w:r w:rsidRPr="00BD65F6">
        <w:rPr>
          <w:lang w:val="el-GR"/>
        </w:rPr>
        <w:t>σκ</w:t>
      </w:r>
      <w:proofErr w:type="spellEnd"/>
      <w:r w:rsidRPr="00BD65F6">
        <w:rPr>
          <w:lang w:val="el-GR"/>
        </w:rPr>
        <w:t>. 28</w:t>
      </w:r>
    </w:p>
  </w:footnote>
  <w:footnote w:id="69">
    <w:p w14:paraId="1555BB80" w14:textId="77777777" w:rsidR="009E23A8" w:rsidRPr="00BD65F6" w:rsidRDefault="009E23A8" w:rsidP="00E14C02">
      <w:pPr>
        <w:pStyle w:val="af5"/>
        <w:rPr>
          <w:lang w:val="el-GR"/>
        </w:rPr>
      </w:pPr>
      <w:r>
        <w:rPr>
          <w:rStyle w:val="ad"/>
        </w:rPr>
        <w:footnoteRef/>
      </w:r>
      <w:r>
        <w:rPr>
          <w:lang w:val="el-GR"/>
        </w:rPr>
        <w:tab/>
      </w:r>
      <w:r w:rsidRPr="00BD65F6">
        <w:rPr>
          <w:lang w:val="el-GR"/>
        </w:rPr>
        <w:t xml:space="preserve">Βλ. ενδεικτικά </w:t>
      </w:r>
      <w:proofErr w:type="spellStart"/>
      <w:r w:rsidRPr="00BD65F6">
        <w:rPr>
          <w:lang w:val="el-GR"/>
        </w:rPr>
        <w:t>ΣτΕ</w:t>
      </w:r>
      <w:proofErr w:type="spellEnd"/>
      <w:r w:rsidRPr="00BD65F6">
        <w:rPr>
          <w:lang w:val="el-GR"/>
        </w:rPr>
        <w:t xml:space="preserve"> 754/2020, 753/2020 (Δ</w:t>
      </w:r>
      <w:r>
        <w:rPr>
          <w:lang w:val="el-GR"/>
        </w:rPr>
        <w:t>΄</w:t>
      </w:r>
      <w:r w:rsidRPr="00BD65F6">
        <w:rPr>
          <w:lang w:val="el-GR"/>
        </w:rPr>
        <w:t xml:space="preserve"> Τμήμα) </w:t>
      </w:r>
    </w:p>
  </w:footnote>
  <w:footnote w:id="70">
    <w:p w14:paraId="1506C8BD" w14:textId="77777777" w:rsidR="009E23A8" w:rsidRPr="00BD65F6" w:rsidRDefault="009E23A8"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71">
    <w:p w14:paraId="404FA6B8" w14:textId="77777777" w:rsidR="009E23A8" w:rsidRPr="00BD65F6" w:rsidRDefault="009E23A8"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72">
    <w:p w14:paraId="4ABBB331" w14:textId="77777777" w:rsidR="009E23A8" w:rsidRPr="00125B0B" w:rsidRDefault="009E23A8">
      <w:pPr>
        <w:pStyle w:val="af5"/>
        <w:rPr>
          <w:lang w:val="el-GR"/>
        </w:rPr>
      </w:pPr>
      <w:r>
        <w:rPr>
          <w:rStyle w:val="ad"/>
        </w:rPr>
        <w:footnoteRef/>
      </w:r>
      <w:r w:rsidRPr="0022250D">
        <w:rPr>
          <w:lang w:val="el-GR"/>
        </w:rPr>
        <w:t xml:space="preserve"> </w:t>
      </w:r>
      <w:r>
        <w:rPr>
          <w:lang w:val="el-GR"/>
        </w:rPr>
        <w:tab/>
      </w:r>
      <w:proofErr w:type="spellStart"/>
      <w:r w:rsidRPr="000649DF">
        <w:rPr>
          <w:lang w:val="el-GR"/>
        </w:rPr>
        <w:t>Πρβλ</w:t>
      </w:r>
      <w:proofErr w:type="spellEnd"/>
      <w:r w:rsidRPr="000649DF">
        <w:rPr>
          <w:lang w:val="el-GR"/>
        </w:rPr>
        <w:t xml:space="preserve">. Άρθρο 5 της Υ.Α. </w:t>
      </w:r>
      <w:proofErr w:type="spellStart"/>
      <w:r w:rsidRPr="000649DF">
        <w:rPr>
          <w:lang w:val="el-GR"/>
        </w:rPr>
        <w:t>υπ’αριθμ</w:t>
      </w:r>
      <w:proofErr w:type="spellEnd"/>
      <w:r w:rsidRPr="000649DF">
        <w:rPr>
          <w:lang w:val="el-GR"/>
        </w:rPr>
        <w:t>.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73">
    <w:p w14:paraId="1DD62A2E" w14:textId="617A188D" w:rsidR="009E23A8" w:rsidRPr="007B335B" w:rsidRDefault="009E23A8">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4">
    <w:p w14:paraId="3C1CF636" w14:textId="77777777" w:rsidR="009E23A8" w:rsidRPr="007B335B" w:rsidRDefault="009E23A8">
      <w:pPr>
        <w:pStyle w:val="af5"/>
        <w:rPr>
          <w:lang w:val="el-GR"/>
        </w:rPr>
      </w:pPr>
      <w:r>
        <w:rPr>
          <w:rStyle w:val="a8"/>
        </w:rPr>
        <w:footnoteRef/>
      </w:r>
      <w:r>
        <w:rPr>
          <w:lang w:val="el-GR"/>
        </w:rPr>
        <w:tab/>
        <w:t>Άρθρο 79 παρ. 6 ν. 4412/2016.</w:t>
      </w:r>
    </w:p>
  </w:footnote>
  <w:footnote w:id="75">
    <w:p w14:paraId="3E1E44BE" w14:textId="2386EED1" w:rsidR="009E23A8" w:rsidRPr="00A94B44" w:rsidRDefault="009E23A8">
      <w:pPr>
        <w:pStyle w:val="af5"/>
        <w:rPr>
          <w:lang w:val="el-GR"/>
        </w:rPr>
      </w:pPr>
      <w:r>
        <w:rPr>
          <w:rStyle w:val="ad"/>
        </w:rPr>
        <w:footnoteRef/>
      </w:r>
      <w:r w:rsidRPr="00A94B44">
        <w:rPr>
          <w:lang w:val="el-GR"/>
        </w:rPr>
        <w:t xml:space="preserve"> </w:t>
      </w:r>
      <w:r>
        <w:rPr>
          <w:lang w:val="el-GR"/>
        </w:rPr>
        <w:tab/>
      </w:r>
      <w:proofErr w:type="spellStart"/>
      <w:r>
        <w:rPr>
          <w:lang w:val="el-GR"/>
        </w:rPr>
        <w:t>Πρβλ</w:t>
      </w:r>
      <w:proofErr w:type="spellEnd"/>
      <w:r>
        <w:rPr>
          <w:lang w:val="el-GR"/>
        </w:rPr>
        <w:t>.</w:t>
      </w:r>
      <w:r w:rsidRPr="000649DF">
        <w:rPr>
          <w:lang w:val="el-GR"/>
        </w:rPr>
        <w:t xml:space="preserve"> Απόφαση </w:t>
      </w:r>
      <w:proofErr w:type="spellStart"/>
      <w:r w:rsidRPr="000649DF">
        <w:rPr>
          <w:lang w:val="el-GR"/>
        </w:rPr>
        <w:t>ΣτΕ</w:t>
      </w:r>
      <w:proofErr w:type="spellEnd"/>
      <w:r w:rsidRPr="000649DF">
        <w:rPr>
          <w:lang w:val="el-GR"/>
        </w:rPr>
        <w:t xml:space="preserve"> Δ’ </w:t>
      </w:r>
      <w:proofErr w:type="spellStart"/>
      <w:r w:rsidRPr="000649DF">
        <w:rPr>
          <w:lang w:val="el-GR"/>
        </w:rPr>
        <w:t>Τμ</w:t>
      </w:r>
      <w:proofErr w:type="spellEnd"/>
      <w:r w:rsidRPr="000649DF">
        <w:rPr>
          <w:lang w:val="el-GR"/>
        </w:rPr>
        <w:t>.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 xml:space="preserve">ως την έκδοση οριστικής απόφασης από την Ολομέλεια του </w:t>
      </w:r>
      <w:proofErr w:type="spellStart"/>
      <w:r w:rsidRPr="000649DF">
        <w:rPr>
          <w:lang w:val="el-GR"/>
        </w:rPr>
        <w:t>ΣτΕ</w:t>
      </w:r>
      <w:proofErr w:type="spellEnd"/>
      <w:r w:rsidRPr="000649DF">
        <w:rPr>
          <w:lang w:val="el-GR"/>
        </w:rPr>
        <w:t xml:space="preserve"> (στην οποία έχει παραπεμφθεί η σχετική υπόθεση</w:t>
      </w:r>
      <w:r>
        <w:rPr>
          <w:lang w:val="el-GR"/>
        </w:rPr>
        <w:t xml:space="preserve">). </w:t>
      </w:r>
    </w:p>
  </w:footnote>
  <w:footnote w:id="76">
    <w:p w14:paraId="2A3FFFAC" w14:textId="77777777" w:rsidR="009E23A8" w:rsidRPr="007B335B" w:rsidRDefault="009E23A8">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77">
    <w:p w14:paraId="74402A5F" w14:textId="77777777" w:rsidR="009E23A8" w:rsidRPr="00B55565" w:rsidRDefault="009E23A8">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78">
    <w:p w14:paraId="0ECFEE7A" w14:textId="77777777" w:rsidR="009E23A8" w:rsidRPr="00B55565" w:rsidRDefault="009E23A8">
      <w:pPr>
        <w:pStyle w:val="af5"/>
        <w:rPr>
          <w:lang w:val="el-GR"/>
        </w:rPr>
      </w:pPr>
      <w:r>
        <w:rPr>
          <w:rStyle w:val="a8"/>
        </w:rPr>
        <w:footnoteRef/>
      </w:r>
      <w:r>
        <w:rPr>
          <w:lang w:val="el-GR"/>
        </w:rPr>
        <w:tab/>
      </w:r>
      <w:proofErr w:type="spellStart"/>
      <w:r>
        <w:rPr>
          <w:lang w:val="el-GR"/>
        </w:rPr>
        <w:t>Πρβλ</w:t>
      </w:r>
      <w:proofErr w:type="spellEnd"/>
      <w:r>
        <w:rPr>
          <w:lang w:val="el-GR"/>
        </w:rPr>
        <w:t xml:space="preserve">.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9">
    <w:p w14:paraId="59FC8534" w14:textId="77777777" w:rsidR="009E23A8" w:rsidRPr="00B55565" w:rsidRDefault="009E23A8">
      <w:pPr>
        <w:pStyle w:val="af5"/>
        <w:rPr>
          <w:lang w:val="el-GR"/>
        </w:rPr>
      </w:pPr>
      <w:r>
        <w:rPr>
          <w:rStyle w:val="a8"/>
        </w:rPr>
        <w:footnoteRef/>
      </w:r>
      <w:r>
        <w:rPr>
          <w:lang w:val="el-GR"/>
        </w:rPr>
        <w:tab/>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w:t>
      </w:r>
      <w:proofErr w:type="spellStart"/>
      <w:r>
        <w:rPr>
          <w:lang w:val="el-GR"/>
        </w:rPr>
        <w:t>κλπ</w:t>
      </w:r>
      <w:proofErr w:type="spellEnd"/>
      <w:r>
        <w:rPr>
          <w:lang w:val="el-GR"/>
        </w:rPr>
        <w:t>), τα οποία αντιστοιχούν, σε κάθε περίπτωση, στα κριτήρια οικονομικής και χρηματοοικονομικής επάρκειας που έχει θέσει η Α.Α. στο άρθρο 2.2.5.</w:t>
      </w:r>
    </w:p>
  </w:footnote>
  <w:footnote w:id="80">
    <w:p w14:paraId="478EEF49" w14:textId="77777777" w:rsidR="009E23A8" w:rsidRPr="00E85DA7" w:rsidRDefault="009E23A8" w:rsidP="001C3E1B">
      <w:pPr>
        <w:pStyle w:val="af5"/>
        <w:rPr>
          <w:lang w:val="el-GR"/>
        </w:rPr>
      </w:pPr>
      <w:r>
        <w:rPr>
          <w:rStyle w:val="a8"/>
        </w:rPr>
        <w:footnoteRef/>
      </w:r>
      <w:r>
        <w:rPr>
          <w:lang w:val="el-GR"/>
        </w:rPr>
        <w:tab/>
        <w:t xml:space="preserve">Η </w:t>
      </w:r>
      <w:proofErr w:type="spellStart"/>
      <w:r>
        <w:rPr>
          <w:lang w:val="el-GR"/>
        </w:rPr>
        <w:t>καταλληλότητα</w:t>
      </w:r>
      <w:proofErr w:type="spellEnd"/>
      <w:r>
        <w:rPr>
          <w:lang w:val="el-GR"/>
        </w:rPr>
        <w:t xml:space="preserve"> του προσκομιζόμενου από τον οικονομικό φορέα εγγράφου για την απόδειξη της χρηματοοικονομικής του επάρκειας εναπόκειται στην κρίση της Α.Α. (</w:t>
      </w:r>
      <w:proofErr w:type="spellStart"/>
      <w:r>
        <w:rPr>
          <w:lang w:val="el-GR"/>
        </w:rPr>
        <w:t>πρβλ</w:t>
      </w:r>
      <w:proofErr w:type="spellEnd"/>
      <w:r>
        <w:rPr>
          <w:lang w:val="el-GR"/>
        </w:rPr>
        <w:t xml:space="preserve">. άρθρο 80 παρ. 4 </w:t>
      </w:r>
      <w:proofErr w:type="spellStart"/>
      <w:r>
        <w:rPr>
          <w:lang w:val="el-GR"/>
        </w:rPr>
        <w:t>εδ</w:t>
      </w:r>
      <w:proofErr w:type="spellEnd"/>
      <w:r>
        <w:rPr>
          <w:lang w:val="el-GR"/>
        </w:rPr>
        <w:t>. β ν. 4412/2016)</w:t>
      </w:r>
    </w:p>
  </w:footnote>
  <w:footnote w:id="81">
    <w:p w14:paraId="025BF91B" w14:textId="77777777" w:rsidR="009E23A8" w:rsidRPr="00BA063F" w:rsidRDefault="009E23A8">
      <w:pPr>
        <w:pStyle w:val="af5"/>
        <w:rPr>
          <w:lang w:val="el-GR"/>
        </w:rPr>
      </w:pPr>
      <w:r w:rsidRPr="00AD164C">
        <w:rPr>
          <w:rStyle w:val="ad"/>
        </w:rPr>
        <w:footnoteRef/>
      </w:r>
      <w:r w:rsidRPr="00AD164C">
        <w:rPr>
          <w:lang w:val="el-GR"/>
        </w:rPr>
        <w:t xml:space="preserve"> </w:t>
      </w:r>
      <w:r w:rsidRPr="00AD164C">
        <w:rPr>
          <w:lang w:val="el-GR"/>
        </w:rPr>
        <w:tab/>
      </w:r>
      <w:proofErr w:type="spellStart"/>
      <w:r w:rsidRPr="00AD164C">
        <w:rPr>
          <w:lang w:val="el-GR"/>
        </w:rPr>
        <w:t>Πρβλ</w:t>
      </w:r>
      <w:proofErr w:type="spellEnd"/>
      <w:r w:rsidRPr="00AD164C">
        <w:rPr>
          <w:lang w:val="el-GR"/>
        </w:rPr>
        <w:t xml:space="preserve"> απόφαση  </w:t>
      </w:r>
      <w:proofErr w:type="spellStart"/>
      <w:r w:rsidRPr="00AD164C">
        <w:rPr>
          <w:lang w:val="el-GR"/>
        </w:rPr>
        <w:t>ΣτΕ</w:t>
      </w:r>
      <w:proofErr w:type="spellEnd"/>
      <w:r w:rsidRPr="00AD164C">
        <w:rPr>
          <w:lang w:val="el-GR"/>
        </w:rPr>
        <w:t xml:space="preserve"> Δ’ </w:t>
      </w:r>
      <w:proofErr w:type="spellStart"/>
      <w:r w:rsidRPr="00AD164C">
        <w:rPr>
          <w:lang w:val="el-GR"/>
        </w:rPr>
        <w:t>Τμ</w:t>
      </w:r>
      <w:proofErr w:type="spellEnd"/>
      <w:r w:rsidRPr="00AD164C">
        <w:rPr>
          <w:lang w:val="el-GR"/>
        </w:rPr>
        <w:t xml:space="preserve">. 1939/2022 </w:t>
      </w:r>
      <w:proofErr w:type="spellStart"/>
      <w:r w:rsidRPr="00AD164C">
        <w:rPr>
          <w:lang w:val="el-GR"/>
        </w:rPr>
        <w:t>σκ</w:t>
      </w:r>
      <w:proofErr w:type="spellEnd"/>
      <w:r w:rsidRPr="00AD164C">
        <w:rPr>
          <w:lang w:val="el-GR"/>
        </w:rPr>
        <w:t>. 28.</w:t>
      </w:r>
      <w:r>
        <w:rPr>
          <w:lang w:val="el-GR"/>
        </w:rPr>
        <w:t xml:space="preserve"> </w:t>
      </w:r>
    </w:p>
  </w:footnote>
  <w:footnote w:id="82">
    <w:p w14:paraId="73C0CFA2" w14:textId="77777777" w:rsidR="009E23A8" w:rsidRPr="00AD164C" w:rsidRDefault="009E23A8"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9E23A8" w:rsidRPr="00510A93" w:rsidRDefault="009E23A8" w:rsidP="00510A93">
      <w:pPr>
        <w:pStyle w:val="af5"/>
        <w:ind w:left="426" w:hanging="284"/>
        <w:rPr>
          <w:lang w:val="el-GR"/>
        </w:rPr>
      </w:pPr>
    </w:p>
    <w:p w14:paraId="2911E299" w14:textId="77777777" w:rsidR="009E23A8" w:rsidRPr="00510A93" w:rsidRDefault="009E23A8" w:rsidP="00510A93">
      <w:pPr>
        <w:pStyle w:val="af5"/>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9E23A8" w:rsidRPr="00510A93" w:rsidRDefault="009E23A8" w:rsidP="00510A93">
      <w:pPr>
        <w:pStyle w:val="af5"/>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9E23A8" w:rsidRPr="00510A93" w:rsidRDefault="009E23A8" w:rsidP="00C37C88">
      <w:pPr>
        <w:pStyle w:val="af5"/>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9E23A8" w:rsidRPr="00510A93" w:rsidRDefault="009E23A8"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9E23A8" w:rsidRPr="00510A93" w:rsidRDefault="009E23A8" w:rsidP="00EA1963">
      <w:pPr>
        <w:pStyle w:val="af5"/>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9E23A8" w:rsidRPr="00510A93" w:rsidRDefault="009E23A8" w:rsidP="00D915FF">
      <w:pPr>
        <w:pStyle w:val="af5"/>
        <w:ind w:left="426" w:hanging="284"/>
        <w:rPr>
          <w:lang w:val="el-GR"/>
        </w:rPr>
      </w:pPr>
      <w:r w:rsidRPr="00510A93">
        <w:rPr>
          <w:lang w:val="el-GR"/>
        </w:rPr>
        <w:t xml:space="preserve"> </w:t>
      </w:r>
      <w:proofErr w:type="spellStart"/>
      <w:r w:rsidRPr="00510A93">
        <w:rPr>
          <w:lang w:val="el-GR"/>
        </w:rPr>
        <w:t>στ</w:t>
      </w:r>
      <w:proofErr w:type="spellEnd"/>
      <w:r w:rsidRPr="00510A93">
        <w:rPr>
          <w:lang w:val="el-GR"/>
        </w:rPr>
        <w:t>) η Κοινωνική Συνεταιριστική Επιχείρηση (</w:t>
      </w:r>
      <w:proofErr w:type="spellStart"/>
      <w:r w:rsidRPr="00510A93">
        <w:rPr>
          <w:lang w:val="el-GR"/>
        </w:rPr>
        <w:t>Κοιν.Σ.ΕΠ</w:t>
      </w:r>
      <w:proofErr w:type="spellEnd"/>
      <w:r w:rsidRPr="00510A93">
        <w:rPr>
          <w:lang w:val="el-GR"/>
        </w:rPr>
        <w:t xml:space="preserve">.)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9E23A8" w:rsidRPr="00510A93" w:rsidRDefault="009E23A8" w:rsidP="00D915FF">
      <w:pPr>
        <w:pStyle w:val="af5"/>
        <w:ind w:left="426" w:hanging="284"/>
        <w:rPr>
          <w:lang w:val="el-GR"/>
        </w:rPr>
      </w:pPr>
      <w:r w:rsidRPr="00510A93">
        <w:rPr>
          <w:lang w:val="el-GR"/>
        </w:rPr>
        <w:t xml:space="preserve"> ζ) ο Κοινωνικός Συνεταιρισμός Περιορισμένης Ευθύνης (</w:t>
      </w:r>
      <w:proofErr w:type="spellStart"/>
      <w:r w:rsidRPr="00510A93">
        <w:rPr>
          <w:lang w:val="el-GR"/>
        </w:rPr>
        <w:t>Κοιν.Σ.Π.Ε</w:t>
      </w:r>
      <w:proofErr w:type="spellEnd"/>
      <w:r w:rsidRPr="00510A93">
        <w:rPr>
          <w:lang w:val="el-GR"/>
        </w:rPr>
        <w:t xml:space="preserve">.)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9E23A8" w:rsidRPr="00510A93" w:rsidRDefault="009E23A8"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9E23A8" w:rsidRPr="00510A93" w:rsidRDefault="009E23A8"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9E23A8" w:rsidRPr="00510A93" w:rsidRDefault="009E23A8"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9E23A8" w:rsidRPr="00510A93" w:rsidRDefault="009E23A8" w:rsidP="006D1BFC">
      <w:pPr>
        <w:pStyle w:val="af5"/>
        <w:ind w:left="426" w:hanging="284"/>
        <w:rPr>
          <w:lang w:val="el-GR"/>
        </w:rPr>
      </w:pPr>
      <w:r w:rsidRPr="00510A93">
        <w:rPr>
          <w:lang w:val="el-GR"/>
        </w:rPr>
        <w:t xml:space="preserve"> </w:t>
      </w:r>
      <w:proofErr w:type="spellStart"/>
      <w:r w:rsidRPr="00510A93">
        <w:rPr>
          <w:lang w:val="el-GR"/>
        </w:rPr>
        <w:t>ια</w:t>
      </w:r>
      <w:proofErr w:type="spellEnd"/>
      <w:r w:rsidRPr="00510A93">
        <w:rPr>
          <w:lang w:val="el-GR"/>
        </w:rPr>
        <w:t>) η Ευρωπαϊκή Συνεταιριστική Εταιρεία του Κανονισμού (ΕΚ) 1435/2003 (L 207), που έχει την έδρα της στην ημεδαπή,</w:t>
      </w:r>
    </w:p>
    <w:p w14:paraId="112719F1" w14:textId="77777777" w:rsidR="009E23A8" w:rsidRPr="00510A93" w:rsidRDefault="009E23A8" w:rsidP="00F0746C">
      <w:pPr>
        <w:pStyle w:val="af5"/>
        <w:ind w:left="426" w:hanging="284"/>
        <w:rPr>
          <w:lang w:val="el-GR"/>
        </w:rPr>
      </w:pPr>
      <w:r w:rsidRPr="00510A93">
        <w:rPr>
          <w:lang w:val="el-GR"/>
        </w:rPr>
        <w:t xml:space="preserve"> </w:t>
      </w:r>
      <w:proofErr w:type="spellStart"/>
      <w:r w:rsidRPr="00510A93">
        <w:rPr>
          <w:lang w:val="el-GR"/>
        </w:rPr>
        <w:t>ιβ</w:t>
      </w:r>
      <w:proofErr w:type="spellEnd"/>
      <w:r w:rsidRPr="00510A93">
        <w:rPr>
          <w:lang w:val="el-GR"/>
        </w:rPr>
        <w:t>)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9E23A8" w:rsidRPr="00510A93" w:rsidRDefault="009E23A8" w:rsidP="00F0746C">
      <w:pPr>
        <w:pStyle w:val="af5"/>
        <w:ind w:left="426" w:hanging="284"/>
        <w:rPr>
          <w:lang w:val="el-GR"/>
        </w:rPr>
      </w:pPr>
      <w:r w:rsidRPr="00510A93">
        <w:rPr>
          <w:lang w:val="el-GR"/>
        </w:rPr>
        <w:t xml:space="preserve"> </w:t>
      </w:r>
      <w:proofErr w:type="spellStart"/>
      <w:r w:rsidRPr="00510A93">
        <w:rPr>
          <w:lang w:val="el-GR"/>
        </w:rPr>
        <w:t>ιγ</w:t>
      </w:r>
      <w:proofErr w:type="spellEnd"/>
      <w:r w:rsidRPr="00510A93">
        <w:rPr>
          <w:lang w:val="el-GR"/>
        </w:rPr>
        <w:t xml:space="preserve">)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w:t>
      </w:r>
      <w:proofErr w:type="spellStart"/>
      <w:r w:rsidRPr="00510A93">
        <w:rPr>
          <w:lang w:val="el-GR"/>
        </w:rPr>
        <w:t>ιβ</w:t>
      </w:r>
      <w:proofErr w:type="spellEnd"/>
      <w:r w:rsidRPr="00510A93">
        <w:rPr>
          <w:lang w:val="el-GR"/>
        </w:rPr>
        <w:t>),</w:t>
      </w:r>
    </w:p>
    <w:p w14:paraId="38BAB7E9" w14:textId="77777777" w:rsidR="009E23A8" w:rsidRPr="00510A93" w:rsidRDefault="009E23A8" w:rsidP="00AF0226">
      <w:pPr>
        <w:pStyle w:val="af5"/>
        <w:ind w:left="426" w:hanging="284"/>
        <w:rPr>
          <w:lang w:val="el-GR"/>
        </w:rPr>
      </w:pPr>
      <w:r w:rsidRPr="00510A93">
        <w:rPr>
          <w:lang w:val="el-GR"/>
        </w:rPr>
        <w:t xml:space="preserve"> </w:t>
      </w:r>
      <w:proofErr w:type="spellStart"/>
      <w:r w:rsidRPr="00510A93">
        <w:rPr>
          <w:lang w:val="el-GR"/>
        </w:rPr>
        <w:t>ιδ</w:t>
      </w:r>
      <w:proofErr w:type="spellEnd"/>
      <w:r w:rsidRPr="00510A93">
        <w:rPr>
          <w:lang w:val="el-GR"/>
        </w:rPr>
        <w:t xml:space="preserve">)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w:t>
      </w:r>
      <w:proofErr w:type="spellStart"/>
      <w:r w:rsidRPr="00510A93">
        <w:rPr>
          <w:lang w:val="el-GR"/>
        </w:rPr>
        <w:t>ιβ</w:t>
      </w:r>
      <w:proofErr w:type="spellEnd"/>
      <w:r w:rsidRPr="00510A93">
        <w:rPr>
          <w:lang w:val="el-GR"/>
        </w:rPr>
        <w:t xml:space="preserve">) και </w:t>
      </w:r>
      <w:proofErr w:type="spellStart"/>
      <w:r w:rsidRPr="00510A93">
        <w:rPr>
          <w:lang w:val="el-GR"/>
        </w:rPr>
        <w:t>ιγ</w:t>
      </w:r>
      <w:proofErr w:type="spellEnd"/>
      <w:r w:rsidRPr="00510A93">
        <w:rPr>
          <w:lang w:val="el-GR"/>
        </w:rPr>
        <w:t>),</w:t>
      </w:r>
    </w:p>
    <w:p w14:paraId="6E2E4434" w14:textId="77777777" w:rsidR="009E23A8" w:rsidRPr="00510A93" w:rsidRDefault="009E23A8" w:rsidP="0036629B">
      <w:pPr>
        <w:pStyle w:val="af5"/>
        <w:ind w:left="426" w:hanging="284"/>
        <w:rPr>
          <w:lang w:val="el-GR"/>
        </w:rPr>
      </w:pPr>
      <w:r w:rsidRPr="00510A93">
        <w:rPr>
          <w:lang w:val="el-GR"/>
        </w:rPr>
        <w:t xml:space="preserve"> </w:t>
      </w:r>
      <w:proofErr w:type="spellStart"/>
      <w:r w:rsidRPr="00510A93">
        <w:rPr>
          <w:lang w:val="el-GR"/>
        </w:rPr>
        <w:t>ιε</w:t>
      </w:r>
      <w:proofErr w:type="spellEnd"/>
      <w:r w:rsidRPr="00510A93">
        <w:rPr>
          <w:lang w:val="el-GR"/>
        </w:rPr>
        <w:t xml:space="preserve">)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9E23A8" w:rsidRPr="00510A93" w:rsidRDefault="009E23A8" w:rsidP="004E533E">
      <w:pPr>
        <w:pStyle w:val="af5"/>
        <w:ind w:left="426" w:hanging="284"/>
        <w:rPr>
          <w:lang w:val="el-GR"/>
        </w:rPr>
      </w:pPr>
      <w:r w:rsidRPr="00510A93">
        <w:rPr>
          <w:lang w:val="el-GR"/>
        </w:rPr>
        <w:t xml:space="preserve"> </w:t>
      </w:r>
      <w:proofErr w:type="spellStart"/>
      <w:r w:rsidRPr="00510A93">
        <w:rPr>
          <w:lang w:val="el-GR"/>
        </w:rPr>
        <w:t>ιστ</w:t>
      </w:r>
      <w:proofErr w:type="spellEnd"/>
      <w:r w:rsidRPr="00510A93">
        <w:rPr>
          <w:lang w:val="el-GR"/>
        </w:rPr>
        <w:t>) οι ατομικές επιχειρήσεις με εγκατάσταση στην ημεδαπή και σκοπό το κέρδος που:</w:t>
      </w:r>
    </w:p>
    <w:p w14:paraId="69DB006B" w14:textId="77777777" w:rsidR="009E23A8" w:rsidRPr="00510A93" w:rsidRDefault="009E23A8" w:rsidP="00F84A58">
      <w:pPr>
        <w:pStyle w:val="af5"/>
        <w:ind w:left="426" w:hanging="284"/>
        <w:rPr>
          <w:lang w:val="el-GR"/>
        </w:rPr>
      </w:pPr>
      <w:r w:rsidRPr="00510A93">
        <w:rPr>
          <w:lang w:val="el-GR"/>
        </w:rPr>
        <w:t xml:space="preserve"> </w:t>
      </w:r>
      <w:proofErr w:type="spellStart"/>
      <w:r w:rsidRPr="00510A93">
        <w:rPr>
          <w:lang w:val="el-GR"/>
        </w:rPr>
        <w:t>ιστα</w:t>
      </w:r>
      <w:proofErr w:type="spellEnd"/>
      <w:r w:rsidRPr="00510A93">
        <w:rPr>
          <w:lang w:val="el-GR"/>
        </w:rPr>
        <w:t>) διενεργούν εμπορικές πράξεις στο όνομά τους, κατά σύνηθες επάγγελμα, ή</w:t>
      </w:r>
    </w:p>
    <w:p w14:paraId="11ABF5BF" w14:textId="77777777" w:rsidR="009E23A8" w:rsidRPr="00510A93" w:rsidRDefault="009E23A8" w:rsidP="002F4DB0">
      <w:pPr>
        <w:pStyle w:val="af5"/>
        <w:ind w:left="426" w:hanging="284"/>
        <w:rPr>
          <w:lang w:val="el-GR"/>
        </w:rPr>
      </w:pPr>
      <w:r w:rsidRPr="00510A93">
        <w:rPr>
          <w:lang w:val="el-GR"/>
        </w:rPr>
        <w:t xml:space="preserve"> </w:t>
      </w:r>
      <w:proofErr w:type="spellStart"/>
      <w:r w:rsidRPr="00510A93">
        <w:rPr>
          <w:lang w:val="el-GR"/>
        </w:rPr>
        <w:t>ιστβ</w:t>
      </w:r>
      <w:proofErr w:type="spellEnd"/>
      <w:r w:rsidRPr="00510A93">
        <w:rPr>
          <w:lang w:val="el-GR"/>
        </w:rPr>
        <w:t>)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9E23A8" w:rsidRPr="00510A93" w:rsidRDefault="009E23A8" w:rsidP="005C14BB">
      <w:pPr>
        <w:pStyle w:val="af5"/>
        <w:ind w:left="426" w:hanging="284"/>
        <w:rPr>
          <w:lang w:val="el-GR"/>
        </w:rPr>
      </w:pPr>
    </w:p>
    <w:p w14:paraId="39D0FC00" w14:textId="77777777" w:rsidR="009E23A8" w:rsidRPr="00510A93" w:rsidRDefault="009E23A8"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9E23A8" w:rsidRPr="00510A93" w:rsidRDefault="009E23A8"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9E23A8" w:rsidRPr="00510A93" w:rsidRDefault="009E23A8" w:rsidP="000130D0">
      <w:pPr>
        <w:pStyle w:val="af5"/>
        <w:ind w:left="426" w:hanging="284"/>
        <w:rPr>
          <w:lang w:val="el-GR"/>
        </w:rPr>
      </w:pPr>
    </w:p>
    <w:p w14:paraId="1724E1BC" w14:textId="77777777" w:rsidR="009E23A8" w:rsidRPr="000A5B86" w:rsidRDefault="009E23A8"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9E23A8" w:rsidRPr="00510A93" w:rsidRDefault="009E23A8"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9E23A8" w:rsidRDefault="009E23A8"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w:t>
      </w:r>
      <w:proofErr w:type="spellStart"/>
      <w:r w:rsidRPr="00510A93">
        <w:rPr>
          <w:lang w:val="el-GR"/>
        </w:rPr>
        <w:t>α.ν</w:t>
      </w:r>
      <w:proofErr w:type="spellEnd"/>
      <w:r w:rsidRPr="00510A93">
        <w:rPr>
          <w:lang w:val="el-GR"/>
        </w:rPr>
        <w:t xml:space="preserve">.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9E23A8" w:rsidRPr="00510A93" w:rsidRDefault="009E23A8" w:rsidP="000561E7">
      <w:pPr>
        <w:pStyle w:val="af5"/>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9E23A8" w:rsidRPr="00510A93" w:rsidRDefault="009E23A8"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w:t>
      </w:r>
      <w:proofErr w:type="spellStart"/>
      <w:r w:rsidRPr="00510A93">
        <w:rPr>
          <w:lang w:val="el-GR"/>
        </w:rPr>
        <w:t>α.ν</w:t>
      </w:r>
      <w:proofErr w:type="spellEnd"/>
      <w:r w:rsidRPr="00510A93">
        <w:rPr>
          <w:lang w:val="el-GR"/>
        </w:rPr>
        <w:t xml:space="preserve">.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9E23A8" w:rsidRPr="00BD65F6" w:rsidRDefault="009E23A8" w:rsidP="000561E7">
      <w:pPr>
        <w:pStyle w:val="af5"/>
        <w:ind w:left="426" w:hanging="284"/>
        <w:rPr>
          <w:lang w:val="el-GR"/>
        </w:rPr>
      </w:pPr>
    </w:p>
  </w:footnote>
  <w:footnote w:id="83">
    <w:p w14:paraId="61F588A5" w14:textId="77777777" w:rsidR="009E23A8" w:rsidRPr="00733D63" w:rsidRDefault="009E23A8"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9E23A8" w:rsidRPr="00733D63" w:rsidRDefault="009E23A8"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84">
    <w:p w14:paraId="368D4E65" w14:textId="77777777" w:rsidR="009E23A8" w:rsidRPr="00BD65F6" w:rsidRDefault="009E23A8">
      <w:pPr>
        <w:pStyle w:val="af5"/>
        <w:rPr>
          <w:lang w:val="el-GR"/>
        </w:rPr>
      </w:pPr>
      <w:r>
        <w:rPr>
          <w:rStyle w:val="a8"/>
        </w:rPr>
        <w:footnoteRef/>
      </w:r>
      <w:r>
        <w:rPr>
          <w:lang w:val="el-GR"/>
        </w:rPr>
        <w:tab/>
        <w:t xml:space="preserve">Άρθρο 83 ν. 4412/2016. </w:t>
      </w:r>
    </w:p>
  </w:footnote>
  <w:footnote w:id="85">
    <w:p w14:paraId="6605389A" w14:textId="77777777" w:rsidR="009E23A8" w:rsidRPr="00BD65F6" w:rsidRDefault="009E23A8">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86">
    <w:p w14:paraId="715969D2" w14:textId="343C7321" w:rsidR="009E23A8" w:rsidRPr="00BD65F6" w:rsidRDefault="009E23A8">
      <w:pPr>
        <w:pStyle w:val="af5"/>
        <w:rPr>
          <w:lang w:val="el-GR"/>
        </w:rPr>
      </w:pPr>
      <w:r>
        <w:rPr>
          <w:rStyle w:val="a8"/>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Pr>
          <w:lang w:val="el-GR"/>
        </w:rPr>
        <w:t>Πρβλ</w:t>
      </w:r>
      <w:proofErr w:type="spellEnd"/>
      <w:r>
        <w:rPr>
          <w:lang w:val="el-GR"/>
        </w:rPr>
        <w:t xml:space="preserve"> και Κατευθυντήρια Οδηγία 11/2015 Ε.Α.Α.ΔΗ.ΣΥ. (ΑΔΑ ΩΛΝ4ΟΞΤΒ-ΜΙΦ) </w:t>
      </w:r>
    </w:p>
  </w:footnote>
  <w:footnote w:id="87">
    <w:p w14:paraId="0E3DA37D" w14:textId="77777777" w:rsidR="009E23A8" w:rsidRPr="00BD65F6" w:rsidRDefault="009E23A8">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88">
    <w:p w14:paraId="67DC55E2" w14:textId="77777777" w:rsidR="009E23A8" w:rsidRPr="00E51FC7" w:rsidRDefault="009E23A8" w:rsidP="00A965A3">
      <w:pPr>
        <w:pStyle w:val="af5"/>
        <w:rPr>
          <w:lang w:val="el-GR"/>
        </w:rPr>
      </w:pPr>
      <w:r>
        <w:rPr>
          <w:rStyle w:val="ad"/>
        </w:rPr>
        <w:footnoteRef/>
      </w:r>
      <w:r w:rsidRPr="00E51FC7">
        <w:rPr>
          <w:lang w:val="el-GR"/>
        </w:rPr>
        <w:t xml:space="preserve"> </w:t>
      </w:r>
      <w:r>
        <w:rPr>
          <w:lang w:val="el-GR"/>
        </w:rPr>
        <w:tab/>
      </w:r>
      <w:proofErr w:type="spellStart"/>
      <w:r>
        <w:rPr>
          <w:lang w:val="el-GR"/>
        </w:rPr>
        <w:t>Πρβλ</w:t>
      </w:r>
      <w:proofErr w:type="spellEnd"/>
      <w:r>
        <w:rPr>
          <w:lang w:val="el-GR"/>
        </w:rPr>
        <w:t>. ΔΕΦ Αθηνών, ΙΓ Τμήμα (</w:t>
      </w:r>
      <w:proofErr w:type="spellStart"/>
      <w:r>
        <w:rPr>
          <w:lang w:val="el-GR"/>
        </w:rPr>
        <w:t>Ακυρ</w:t>
      </w:r>
      <w:proofErr w:type="spellEnd"/>
      <w:r>
        <w:rPr>
          <w:lang w:val="el-GR"/>
        </w:rPr>
        <w:t>.), 728/2023</w:t>
      </w:r>
    </w:p>
  </w:footnote>
  <w:footnote w:id="89">
    <w:p w14:paraId="6E98B9DD" w14:textId="77777777" w:rsidR="009E23A8" w:rsidRPr="009C1E20" w:rsidRDefault="009E23A8">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90">
    <w:p w14:paraId="741F41BA" w14:textId="77777777" w:rsidR="009E23A8" w:rsidRPr="00BD65F6" w:rsidRDefault="009E23A8">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91">
    <w:p w14:paraId="6E2972E1" w14:textId="77777777" w:rsidR="009E23A8" w:rsidRPr="00FD3A4C" w:rsidRDefault="009E23A8"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92">
    <w:p w14:paraId="47291ABF" w14:textId="2D68258A" w:rsidR="009E23A8" w:rsidRPr="00FD3A4C" w:rsidRDefault="009E23A8"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FD3A4C">
        <w:rPr>
          <w:lang w:val="el-GR"/>
        </w:rPr>
        <w:t>Dilosi</w:t>
      </w:r>
      <w:proofErr w:type="spellEnd"/>
      <w:r w:rsidRPr="00FD3A4C">
        <w:rPr>
          <w:lang w:val="el-GR"/>
        </w:rPr>
        <w:t xml:space="preserve">».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FD3A4C">
        <w:rPr>
          <w:lang w:val="el-GR"/>
        </w:rPr>
        <w:t>αυθεντικοποίηση</w:t>
      </w:r>
      <w:proofErr w:type="spellEnd"/>
      <w:r w:rsidRPr="00FD3A4C">
        <w:rPr>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93">
    <w:p w14:paraId="0EF3F8B7" w14:textId="77777777" w:rsidR="009E23A8" w:rsidRPr="006A40FD" w:rsidRDefault="009E23A8"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9E23A8" w:rsidRPr="006A40FD" w:rsidRDefault="009E23A8" w:rsidP="006A40FD">
      <w:pPr>
        <w:pStyle w:val="-HTML"/>
        <w:rPr>
          <w:rFonts w:ascii="Verdana" w:hAnsi="Verdana" w:cs="Courier New"/>
          <w:color w:val="000000"/>
          <w:sz w:val="18"/>
          <w:szCs w:val="18"/>
          <w:lang w:val="el-GR" w:eastAsia="el-GR"/>
        </w:rPr>
      </w:pPr>
    </w:p>
    <w:p w14:paraId="53CA83BB" w14:textId="77777777" w:rsidR="009E23A8" w:rsidRPr="00AD164C" w:rsidRDefault="009E23A8">
      <w:pPr>
        <w:pStyle w:val="af5"/>
        <w:rPr>
          <w:lang w:val="el-GR"/>
        </w:rPr>
      </w:pPr>
      <w:r>
        <w:rPr>
          <w:lang w:val="el-GR"/>
        </w:rPr>
        <w:t xml:space="preserve"> </w:t>
      </w:r>
    </w:p>
  </w:footnote>
  <w:footnote w:id="94">
    <w:p w14:paraId="1B2C883C" w14:textId="03B78381" w:rsidR="009E23A8" w:rsidRPr="00FD3A4C" w:rsidRDefault="009E23A8"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w:t>
      </w:r>
      <w:proofErr w:type="spellStart"/>
      <w:r w:rsidRPr="00FD3A4C">
        <w:rPr>
          <w:lang w:val="el-GR"/>
        </w:rPr>
        <w:t>Πρβλ</w:t>
      </w:r>
      <w:proofErr w:type="spellEnd"/>
      <w:r w:rsidRPr="00FD3A4C">
        <w:rPr>
          <w:lang w:val="el-GR"/>
        </w:rPr>
        <w:t xml:space="preserve"> και άρθρο 13 παρ. 1.3.1 της Κ.Υ.Α. ΕΣΗΔΗΣ Προμήθειες και Υπηρεσίες</w:t>
      </w:r>
    </w:p>
  </w:footnote>
  <w:footnote w:id="95">
    <w:p w14:paraId="16731D79" w14:textId="1EA26AA8" w:rsidR="009E23A8" w:rsidRPr="00FD3A4C" w:rsidRDefault="009E23A8">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96">
    <w:p w14:paraId="487D3CB6" w14:textId="77777777" w:rsidR="009E23A8" w:rsidRPr="0035532D" w:rsidRDefault="009E23A8"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97">
    <w:p w14:paraId="078EF553" w14:textId="77777777" w:rsidR="009E23A8" w:rsidRPr="00F93782" w:rsidRDefault="009E23A8"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98">
    <w:p w14:paraId="12663783" w14:textId="77777777" w:rsidR="009E23A8" w:rsidRPr="00BD65F6" w:rsidRDefault="009E23A8">
      <w:pPr>
        <w:pStyle w:val="af5"/>
        <w:rPr>
          <w:lang w:val="el-GR"/>
        </w:rPr>
      </w:pPr>
      <w:r>
        <w:rPr>
          <w:rStyle w:val="a8"/>
        </w:rPr>
        <w:footnoteRef/>
      </w:r>
      <w:r>
        <w:rPr>
          <w:lang w:val="el-GR"/>
        </w:rPr>
        <w:tab/>
        <w:t>Βλ. άρθρο 93  του ν. 4412/2016</w:t>
      </w:r>
    </w:p>
  </w:footnote>
  <w:footnote w:id="99">
    <w:p w14:paraId="766C6591" w14:textId="77777777" w:rsidR="009E23A8" w:rsidRPr="00BD65F6" w:rsidRDefault="009E23A8">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100">
    <w:p w14:paraId="378168BB" w14:textId="77777777" w:rsidR="009E23A8" w:rsidRPr="00BD65F6" w:rsidRDefault="009E23A8">
      <w:pPr>
        <w:pStyle w:val="af5"/>
        <w:rPr>
          <w:lang w:val="el-GR"/>
        </w:rPr>
      </w:pPr>
      <w:r>
        <w:rPr>
          <w:rStyle w:val="a8"/>
        </w:rPr>
        <w:footnoteRef/>
      </w:r>
      <w:r>
        <w:rPr>
          <w:lang w:val="el-GR"/>
        </w:rPr>
        <w:tab/>
        <w:t xml:space="preserve">Αυτά περιλαμβάνουν τα αποδεικτικά στοιχεία που τεκμηριώνουν την τεχνική </w:t>
      </w:r>
      <w:proofErr w:type="spellStart"/>
      <w:r>
        <w:rPr>
          <w:lang w:val="el-GR"/>
        </w:rPr>
        <w:t>καταλληλότητα</w:t>
      </w:r>
      <w:proofErr w:type="spellEnd"/>
      <w:r>
        <w:rPr>
          <w:lang w:val="el-GR"/>
        </w:rPr>
        <w:t xml:space="preserve"> των </w:t>
      </w:r>
      <w:proofErr w:type="spellStart"/>
      <w:r>
        <w:rPr>
          <w:lang w:val="el-GR"/>
        </w:rPr>
        <w:t>προσφερομένων</w:t>
      </w:r>
      <w:proofErr w:type="spellEnd"/>
      <w:r>
        <w:rPr>
          <w:lang w:val="el-GR"/>
        </w:rPr>
        <w:t xml:space="preserve">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01">
    <w:p w14:paraId="7A9BADEA" w14:textId="77777777" w:rsidR="009E23A8" w:rsidRPr="00BD65F6" w:rsidRDefault="009E23A8">
      <w:pPr>
        <w:pStyle w:val="af5"/>
        <w:rPr>
          <w:lang w:val="el-GR"/>
        </w:rPr>
      </w:pPr>
      <w:r>
        <w:rPr>
          <w:rStyle w:val="a8"/>
        </w:rPr>
        <w:footnoteRef/>
      </w:r>
      <w:r>
        <w:rPr>
          <w:lang w:val="el-GR"/>
        </w:rPr>
        <w:tab/>
        <w:t>Άρθρο 58 του ν. 4412/2016.</w:t>
      </w:r>
    </w:p>
  </w:footnote>
  <w:footnote w:id="102">
    <w:p w14:paraId="416BDDFF" w14:textId="77777777" w:rsidR="009E23A8" w:rsidRPr="00FC2FD7" w:rsidRDefault="009E23A8">
      <w:pPr>
        <w:pStyle w:val="af5"/>
        <w:rPr>
          <w:lang w:val="el-GR"/>
        </w:rPr>
      </w:pPr>
      <w:r>
        <w:rPr>
          <w:rStyle w:val="ad"/>
        </w:rPr>
        <w:footnoteRef/>
      </w:r>
      <w:r>
        <w:rPr>
          <w:rStyle w:val="a4"/>
          <w:vertAlign w:val="baseline"/>
          <w:lang w:val="el-GR"/>
        </w:rPr>
        <w:tab/>
      </w:r>
      <w:r>
        <w:rPr>
          <w:lang w:val="el-GR"/>
        </w:rPr>
        <w:t>Άρθρο 95 του ν. 4412/2016</w:t>
      </w:r>
    </w:p>
  </w:footnote>
  <w:footnote w:id="103">
    <w:p w14:paraId="6230605E" w14:textId="79C7EEB5" w:rsidR="009E23A8" w:rsidRPr="00BD65F6" w:rsidRDefault="009E23A8">
      <w:pPr>
        <w:pStyle w:val="af5"/>
        <w:rPr>
          <w:lang w:val="el-GR"/>
        </w:rPr>
      </w:pPr>
      <w:r>
        <w:rPr>
          <w:rStyle w:val="a8"/>
        </w:rPr>
        <w:footnoteRef/>
      </w:r>
      <w:r>
        <w:rPr>
          <w:szCs w:val="18"/>
          <w:lang w:val="el-GR"/>
        </w:rPr>
        <w:tab/>
        <w:t>Εδώ  πρέπει να καθορίζεται με σαφήνεια η σχετική μονάδα π.χ.  λίτρα κ.α.</w:t>
      </w:r>
    </w:p>
  </w:footnote>
  <w:footnote w:id="104">
    <w:p w14:paraId="74EDE317" w14:textId="77777777" w:rsidR="009E23A8" w:rsidRPr="00BD65F6" w:rsidRDefault="009E23A8">
      <w:pPr>
        <w:pStyle w:val="af5"/>
        <w:rPr>
          <w:lang w:val="el-GR"/>
        </w:rPr>
      </w:pPr>
      <w:r>
        <w:rPr>
          <w:rStyle w:val="a8"/>
          <w:rFonts w:ascii="Arial" w:hAnsi="Arial"/>
        </w:rPr>
        <w:footnoteRef/>
      </w:r>
      <w:r>
        <w:rPr>
          <w:lang w:val="el-GR"/>
        </w:rPr>
        <w:tab/>
        <w:t>Άρθρο 97 ν. 4412/2016</w:t>
      </w:r>
    </w:p>
  </w:footnote>
  <w:footnote w:id="105">
    <w:p w14:paraId="652DED9A" w14:textId="77777777" w:rsidR="009E23A8" w:rsidRPr="00BD65F6" w:rsidRDefault="009E23A8">
      <w:pPr>
        <w:pStyle w:val="af5"/>
        <w:rPr>
          <w:lang w:val="el-GR"/>
        </w:rPr>
      </w:pPr>
      <w:r>
        <w:rPr>
          <w:rStyle w:val="a8"/>
          <w:rFonts w:ascii="Arial" w:hAnsi="Arial"/>
        </w:rPr>
        <w:footnoteRef/>
      </w:r>
      <w:r>
        <w:rPr>
          <w:lang w:val="el-GR"/>
        </w:rPr>
        <w:tab/>
        <w:t>Άρθρο 91 του ν. 4412/2016</w:t>
      </w:r>
    </w:p>
  </w:footnote>
  <w:footnote w:id="106">
    <w:p w14:paraId="2E011DB7" w14:textId="77777777" w:rsidR="009E23A8" w:rsidRPr="00BD65F6" w:rsidRDefault="009E23A8">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07">
    <w:p w14:paraId="7BDDB71D" w14:textId="77777777" w:rsidR="009E23A8" w:rsidRPr="00BD65F6" w:rsidRDefault="009E23A8">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08">
    <w:p w14:paraId="03C6D83D" w14:textId="77777777" w:rsidR="009E23A8" w:rsidRPr="009F4790" w:rsidRDefault="009E23A8"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09">
    <w:p w14:paraId="1ACA0695" w14:textId="77777777" w:rsidR="009E23A8" w:rsidRPr="00BF6D04" w:rsidRDefault="009E23A8" w:rsidP="00963011">
      <w:pPr>
        <w:pStyle w:val="af5"/>
        <w:rPr>
          <w:lang w:val="el-GR"/>
        </w:rPr>
      </w:pPr>
      <w:r>
        <w:rPr>
          <w:rStyle w:val="ad"/>
        </w:rPr>
        <w:footnoteRef/>
      </w:r>
      <w:r>
        <w:rPr>
          <w:rStyle w:val="a4"/>
          <w:vertAlign w:val="baseline"/>
          <w:lang w:val="el-GR"/>
        </w:rPr>
        <w:tab/>
      </w:r>
      <w:r w:rsidRPr="006D50E7">
        <w:rPr>
          <w:lang w:val="el-GR"/>
        </w:rPr>
        <w:t xml:space="preserve">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w:t>
      </w:r>
      <w:proofErr w:type="spellStart"/>
      <w:r w:rsidRPr="006D50E7">
        <w:rPr>
          <w:lang w:val="el-GR"/>
        </w:rPr>
        <w:t>καταλληλότητα</w:t>
      </w:r>
      <w:proofErr w:type="spellEnd"/>
      <w:r w:rsidRPr="006D50E7">
        <w:rPr>
          <w:lang w:val="el-GR"/>
        </w:rPr>
        <w:t xml:space="preserve">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10">
    <w:p w14:paraId="536B3C7F" w14:textId="78DB4C0A" w:rsidR="009E23A8" w:rsidRPr="00BD65F6" w:rsidRDefault="009E23A8"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 xml:space="preserve">του ν. 4412/2016. </w:t>
      </w:r>
      <w:proofErr w:type="spellStart"/>
      <w:r>
        <w:rPr>
          <w:rFonts w:cs="Times New Roman"/>
          <w:lang w:val="el-GR" w:eastAsia="zh-CN"/>
        </w:rPr>
        <w:t>Πρβλ</w:t>
      </w:r>
      <w:proofErr w:type="spellEnd"/>
      <w:r>
        <w:rPr>
          <w:rFonts w:cs="Times New Roman"/>
          <w:lang w:val="el-GR" w:eastAsia="zh-CN"/>
        </w:rPr>
        <w:t xml:space="preserve">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11">
    <w:p w14:paraId="4127899D" w14:textId="6F8E9056" w:rsidR="009E23A8" w:rsidRPr="000A6F04" w:rsidRDefault="009E23A8">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w:t>
      </w:r>
      <w:proofErr w:type="spellStart"/>
      <w:r w:rsidRPr="008F57DA">
        <w:rPr>
          <w:lang w:val="el-GR"/>
        </w:rPr>
        <w:t>Πρβλ</w:t>
      </w:r>
      <w:proofErr w:type="spellEnd"/>
      <w:r w:rsidRPr="008F57DA">
        <w:rPr>
          <w:lang w:val="el-GR"/>
        </w:rPr>
        <w:t>. άρθρα 100 ν. 4412/2016, σε συνδυασμό με άρθρο 16 παρ. 3.2 της «ΚΥΑ ΕΣΗΔΗΣ Προμήθειες και Υπηρεσίες</w:t>
      </w:r>
    </w:p>
  </w:footnote>
  <w:footnote w:id="112">
    <w:p w14:paraId="53FCC115" w14:textId="20D5954F" w:rsidR="009E23A8" w:rsidRPr="007D6C77" w:rsidRDefault="009E23A8">
      <w:pPr>
        <w:pStyle w:val="af5"/>
        <w:rPr>
          <w:lang w:val="el-GR"/>
        </w:rPr>
      </w:pPr>
      <w:r>
        <w:rPr>
          <w:rStyle w:val="ad"/>
        </w:rPr>
        <w:footnoteRef/>
      </w:r>
      <w:r>
        <w:rPr>
          <w:rStyle w:val="a4"/>
          <w:vertAlign w:val="baseline"/>
          <w:lang w:val="el-GR"/>
        </w:rPr>
        <w:tab/>
      </w:r>
      <w:r>
        <w:rPr>
          <w:lang w:val="el-GR"/>
        </w:rPr>
        <w:t>Άρθρο 72 παρ. 13  του ν. 4412/2016</w:t>
      </w:r>
    </w:p>
  </w:footnote>
  <w:footnote w:id="113">
    <w:p w14:paraId="22882084" w14:textId="77777777" w:rsidR="009E23A8" w:rsidRPr="006D50E7" w:rsidRDefault="009E23A8">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14">
    <w:p w14:paraId="2A68BD87" w14:textId="77777777" w:rsidR="00067205" w:rsidRPr="00F70008" w:rsidRDefault="00067205" w:rsidP="00067205">
      <w:pPr>
        <w:pStyle w:val="af5"/>
        <w:rPr>
          <w:lang w:val="el-GR"/>
        </w:rPr>
      </w:pPr>
      <w:r>
        <w:rPr>
          <w:rStyle w:val="ad"/>
        </w:rPr>
        <w:footnoteRef/>
      </w:r>
      <w:r>
        <w:rPr>
          <w:rStyle w:val="a4"/>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 xml:space="preserve">αξιολόγηση των προσφορών, συμπεριλαμβανομένου και του ζητήματος της απόρριψης προσφορών ως ασυνήθιστα χαμηλών. </w:t>
      </w:r>
      <w:proofErr w:type="spellStart"/>
      <w:r w:rsidRPr="00F70008">
        <w:rPr>
          <w:lang w:val="el-GR"/>
        </w:rPr>
        <w:t>Πρβλ</w:t>
      </w:r>
      <w:proofErr w:type="spellEnd"/>
      <w:r w:rsidRPr="00F70008">
        <w:rPr>
          <w:lang w:val="el-GR"/>
        </w:rPr>
        <w:t xml:space="preserve"> και απόφαση </w:t>
      </w:r>
      <w:proofErr w:type="spellStart"/>
      <w:r w:rsidRPr="00F70008">
        <w:rPr>
          <w:lang w:val="el-GR"/>
        </w:rPr>
        <w:t>ΣτΕ</w:t>
      </w:r>
      <w:proofErr w:type="spellEnd"/>
      <w:r w:rsidRPr="00F70008">
        <w:rPr>
          <w:lang w:val="el-GR"/>
        </w:rPr>
        <w:t xml:space="preserve"> ΕΑ 184/2020</w:t>
      </w:r>
    </w:p>
  </w:footnote>
  <w:footnote w:id="115">
    <w:p w14:paraId="4819D530" w14:textId="77777777" w:rsidR="009E23A8" w:rsidRPr="00C7452D" w:rsidRDefault="009E23A8">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16">
    <w:p w14:paraId="05D54299" w14:textId="05EADEBE" w:rsidR="009E23A8" w:rsidRPr="00BD65F6" w:rsidRDefault="009E23A8">
      <w:pPr>
        <w:pStyle w:val="af5"/>
        <w:rPr>
          <w:lang w:val="el-GR"/>
        </w:rPr>
      </w:pPr>
      <w:r>
        <w:rPr>
          <w:rStyle w:val="a8"/>
        </w:rPr>
        <w:footnoteRef/>
      </w:r>
      <w:r>
        <w:rPr>
          <w:szCs w:val="18"/>
          <w:lang w:val="el-GR"/>
        </w:rPr>
        <w:tab/>
        <w:t xml:space="preserve">Άρθρο 100 παρ. 2  του ν. 4412/2016 </w:t>
      </w:r>
    </w:p>
  </w:footnote>
  <w:footnote w:id="117">
    <w:p w14:paraId="61688D0B" w14:textId="39A06ADF" w:rsidR="009E23A8" w:rsidRPr="00C55A6F" w:rsidRDefault="009E23A8">
      <w:pPr>
        <w:pStyle w:val="af5"/>
        <w:rPr>
          <w:lang w:val="el-GR"/>
        </w:rPr>
      </w:pPr>
      <w:r>
        <w:rPr>
          <w:rStyle w:val="ad"/>
        </w:rPr>
        <w:footnoteRef/>
      </w:r>
      <w:r w:rsidRPr="00C55A6F">
        <w:rPr>
          <w:lang w:val="el-GR"/>
        </w:rPr>
        <w:t xml:space="preserve"> </w:t>
      </w:r>
      <w:r>
        <w:rPr>
          <w:lang w:val="el-GR"/>
        </w:rPr>
        <w:t xml:space="preserve">    </w:t>
      </w:r>
      <w:proofErr w:type="spellStart"/>
      <w:r w:rsidRPr="00C55A6F">
        <w:rPr>
          <w:lang w:val="el-GR"/>
        </w:rPr>
        <w:t>Πρβλ</w:t>
      </w:r>
      <w:proofErr w:type="spellEnd"/>
      <w:r w:rsidRPr="00C55A6F">
        <w:rPr>
          <w:lang w:val="el-GR"/>
        </w:rPr>
        <w:t>.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18">
    <w:p w14:paraId="31041EAF" w14:textId="77777777" w:rsidR="009E23A8" w:rsidRPr="00BD65F6" w:rsidRDefault="009E23A8">
      <w:pPr>
        <w:pStyle w:val="af5"/>
        <w:rPr>
          <w:lang w:val="el-GR"/>
        </w:rPr>
      </w:pPr>
      <w:r w:rsidRPr="00AE4565">
        <w:rPr>
          <w:rStyle w:val="ad"/>
        </w:rPr>
        <w:footnoteRef/>
      </w:r>
      <w:r>
        <w:rPr>
          <w:lang w:val="el-GR"/>
        </w:rPr>
        <w:tab/>
        <w:t xml:space="preserve">Άρθρο 103 του ν. 4412/2016 </w:t>
      </w:r>
    </w:p>
  </w:footnote>
  <w:footnote w:id="119">
    <w:p w14:paraId="0619FC44" w14:textId="5E83BC4D" w:rsidR="009E23A8" w:rsidRPr="00BF6D04" w:rsidRDefault="009E23A8">
      <w:pPr>
        <w:pStyle w:val="af5"/>
        <w:rPr>
          <w:lang w:val="el-GR"/>
        </w:rPr>
      </w:pPr>
      <w:r>
        <w:rPr>
          <w:rStyle w:val="ad"/>
        </w:rPr>
        <w:footnoteRef/>
      </w:r>
      <w:r>
        <w:rPr>
          <w:lang w:val="el-GR"/>
        </w:rPr>
        <w:tab/>
      </w:r>
      <w:proofErr w:type="spellStart"/>
      <w:r w:rsidRPr="00570C40">
        <w:rPr>
          <w:lang w:val="el-GR"/>
        </w:rPr>
        <w:t>Πρβλ</w:t>
      </w:r>
      <w:proofErr w:type="spellEnd"/>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20">
    <w:p w14:paraId="2DEF6444" w14:textId="77777777" w:rsidR="009E23A8" w:rsidRPr="001036EA" w:rsidRDefault="009E23A8" w:rsidP="001B44A3">
      <w:pPr>
        <w:pStyle w:val="af5"/>
        <w:rPr>
          <w:lang w:val="el-GR"/>
        </w:rPr>
      </w:pPr>
      <w:r>
        <w:rPr>
          <w:rStyle w:val="a8"/>
        </w:rPr>
        <w:footnoteRef/>
      </w:r>
      <w:r>
        <w:rPr>
          <w:lang w:val="el-GR"/>
        </w:rPr>
        <w:tab/>
        <w:t>Άρθρο 104 παρ. 2 και 3 του ν. 4412/2016</w:t>
      </w:r>
    </w:p>
  </w:footnote>
  <w:footnote w:id="121">
    <w:p w14:paraId="5D028C42" w14:textId="77777777" w:rsidR="009E23A8" w:rsidRPr="005C4697" w:rsidRDefault="009E23A8">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22">
    <w:p w14:paraId="45CBA295" w14:textId="48FADCAB" w:rsidR="009E23A8" w:rsidRPr="001101C6" w:rsidRDefault="009E23A8" w:rsidP="00D13A1A">
      <w:pPr>
        <w:pStyle w:val="af5"/>
        <w:rPr>
          <w:lang w:val="el-GR"/>
        </w:rPr>
      </w:pPr>
      <w:r>
        <w:rPr>
          <w:rStyle w:val="ad"/>
        </w:rPr>
        <w:footnoteRef/>
      </w:r>
      <w:r>
        <w:rPr>
          <w:lang w:val="el-GR"/>
        </w:rPr>
        <w:t xml:space="preserve"> </w:t>
      </w:r>
      <w:r>
        <w:rPr>
          <w:rStyle w:val="a4"/>
          <w:vertAlign w:val="baseline"/>
          <w:lang w:val="el-GR"/>
        </w:rPr>
        <w:tab/>
      </w:r>
      <w:proofErr w:type="spellStart"/>
      <w:r>
        <w:rPr>
          <w:lang w:val="el-GR"/>
        </w:rPr>
        <w:t>Πρβλ</w:t>
      </w:r>
      <w:proofErr w:type="spellEnd"/>
      <w:r>
        <w:rPr>
          <w:lang w:val="el-GR"/>
        </w:rPr>
        <w:t>. άρθρο 16 παρ. 3 της  ΚΥΑ ΕΣΗΔΗΣ Προμήθειες και Υπηρεσίες</w:t>
      </w:r>
    </w:p>
  </w:footnote>
  <w:footnote w:id="123">
    <w:p w14:paraId="30290978" w14:textId="77777777" w:rsidR="009E23A8" w:rsidRPr="00BD65F6" w:rsidRDefault="009E23A8" w:rsidP="006A42C7">
      <w:pPr>
        <w:pStyle w:val="af5"/>
        <w:rPr>
          <w:lang w:val="el-GR"/>
        </w:rPr>
      </w:pPr>
      <w:r>
        <w:rPr>
          <w:rStyle w:val="a8"/>
          <w:rFonts w:eastAsia="OpenSymbol"/>
        </w:rPr>
        <w:footnoteRef/>
      </w:r>
      <w:r>
        <w:rPr>
          <w:lang w:val="el-GR"/>
        </w:rPr>
        <w:tab/>
        <w:t>Άρθρο 100 παρ. 2 του ν. 4412/2016</w:t>
      </w:r>
    </w:p>
  </w:footnote>
  <w:footnote w:id="124">
    <w:p w14:paraId="33996B8C" w14:textId="39CCF34A" w:rsidR="009E23A8" w:rsidRPr="002913F6" w:rsidRDefault="009E23A8"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proofErr w:type="spellStart"/>
      <w:r>
        <w:rPr>
          <w:lang w:val="el-GR"/>
        </w:rPr>
        <w:t>π</w:t>
      </w:r>
      <w:r w:rsidRPr="002913F6">
        <w:rPr>
          <w:lang w:val="el-GR"/>
        </w:rPr>
        <w:t>.</w:t>
      </w:r>
      <w:r>
        <w:rPr>
          <w:lang w:val="el-GR"/>
        </w:rPr>
        <w:t>δ</w:t>
      </w:r>
      <w:r w:rsidRPr="002913F6">
        <w:rPr>
          <w:lang w:val="el-GR"/>
        </w:rPr>
        <w:t>.</w:t>
      </w:r>
      <w:proofErr w:type="spellEnd"/>
      <w:r w:rsidRPr="002913F6">
        <w:rPr>
          <w:lang w:val="el-GR"/>
        </w:rPr>
        <w:t xml:space="preserve"> 39/2017.</w:t>
      </w:r>
    </w:p>
  </w:footnote>
  <w:footnote w:id="125">
    <w:p w14:paraId="1FBFAFBB" w14:textId="33670622" w:rsidR="009E23A8" w:rsidRPr="00D52587" w:rsidRDefault="009E23A8">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proofErr w:type="spellStart"/>
      <w:r>
        <w:rPr>
          <w:lang w:val="el-GR"/>
        </w:rPr>
        <w:t>π</w:t>
      </w:r>
      <w:r w:rsidRPr="00D52587">
        <w:rPr>
          <w:lang w:val="el-GR"/>
        </w:rPr>
        <w:t>.</w:t>
      </w:r>
      <w:r>
        <w:rPr>
          <w:lang w:val="el-GR"/>
        </w:rPr>
        <w:t>δ</w:t>
      </w:r>
      <w:r w:rsidRPr="00D52587">
        <w:rPr>
          <w:lang w:val="el-GR"/>
        </w:rPr>
        <w:t>.</w:t>
      </w:r>
      <w:proofErr w:type="spellEnd"/>
      <w:r w:rsidRPr="00D52587">
        <w:rPr>
          <w:lang w:val="el-GR"/>
        </w:rPr>
        <w:t xml:space="preserve"> 39/2017</w:t>
      </w:r>
    </w:p>
  </w:footnote>
  <w:footnote w:id="126">
    <w:p w14:paraId="17C5528E" w14:textId="77777777" w:rsidR="009E23A8" w:rsidRPr="00827575" w:rsidRDefault="009E23A8"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27">
    <w:p w14:paraId="07FCDF37" w14:textId="2722701F" w:rsidR="009E23A8" w:rsidRPr="007C4E1D" w:rsidRDefault="009E23A8" w:rsidP="007C4E1D">
      <w:pPr>
        <w:pStyle w:val="af6"/>
        <w:ind w:left="227" w:hanging="227"/>
        <w:rPr>
          <w:sz w:val="18"/>
          <w:lang w:val="el-GR"/>
        </w:rPr>
      </w:pPr>
      <w:r>
        <w:rPr>
          <w:rStyle w:val="ad"/>
        </w:rPr>
        <w:footnoteRef/>
      </w:r>
      <w:r w:rsidRPr="007C4E1D">
        <w:rPr>
          <w:lang w:val="el-GR"/>
        </w:rPr>
        <w:t xml:space="preserve"> </w:t>
      </w:r>
      <w:proofErr w:type="spellStart"/>
      <w:r w:rsidRPr="007C4E1D">
        <w:rPr>
          <w:sz w:val="18"/>
          <w:lang w:val="el-GR"/>
        </w:rPr>
        <w:t>Πρβλ</w:t>
      </w:r>
      <w:proofErr w:type="spellEnd"/>
      <w:r w:rsidRPr="007C4E1D">
        <w:rPr>
          <w:sz w:val="18"/>
          <w:lang w:val="el-GR"/>
        </w:rPr>
        <w:t>.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w:t>
      </w:r>
      <w:proofErr w:type="spellStart"/>
      <w:r w:rsidRPr="007C4E1D">
        <w:rPr>
          <w:sz w:val="18"/>
          <w:lang w:val="el-GR"/>
        </w:rPr>
        <w:t>α.α.</w:t>
      </w:r>
      <w:proofErr w:type="spellEnd"/>
      <w:r w:rsidRPr="007C4E1D">
        <w:rPr>
          <w:sz w:val="18"/>
          <w:lang w:val="el-GR"/>
        </w:rPr>
        <w:t xml:space="preserve">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9E23A8" w:rsidRPr="007C4E1D" w:rsidRDefault="009E23A8">
      <w:pPr>
        <w:pStyle w:val="af5"/>
        <w:rPr>
          <w:lang w:val="el-GR"/>
        </w:rPr>
      </w:pPr>
    </w:p>
  </w:footnote>
  <w:footnote w:id="128">
    <w:p w14:paraId="65B67247" w14:textId="141CC016" w:rsidR="009E23A8" w:rsidRPr="007C4E1D" w:rsidRDefault="009E23A8">
      <w:pPr>
        <w:pStyle w:val="af5"/>
        <w:rPr>
          <w:lang w:val="el-GR"/>
        </w:rPr>
      </w:pPr>
      <w:r>
        <w:rPr>
          <w:rStyle w:val="ad"/>
        </w:rPr>
        <w:footnoteRef/>
      </w:r>
      <w:r w:rsidRPr="007C4E1D">
        <w:rPr>
          <w:lang w:val="el-GR"/>
        </w:rPr>
        <w:t xml:space="preserve"> </w:t>
      </w:r>
      <w:proofErr w:type="spellStart"/>
      <w:r w:rsidRPr="007C4E1D">
        <w:rPr>
          <w:lang w:val="el-GR"/>
        </w:rPr>
        <w:t>Πρβλ</w:t>
      </w:r>
      <w:proofErr w:type="spellEnd"/>
      <w:r w:rsidRPr="007C4E1D">
        <w:rPr>
          <w:lang w:val="el-GR"/>
        </w:rPr>
        <w:t xml:space="preserve">. άρθρο 372 παρ. 1 και 2 </w:t>
      </w:r>
      <w:r>
        <w:rPr>
          <w:lang w:val="el-GR"/>
        </w:rPr>
        <w:t>του ν</w:t>
      </w:r>
      <w:r w:rsidRPr="007C4E1D">
        <w:rPr>
          <w:lang w:val="el-GR"/>
        </w:rPr>
        <w:t>. 4412/2016</w:t>
      </w:r>
      <w:r>
        <w:rPr>
          <w:lang w:val="el-GR"/>
        </w:rPr>
        <w:t>.</w:t>
      </w:r>
    </w:p>
  </w:footnote>
  <w:footnote w:id="129">
    <w:p w14:paraId="234AEBAE" w14:textId="77777777" w:rsidR="009E23A8" w:rsidRPr="00F40EF3" w:rsidRDefault="009E23A8">
      <w:pPr>
        <w:pStyle w:val="af5"/>
        <w:rPr>
          <w:lang w:val="el-GR"/>
        </w:rPr>
      </w:pPr>
      <w:r>
        <w:rPr>
          <w:rStyle w:val="ad"/>
        </w:rPr>
        <w:footnoteRef/>
      </w:r>
      <w:r w:rsidRPr="00F40EF3">
        <w:rPr>
          <w:lang w:val="el-GR"/>
        </w:rPr>
        <w:t xml:space="preserve"> </w:t>
      </w:r>
      <w:proofErr w:type="spellStart"/>
      <w:r w:rsidRPr="00F40EF3">
        <w:rPr>
          <w:lang w:val="el-GR"/>
        </w:rPr>
        <w:t>Πρβλ</w:t>
      </w:r>
      <w:proofErr w:type="spellEnd"/>
      <w:r w:rsidRPr="00F40EF3">
        <w:rPr>
          <w:lang w:val="el-GR"/>
        </w:rPr>
        <w:t>. άρθρο 372 παρ. 4 του ν. 4412/2016</w:t>
      </w:r>
      <w:r>
        <w:rPr>
          <w:lang w:val="el-GR"/>
        </w:rPr>
        <w:t>.</w:t>
      </w:r>
    </w:p>
  </w:footnote>
  <w:footnote w:id="130">
    <w:p w14:paraId="0C403C8B" w14:textId="77777777" w:rsidR="009E23A8" w:rsidRPr="00F40EF3" w:rsidRDefault="009E23A8">
      <w:pPr>
        <w:pStyle w:val="af5"/>
        <w:rPr>
          <w:lang w:val="el-GR"/>
        </w:rPr>
      </w:pPr>
      <w:r>
        <w:rPr>
          <w:rStyle w:val="ad"/>
        </w:rPr>
        <w:footnoteRef/>
      </w:r>
      <w:r w:rsidRPr="006A44BE">
        <w:rPr>
          <w:lang w:val="el-GR"/>
        </w:rPr>
        <w:t xml:space="preserve"> </w:t>
      </w:r>
      <w:proofErr w:type="spellStart"/>
      <w:r w:rsidRPr="006A44BE">
        <w:rPr>
          <w:lang w:val="el-GR"/>
        </w:rPr>
        <w:t>Πρβλ</w:t>
      </w:r>
      <w:proofErr w:type="spellEnd"/>
      <w:r w:rsidRPr="006A44BE">
        <w:rPr>
          <w:lang w:val="el-GR"/>
        </w:rPr>
        <w:t xml:space="preserve"> άρθρο 372 παρ. 6 του ν. 4412/2016.</w:t>
      </w:r>
    </w:p>
  </w:footnote>
  <w:footnote w:id="131">
    <w:p w14:paraId="175F5B2B" w14:textId="634A9582" w:rsidR="009E23A8" w:rsidRPr="00BD65F6" w:rsidRDefault="009E23A8">
      <w:pPr>
        <w:pStyle w:val="af5"/>
        <w:rPr>
          <w:lang w:val="el-GR"/>
        </w:rPr>
      </w:pPr>
      <w:r>
        <w:rPr>
          <w:rStyle w:val="a8"/>
        </w:rPr>
        <w:footnoteRef/>
      </w:r>
      <w:r>
        <w:rPr>
          <w:lang w:val="el-GR"/>
        </w:rPr>
        <w:tab/>
        <w:t>Άρθρο 72 παρ. 10  του ν. 4412/2016</w:t>
      </w:r>
    </w:p>
  </w:footnote>
  <w:footnote w:id="132">
    <w:p w14:paraId="40393CB7" w14:textId="2DFFBE55" w:rsidR="009E23A8" w:rsidRPr="00C7510D" w:rsidRDefault="009E23A8">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33">
    <w:p w14:paraId="6EDB05E1" w14:textId="7EEBDFF8" w:rsidR="009E23A8" w:rsidRPr="00171EB5" w:rsidRDefault="009E23A8">
      <w:pPr>
        <w:pStyle w:val="af5"/>
        <w:rPr>
          <w:lang w:val="el-GR"/>
        </w:rPr>
      </w:pPr>
      <w:r>
        <w:rPr>
          <w:rStyle w:val="ad"/>
        </w:rPr>
        <w:footnoteRef/>
      </w:r>
      <w:r w:rsidRPr="00F8081A">
        <w:rPr>
          <w:lang w:val="el-GR"/>
        </w:rPr>
        <w:t xml:space="preserve"> </w:t>
      </w:r>
      <w:r>
        <w:rPr>
          <w:lang w:val="el-GR"/>
        </w:rPr>
        <w:t xml:space="preserve">     </w:t>
      </w:r>
      <w:proofErr w:type="spellStart"/>
      <w:r>
        <w:rPr>
          <w:lang w:val="el-GR"/>
        </w:rPr>
        <w:t>Πρβλ</w:t>
      </w:r>
      <w:proofErr w:type="spellEnd"/>
      <w:r>
        <w:rPr>
          <w:lang w:val="el-GR"/>
        </w:rPr>
        <w:t>. άρθρο 24 του ν. 4412/2016</w:t>
      </w:r>
    </w:p>
  </w:footnote>
  <w:footnote w:id="134">
    <w:p w14:paraId="5FE1CF68" w14:textId="01B388E7" w:rsidR="009E23A8" w:rsidRPr="00BD65F6" w:rsidRDefault="009E23A8">
      <w:pPr>
        <w:pStyle w:val="af5"/>
        <w:rPr>
          <w:lang w:val="el-GR"/>
        </w:rPr>
      </w:pPr>
      <w:r>
        <w:rPr>
          <w:rStyle w:val="a8"/>
        </w:rPr>
        <w:footnoteRef/>
      </w:r>
      <w:r>
        <w:rPr>
          <w:lang w:val="el-GR"/>
        </w:rPr>
        <w:tab/>
      </w:r>
      <w:proofErr w:type="spellStart"/>
      <w:r>
        <w:rPr>
          <w:lang w:val="el-GR"/>
        </w:rPr>
        <w:t>Πρβλ</w:t>
      </w:r>
      <w:proofErr w:type="spellEnd"/>
      <w:r>
        <w:rPr>
          <w:lang w:val="el-GR"/>
        </w:rPr>
        <w:t>.  παρ. 2 του άρθρου 78 του ν. 4412/2016</w:t>
      </w:r>
    </w:p>
  </w:footnote>
  <w:footnote w:id="135">
    <w:p w14:paraId="1C819A64" w14:textId="77777777" w:rsidR="009E23A8" w:rsidRPr="00BD65F6" w:rsidRDefault="009E23A8">
      <w:pPr>
        <w:pStyle w:val="af5"/>
        <w:rPr>
          <w:lang w:val="el-GR"/>
        </w:rPr>
      </w:pPr>
      <w:r>
        <w:rPr>
          <w:rStyle w:val="a8"/>
        </w:rPr>
        <w:footnoteRef/>
      </w:r>
      <w:r>
        <w:rPr>
          <w:lang w:val="el-GR"/>
        </w:rPr>
        <w:tab/>
        <w:t xml:space="preserve"> </w:t>
      </w:r>
      <w:proofErr w:type="spellStart"/>
      <w:r>
        <w:rPr>
          <w:lang w:val="el-GR"/>
        </w:rPr>
        <w:t>Πρβλ</w:t>
      </w:r>
      <w:proofErr w:type="spellEnd"/>
      <w:r>
        <w:rPr>
          <w:lang w:val="el-GR"/>
        </w:rPr>
        <w:t>. άρθρο 132 του ν. 4412/2016</w:t>
      </w:r>
    </w:p>
  </w:footnote>
  <w:footnote w:id="136">
    <w:p w14:paraId="330CC087" w14:textId="6455277C" w:rsidR="009E23A8" w:rsidRPr="00BD65F6" w:rsidRDefault="009E23A8" w:rsidP="001C5104">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201 του ν. 4412/2016, σε συνδυασμό με την περίπτωση </w:t>
      </w:r>
      <w:proofErr w:type="spellStart"/>
      <w:r>
        <w:rPr>
          <w:lang w:val="el-GR"/>
        </w:rPr>
        <w:t>στ</w:t>
      </w:r>
      <w:proofErr w:type="spellEnd"/>
      <w:r>
        <w:rPr>
          <w:lang w:val="el-GR"/>
        </w:rPr>
        <w:t xml:space="preserve">΄ της παρ. </w:t>
      </w:r>
      <w:r>
        <w:rPr>
          <w:lang w:val="el-GR"/>
        </w:rPr>
        <w:t>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37">
    <w:p w14:paraId="0B42B87D" w14:textId="176094D0" w:rsidR="009E23A8" w:rsidRPr="00BD65F6" w:rsidRDefault="009E23A8">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w:t>
      </w:r>
      <w:proofErr w:type="spellStart"/>
      <w:r w:rsidRPr="00AC0B40">
        <w:rPr>
          <w:lang w:val="el-GR"/>
        </w:rPr>
        <w:t>Πρβλ</w:t>
      </w:r>
      <w:proofErr w:type="spellEnd"/>
      <w:r w:rsidRPr="00AC0B40">
        <w:rPr>
          <w:lang w:val="el-GR"/>
        </w:rPr>
        <w:t>. άρθρο 132 παρ. 1 α</w:t>
      </w:r>
      <w:r>
        <w:rPr>
          <w:lang w:val="el-GR"/>
        </w:rPr>
        <w:t>΄</w:t>
      </w:r>
      <w:r w:rsidRPr="00AC0B40">
        <w:rPr>
          <w:lang w:val="el-GR"/>
        </w:rPr>
        <w:t xml:space="preserve"> του ν. 4412/2016).</w:t>
      </w:r>
    </w:p>
  </w:footnote>
  <w:footnote w:id="138">
    <w:p w14:paraId="19AC44CA" w14:textId="425D71B8" w:rsidR="009E23A8" w:rsidRPr="00C65ED2" w:rsidRDefault="009E23A8"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39">
    <w:p w14:paraId="00D7C7C3" w14:textId="35B1E789" w:rsidR="009E23A8" w:rsidRPr="004759D3" w:rsidRDefault="009E23A8"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w:t>
      </w:r>
      <w:proofErr w:type="spellStart"/>
      <w:r w:rsidRPr="004759D3">
        <w:rPr>
          <w:lang w:val="el-GR"/>
        </w:rPr>
        <w:t>αα</w:t>
      </w:r>
      <w:proofErr w:type="spellEnd"/>
      <w:r>
        <w:rPr>
          <w:lang w:val="el-GR"/>
        </w:rPr>
        <w:t>΄</w:t>
      </w:r>
      <w:r w:rsidRPr="004759D3">
        <w:rPr>
          <w:lang w:val="el-GR"/>
        </w:rPr>
        <w:t xml:space="preserve"> του ν. 4412/2016. </w:t>
      </w:r>
    </w:p>
    <w:p w14:paraId="7117372A" w14:textId="26AF1496" w:rsidR="009E23A8" w:rsidRPr="004759D3" w:rsidRDefault="009E23A8" w:rsidP="00AE4565">
      <w:pPr>
        <w:pStyle w:val="af5"/>
        <w:rPr>
          <w:lang w:val="el-GR"/>
        </w:rPr>
      </w:pPr>
      <w:r w:rsidRPr="004759D3">
        <w:rPr>
          <w:lang w:val="el-GR"/>
        </w:rPr>
        <w:tab/>
        <w:t xml:space="preserve"> </w:t>
      </w:r>
      <w:proofErr w:type="spellStart"/>
      <w:r w:rsidRPr="004759D3">
        <w:rPr>
          <w:lang w:val="el-GR"/>
        </w:rPr>
        <w:t>Πρβλ</w:t>
      </w:r>
      <w:proofErr w:type="spellEnd"/>
      <w:r w:rsidRPr="004759D3">
        <w:rPr>
          <w:lang w:val="el-GR"/>
        </w:rPr>
        <w:t>.,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40">
    <w:p w14:paraId="22AC305C" w14:textId="77777777" w:rsidR="009E23A8" w:rsidRPr="00BD65F6" w:rsidRDefault="009E23A8">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41">
    <w:p w14:paraId="42C8003B" w14:textId="5DC1EACA" w:rsidR="009E23A8" w:rsidRPr="009D34B5" w:rsidRDefault="009E23A8">
      <w:pPr>
        <w:pStyle w:val="af5"/>
        <w:rPr>
          <w:lang w:val="el-GR"/>
        </w:rPr>
      </w:pPr>
      <w:r>
        <w:rPr>
          <w:rStyle w:val="ad"/>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42">
    <w:p w14:paraId="31A36068" w14:textId="77777777" w:rsidR="009E23A8" w:rsidRPr="00BD65F6" w:rsidRDefault="009E23A8">
      <w:pPr>
        <w:pStyle w:val="af5"/>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143">
    <w:p w14:paraId="42B700B7" w14:textId="77777777" w:rsidR="00B56AED" w:rsidRPr="00BD65F6" w:rsidRDefault="00B56AED" w:rsidP="00B56AED">
      <w:pPr>
        <w:pStyle w:val="af5"/>
        <w:rPr>
          <w:lang w:val="el-GR"/>
        </w:rPr>
      </w:pPr>
      <w:r>
        <w:rPr>
          <w:rStyle w:val="a8"/>
        </w:rPr>
        <w:footnoteRef/>
      </w:r>
      <w:r>
        <w:rPr>
          <w:lang w:val="el-GR"/>
        </w:rPr>
        <w:tab/>
        <w:t>Ά</w:t>
      </w:r>
      <w:r>
        <w:rPr>
          <w:szCs w:val="18"/>
          <w:lang w:val="el-GR"/>
        </w:rPr>
        <w:t>ρθρο 350,  παρ. 3  του ν. 4412/2016, όπως ισχύει.</w:t>
      </w:r>
    </w:p>
  </w:footnote>
  <w:footnote w:id="144">
    <w:p w14:paraId="01A356A8" w14:textId="77777777" w:rsidR="00B56AED" w:rsidRPr="00BD65F6" w:rsidRDefault="00B56AED" w:rsidP="00B56AED">
      <w:pPr>
        <w:pStyle w:val="af5"/>
        <w:rPr>
          <w:lang w:val="el-GR"/>
        </w:rPr>
      </w:pPr>
      <w:r>
        <w:rPr>
          <w:rStyle w:val="a8"/>
        </w:rPr>
        <w:footnoteRef/>
      </w:r>
      <w:r>
        <w:rPr>
          <w:lang w:val="el-GR"/>
        </w:rPr>
        <w:tab/>
      </w:r>
      <w:proofErr w:type="spellStart"/>
      <w:r w:rsidRPr="002706B0">
        <w:rPr>
          <w:lang w:val="el-GR"/>
        </w:rPr>
        <w:t>Πρβλ</w:t>
      </w:r>
      <w:proofErr w:type="spellEnd"/>
      <w:r w:rsidRPr="002706B0">
        <w:rPr>
          <w:lang w:val="el-GR"/>
        </w:rPr>
        <w:t xml:space="preserve">.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45">
    <w:p w14:paraId="26167517" w14:textId="77777777" w:rsidR="00B56AED" w:rsidRPr="00954CC6" w:rsidRDefault="00B56AED" w:rsidP="00B56AED">
      <w:pPr>
        <w:pStyle w:val="af5"/>
        <w:rPr>
          <w:lang w:val="el-GR"/>
        </w:rPr>
      </w:pPr>
      <w:r w:rsidRPr="009D34B5">
        <w:rPr>
          <w:rStyle w:val="ad"/>
        </w:rPr>
        <w:footnoteRef/>
      </w:r>
      <w:r w:rsidRPr="009D34B5">
        <w:rPr>
          <w:lang w:val="el-GR"/>
        </w:rPr>
        <w:t xml:space="preserve"> </w:t>
      </w:r>
      <w:r w:rsidRPr="009D34B5">
        <w:rPr>
          <w:lang w:val="el-GR"/>
        </w:rPr>
        <w:tab/>
      </w:r>
      <w:proofErr w:type="spellStart"/>
      <w:r w:rsidRPr="009D34B5">
        <w:rPr>
          <w:lang w:val="el-GR"/>
        </w:rPr>
        <w:t>Πρβλ</w:t>
      </w:r>
      <w:proofErr w:type="spellEnd"/>
      <w:r w:rsidRPr="009D34B5">
        <w:rPr>
          <w:lang w:val="el-GR"/>
        </w:rPr>
        <w:t xml:space="preserve">. Απόφαση </w:t>
      </w:r>
      <w:proofErr w:type="spellStart"/>
      <w:r w:rsidRPr="009D34B5">
        <w:rPr>
          <w:lang w:val="el-GR"/>
        </w:rPr>
        <w:t>αριθμ</w:t>
      </w:r>
      <w:proofErr w:type="spellEnd"/>
      <w:r w:rsidRPr="009D34B5">
        <w:rPr>
          <w:lang w:val="el-GR"/>
        </w:rPr>
        <w:t>.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 xml:space="preserve">Υπουργών Οικονομικών – Ανάπτυξης και Επενδύσεων – Επικρατείας «Καθορισμός Εθνικού </w:t>
      </w:r>
      <w:proofErr w:type="spellStart"/>
      <w:r w:rsidRPr="009D34B5">
        <w:rPr>
          <w:lang w:val="el-GR"/>
        </w:rPr>
        <w:t>Μορφότυπου</w:t>
      </w:r>
      <w:proofErr w:type="spellEnd"/>
      <w:r w:rsidRPr="009D34B5">
        <w:rPr>
          <w:lang w:val="el-GR"/>
        </w:rPr>
        <w:t xml:space="preserve">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46">
    <w:p w14:paraId="613E68E9" w14:textId="77777777" w:rsidR="009E23A8" w:rsidRPr="00BD65F6" w:rsidRDefault="009E23A8">
      <w:pPr>
        <w:pStyle w:val="af5"/>
        <w:rPr>
          <w:lang w:val="el-GR"/>
        </w:rPr>
      </w:pPr>
      <w:r>
        <w:rPr>
          <w:rStyle w:val="a8"/>
        </w:rPr>
        <w:footnoteRef/>
      </w:r>
      <w:r>
        <w:rPr>
          <w:lang w:val="el-GR"/>
        </w:rPr>
        <w:tab/>
        <w:t xml:space="preserve">Άρθρο 203 του ν. 4412/2016 </w:t>
      </w:r>
    </w:p>
  </w:footnote>
  <w:footnote w:id="147">
    <w:p w14:paraId="324BA3B6" w14:textId="77777777" w:rsidR="009E23A8" w:rsidRPr="00BD65F6" w:rsidRDefault="009E23A8">
      <w:pPr>
        <w:pStyle w:val="af5"/>
        <w:rPr>
          <w:lang w:val="el-GR"/>
        </w:rPr>
      </w:pPr>
      <w:r>
        <w:rPr>
          <w:lang w:val="el-GR"/>
        </w:rPr>
        <w:tab/>
        <w:t xml:space="preserve"> </w:t>
      </w:r>
    </w:p>
  </w:footnote>
  <w:footnote w:id="148">
    <w:p w14:paraId="1AD45AA1" w14:textId="77777777" w:rsidR="009E23A8" w:rsidRPr="00BD65F6" w:rsidRDefault="009E23A8">
      <w:pPr>
        <w:pStyle w:val="af5"/>
        <w:rPr>
          <w:lang w:val="el-GR"/>
        </w:rPr>
      </w:pPr>
      <w:r>
        <w:rPr>
          <w:rStyle w:val="a8"/>
        </w:rPr>
        <w:footnoteRef/>
      </w:r>
      <w:r>
        <w:rPr>
          <w:lang w:val="el-GR"/>
        </w:rPr>
        <w:tab/>
        <w:t>Άρθρο 207 του ν. 4412/2016.</w:t>
      </w:r>
    </w:p>
  </w:footnote>
  <w:footnote w:id="149">
    <w:p w14:paraId="5FA5A056" w14:textId="77777777" w:rsidR="009E23A8" w:rsidRPr="00BD65F6" w:rsidRDefault="009E23A8"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50">
    <w:p w14:paraId="7004F8E1" w14:textId="77777777" w:rsidR="009E23A8" w:rsidRPr="00BD65F6" w:rsidRDefault="009E23A8">
      <w:pPr>
        <w:pStyle w:val="af5"/>
        <w:rPr>
          <w:lang w:val="el-GR"/>
        </w:rPr>
      </w:pPr>
      <w:r>
        <w:rPr>
          <w:rStyle w:val="a8"/>
        </w:rPr>
        <w:footnoteRef/>
      </w:r>
      <w:r>
        <w:rPr>
          <w:lang w:val="el-GR"/>
        </w:rPr>
        <w:tab/>
        <w:t xml:space="preserve">Άρθρο 205Α του ν. 4412/2016. </w:t>
      </w:r>
    </w:p>
  </w:footnote>
  <w:footnote w:id="151">
    <w:p w14:paraId="09CCB053" w14:textId="77777777" w:rsidR="009E23A8" w:rsidRPr="00845A73" w:rsidRDefault="009E23A8"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52">
    <w:p w14:paraId="03B0261C" w14:textId="2149C674" w:rsidR="009E23A8" w:rsidRPr="0048403F" w:rsidRDefault="009E23A8"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 xml:space="preserve">«Για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proofErr w:type="spellStart"/>
      <w:r w:rsidRPr="009E23A8">
        <w:rPr>
          <w:i/>
          <w:lang w:val="el-GR"/>
        </w:rPr>
        <w:t>αποφαινομένου</w:t>
      </w:r>
      <w:proofErr w:type="spellEnd"/>
      <w:r w:rsidRPr="009E23A8">
        <w:rPr>
          <w:i/>
          <w:lang w:val="el-GR"/>
        </w:rPr>
        <w:t xml:space="preserve"> οργάνου μπορεί να συγκροτείται δευτεροβάθμια επιτροπή παρακολούθησης και παραλαβής με τις παραπάνω αρμοδιότητες. […]»</w:t>
      </w:r>
    </w:p>
    <w:p w14:paraId="0C9518E0" w14:textId="127D3E7A" w:rsidR="009E23A8" w:rsidRPr="00BD65F6" w:rsidRDefault="009E23A8">
      <w:pPr>
        <w:pStyle w:val="af5"/>
        <w:rPr>
          <w:lang w:val="el-GR"/>
        </w:rPr>
      </w:pPr>
      <w:r>
        <w:rPr>
          <w:lang w:val="el-GR"/>
        </w:rPr>
        <w:t>”   Το κείμενο της διάταξης είναι διαφορετικό (εν μέρει, τουλάχιστον).</w:t>
      </w:r>
    </w:p>
  </w:footnote>
  <w:footnote w:id="153">
    <w:p w14:paraId="4EE8101B" w14:textId="77777777" w:rsidR="009E23A8" w:rsidRPr="00BD65F6" w:rsidRDefault="009E23A8">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54">
    <w:p w14:paraId="37BEC7A2" w14:textId="77777777" w:rsidR="009E23A8" w:rsidRPr="00BD65F6" w:rsidRDefault="009E23A8">
      <w:pPr>
        <w:pStyle w:val="af5"/>
        <w:rPr>
          <w:lang w:val="el-GR"/>
        </w:rPr>
      </w:pPr>
      <w:r w:rsidRPr="00AE4565">
        <w:rPr>
          <w:rStyle w:val="a8"/>
        </w:rPr>
        <w:footnoteRef/>
      </w:r>
      <w:r>
        <w:rPr>
          <w:lang w:val="el-GR"/>
        </w:rPr>
        <w:tab/>
        <w:t>Άρθρο 215 του ν. 4412/2016</w:t>
      </w:r>
    </w:p>
  </w:footnote>
  <w:footnote w:id="155">
    <w:p w14:paraId="2CFD53F1" w14:textId="69036F33" w:rsidR="009E23A8" w:rsidRPr="00BD65F6" w:rsidRDefault="009E23A8">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215  του ν. 4412/2016</w:t>
      </w:r>
    </w:p>
  </w:footnote>
  <w:footnote w:id="156">
    <w:p w14:paraId="0D89FFF9" w14:textId="77777777" w:rsidR="009E23A8" w:rsidRPr="00683E15" w:rsidRDefault="009E23A8">
      <w:pPr>
        <w:pStyle w:val="af5"/>
        <w:rPr>
          <w:i/>
          <w:lang w:val="el-GR"/>
        </w:rPr>
      </w:pPr>
      <w:r w:rsidRPr="00BC0A0D">
        <w:rPr>
          <w:rStyle w:val="a8"/>
        </w:rPr>
        <w:footnoteRef/>
      </w:r>
      <w:r>
        <w:rPr>
          <w:lang w:val="el-GR"/>
        </w:rPr>
        <w:tab/>
        <w:t xml:space="preserve">Άρθρο 53 παρ. 9 και 9α του ν. 4412/2016. </w:t>
      </w:r>
      <w:proofErr w:type="spellStart"/>
      <w:r>
        <w:rPr>
          <w:lang w:val="el-GR"/>
        </w:rPr>
        <w:t>Πρβλ</w:t>
      </w:r>
      <w:proofErr w:type="spellEnd"/>
      <w:r>
        <w:rPr>
          <w:lang w:val="el-GR"/>
        </w:rPr>
        <w:t xml:space="preserve"> </w:t>
      </w:r>
      <w:r w:rsidRPr="009D34B5">
        <w:rPr>
          <w:lang w:val="el-GR"/>
        </w:rPr>
        <w:t xml:space="preserve">και την με </w:t>
      </w:r>
      <w:proofErr w:type="spellStart"/>
      <w:r w:rsidRPr="009D34B5">
        <w:rPr>
          <w:lang w:val="el-GR"/>
        </w:rPr>
        <w:t>αριθμ</w:t>
      </w:r>
      <w:proofErr w:type="spellEnd"/>
      <w:r w:rsidRPr="009D34B5">
        <w:rPr>
          <w:lang w:val="el-GR"/>
        </w:rPr>
        <w:t>.</w:t>
      </w:r>
      <w:r>
        <w:rPr>
          <w:lang w:val="el-GR"/>
        </w:rPr>
        <w:t xml:space="preserve"> </w:t>
      </w:r>
      <w:proofErr w:type="spellStart"/>
      <w:r w:rsidRPr="009D34B5">
        <w:rPr>
          <w:lang w:val="el-GR"/>
        </w:rPr>
        <w:t>πρωτ</w:t>
      </w:r>
      <w:proofErr w:type="spellEnd"/>
      <w:r w:rsidRPr="009D34B5">
        <w:rPr>
          <w:lang w:val="el-GR"/>
        </w:rPr>
        <w:t>.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157">
    <w:p w14:paraId="022DA883" w14:textId="30D89401" w:rsidR="009E23A8" w:rsidRPr="001765C9" w:rsidRDefault="009E23A8">
      <w:pPr>
        <w:pStyle w:val="af5"/>
        <w:rPr>
          <w:lang w:val="el-GR"/>
        </w:rPr>
      </w:pPr>
      <w:r w:rsidRPr="00B1220E">
        <w:rPr>
          <w:rStyle w:val="ad"/>
        </w:rPr>
        <w:footnoteRef/>
      </w:r>
      <w:r w:rsidRPr="00B1220E">
        <w:rPr>
          <w:lang w:val="el-GR"/>
        </w:rPr>
        <w:t xml:space="preserve"> </w:t>
      </w:r>
      <w:proofErr w:type="spellStart"/>
      <w:r w:rsidRPr="00B1220E">
        <w:rPr>
          <w:lang w:val="el-GR"/>
        </w:rPr>
        <w:t>Πρβλ</w:t>
      </w:r>
      <w:proofErr w:type="spellEnd"/>
      <w:r w:rsidRPr="00B1220E">
        <w:rPr>
          <w:lang w:val="el-GR"/>
        </w:rPr>
        <w:t xml:space="preserve">. ιδίως  </w:t>
      </w:r>
      <w:proofErr w:type="spellStart"/>
      <w:r w:rsidRPr="00B1220E">
        <w:rPr>
          <w:lang w:val="el-GR"/>
        </w:rPr>
        <w:t>Ελ</w:t>
      </w:r>
      <w:r>
        <w:rPr>
          <w:lang w:val="el-GR"/>
        </w:rPr>
        <w:t>.</w:t>
      </w:r>
      <w:r w:rsidRPr="00B1220E">
        <w:rPr>
          <w:lang w:val="el-GR"/>
        </w:rPr>
        <w:t>Συν</w:t>
      </w:r>
      <w:proofErr w:type="spellEnd"/>
      <w:r w:rsidRPr="00B1220E">
        <w:rPr>
          <w:lang w:val="el-GR"/>
        </w:rPr>
        <w:t xml:space="preserve"> </w:t>
      </w:r>
      <w:proofErr w:type="spellStart"/>
      <w:r w:rsidRPr="00B1220E">
        <w:rPr>
          <w:lang w:val="el-GR"/>
        </w:rPr>
        <w:t>Τμ</w:t>
      </w:r>
      <w:proofErr w:type="spellEnd"/>
      <w:r w:rsidRPr="00B1220E">
        <w:rPr>
          <w:lang w:val="el-GR"/>
        </w:rPr>
        <w:t xml:space="preserve">. </w:t>
      </w:r>
      <w:r w:rsidRPr="00B1220E">
        <w:rPr>
          <w:lang w:val="en-US"/>
        </w:rPr>
        <w:t>VI</w:t>
      </w:r>
      <w:r w:rsidRPr="003F2C9C">
        <w:rPr>
          <w:lang w:val="el-GR"/>
        </w:rPr>
        <w:t xml:space="preserve"> </w:t>
      </w:r>
      <w:r w:rsidRPr="00B1220E">
        <w:rPr>
          <w:lang w:val="el-GR"/>
        </w:rPr>
        <w:t>57/</w:t>
      </w:r>
      <w:proofErr w:type="gramStart"/>
      <w:r w:rsidRPr="00B1220E">
        <w:rPr>
          <w:lang w:val="el-GR"/>
        </w:rPr>
        <w:t>2011,</w:t>
      </w:r>
      <w:r>
        <w:rPr>
          <w:lang w:val="el-GR"/>
        </w:rPr>
        <w:t xml:space="preserve"> </w:t>
      </w:r>
      <w:r w:rsidRPr="00B1220E">
        <w:rPr>
          <w:lang w:val="el-GR"/>
        </w:rPr>
        <w:t xml:space="preserve"> </w:t>
      </w:r>
      <w:r>
        <w:rPr>
          <w:lang w:val="el-GR"/>
        </w:rPr>
        <w:t xml:space="preserve"> </w:t>
      </w:r>
      <w:proofErr w:type="gramEnd"/>
      <w:r w:rsidRPr="00B1220E">
        <w:rPr>
          <w:lang w:val="el-GR"/>
        </w:rPr>
        <w:t>Κλ. ΣΤ΄373/2019 &amp; 158/2019</w:t>
      </w:r>
    </w:p>
  </w:footnote>
  <w:footnote w:id="158">
    <w:p w14:paraId="11F16106" w14:textId="77777777" w:rsidR="00F01C94" w:rsidRPr="001C6E42" w:rsidRDefault="00F01C94" w:rsidP="00F01C94">
      <w:pPr>
        <w:rPr>
          <w:lang w:val="el-GR"/>
        </w:rPr>
      </w:pPr>
      <w:r w:rsidRPr="001C6E42">
        <w:footnoteRef/>
      </w:r>
      <w:r w:rsidRPr="001C6E42">
        <w:rPr>
          <w:lang w:val="el-GR"/>
        </w:rPr>
        <w:tab/>
        <w:t>Συμπληρώνεται (ολογράφως και αριθμητικώς) το ύψος της Εγγυητικής Επιστολής Καλής Λειτουργίας, όπως αυτό καθορίζεται στην παρούσα Διακήρυξη.</w:t>
      </w:r>
    </w:p>
  </w:footnote>
  <w:footnote w:id="159">
    <w:p w14:paraId="7423DFCB" w14:textId="77777777" w:rsidR="00F01C94" w:rsidRPr="001C6E42" w:rsidRDefault="00F01C94" w:rsidP="00F01C94">
      <w:pPr>
        <w:rPr>
          <w:lang w:val="el-GR"/>
        </w:rPr>
      </w:pPr>
      <w:r w:rsidRPr="001C6E42">
        <w:footnoteRef/>
      </w:r>
      <w:r w:rsidRPr="001C6E42">
        <w:rPr>
          <w:lang w:val="el-GR"/>
        </w:rPr>
        <w:tab/>
        <w:t>Συμπληρώνεται με όλα τα μέλη της ένωσης / κοινοπραξίας.</w:t>
      </w:r>
    </w:p>
  </w:footnote>
  <w:footnote w:id="160">
    <w:p w14:paraId="1F4D6CED" w14:textId="77777777" w:rsidR="00F01C94" w:rsidRPr="001C6E42" w:rsidRDefault="00F01C94" w:rsidP="00F01C94">
      <w:pPr>
        <w:rPr>
          <w:lang w:val="el-GR"/>
        </w:rPr>
      </w:pPr>
      <w:r w:rsidRPr="001C6E42">
        <w:footnoteRef/>
      </w:r>
      <w:r w:rsidRPr="001C6E42">
        <w:rPr>
          <w:lang w:val="el-GR"/>
        </w:rPr>
        <w:tab/>
        <w:t xml:space="preserve">Άρθρο  72 παρ.1περ. α, </w:t>
      </w:r>
      <w:proofErr w:type="spellStart"/>
      <w:r w:rsidRPr="001C6E42">
        <w:rPr>
          <w:lang w:val="el-GR"/>
        </w:rPr>
        <w:t>εδαφ</w:t>
      </w:r>
      <w:proofErr w:type="spellEnd"/>
      <w:r w:rsidRPr="001C6E42">
        <w:rPr>
          <w:lang w:val="el-GR"/>
        </w:rPr>
        <w:t>. ε’ του ν.4412/2016.</w:t>
      </w:r>
    </w:p>
  </w:footnote>
  <w:footnote w:id="161">
    <w:p w14:paraId="78589570" w14:textId="77777777" w:rsidR="00F01C94" w:rsidRPr="001C6E42" w:rsidRDefault="00F01C94" w:rsidP="00F01C94">
      <w:pPr>
        <w:rPr>
          <w:lang w:val="el-GR"/>
        </w:rPr>
      </w:pPr>
      <w:r w:rsidRPr="001C6E42">
        <w:footnoteRef/>
      </w:r>
      <w:r w:rsidRPr="001C6E42">
        <w:rPr>
          <w:lang w:val="el-GR"/>
        </w:rPr>
        <w:tab/>
        <w:t xml:space="preserve">Ο καθορισμός </w:t>
      </w:r>
      <w:proofErr w:type="spellStart"/>
      <w:r w:rsidRPr="001C6E42">
        <w:rPr>
          <w:lang w:val="el-GR"/>
        </w:rPr>
        <w:t>ανωτάτου</w:t>
      </w:r>
      <w:proofErr w:type="spellEnd"/>
      <w:r w:rsidRPr="001C6E42">
        <w:rPr>
          <w:lang w:val="el-GR"/>
        </w:rPr>
        <w:t xml:space="preserve"> ορίου έκδοσης των εγγυητικών επιστολών από τις τράπεζες που λειτουργούν στην Ελλάδα θεσμοθετήθηκε με την υπ'αριθ.2028691/4534/03.08.1995 (ΦΕΚΒ'740/28.08.1995)απόφαση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E23A" w14:textId="77777777" w:rsidR="009E23A8" w:rsidRDefault="009E2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BC07" w14:textId="77777777" w:rsidR="009E23A8" w:rsidRDefault="009E23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8B3D" w14:textId="77777777" w:rsidR="009E23A8" w:rsidRDefault="009E2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5165D7F"/>
    <w:multiLevelType w:val="hybridMultilevel"/>
    <w:tmpl w:val="F7202CA6"/>
    <w:lvl w:ilvl="0" w:tplc="FFFFFFFF">
      <w:start w:val="1"/>
      <w:numFmt w:val="decimal"/>
      <w:lvlText w:val="3.4.%1."/>
      <w:lvlJc w:val="left"/>
      <w:pPr>
        <w:ind w:left="227" w:hanging="114"/>
      </w:pPr>
      <w:rPr>
        <w:rFonts w:hint="default"/>
        <w:b w:val="0"/>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45481F"/>
    <w:multiLevelType w:val="hybridMultilevel"/>
    <w:tmpl w:val="25A8E9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E767369"/>
    <w:multiLevelType w:val="multilevel"/>
    <w:tmpl w:val="3E8859BA"/>
    <w:lvl w:ilvl="0">
      <w:start w:val="2"/>
      <w:numFmt w:val="decimal"/>
      <w:lvlText w:val="%1"/>
      <w:lvlJc w:val="left"/>
      <w:pPr>
        <w:ind w:left="410" w:hanging="298"/>
      </w:pPr>
      <w:rPr>
        <w:rFonts w:hint="default"/>
      </w:rPr>
    </w:lvl>
    <w:lvl w:ilvl="1">
      <w:start w:val="3"/>
      <w:numFmt w:val="decimal"/>
      <w:lvlText w:val="%1.%2"/>
      <w:lvlJc w:val="left"/>
      <w:pPr>
        <w:ind w:left="410" w:hanging="298"/>
      </w:pPr>
      <w:rPr>
        <w:rFonts w:ascii="Calibri" w:eastAsia="Calibri" w:hAnsi="Calibri" w:hint="default"/>
        <w:i/>
        <w:w w:val="99"/>
        <w:sz w:val="20"/>
        <w:szCs w:val="20"/>
      </w:rPr>
    </w:lvl>
    <w:lvl w:ilvl="2">
      <w:start w:val="3"/>
      <w:numFmt w:val="decimal"/>
      <w:lvlText w:val="%3."/>
      <w:lvlJc w:val="left"/>
      <w:pPr>
        <w:ind w:left="540" w:hanging="361"/>
      </w:pPr>
      <w:rPr>
        <w:rFonts w:ascii="Cambria" w:eastAsia="Cambria" w:hAnsi="Cambria" w:hint="default"/>
        <w:b/>
        <w:bCs/>
        <w:w w:val="99"/>
        <w:sz w:val="32"/>
        <w:szCs w:val="32"/>
      </w:rPr>
    </w:lvl>
    <w:lvl w:ilvl="3">
      <w:start w:val="1"/>
      <w:numFmt w:val="bullet"/>
      <w:lvlText w:val="•"/>
      <w:lvlJc w:val="left"/>
      <w:pPr>
        <w:ind w:left="2612" w:hanging="361"/>
      </w:pPr>
      <w:rPr>
        <w:rFonts w:hint="default"/>
      </w:rPr>
    </w:lvl>
    <w:lvl w:ilvl="4">
      <w:start w:val="1"/>
      <w:numFmt w:val="bullet"/>
      <w:lvlText w:val="•"/>
      <w:lvlJc w:val="left"/>
      <w:pPr>
        <w:ind w:left="3649" w:hanging="361"/>
      </w:pPr>
      <w:rPr>
        <w:rFonts w:hint="default"/>
      </w:rPr>
    </w:lvl>
    <w:lvl w:ilvl="5">
      <w:start w:val="1"/>
      <w:numFmt w:val="bullet"/>
      <w:lvlText w:val="•"/>
      <w:lvlJc w:val="left"/>
      <w:pPr>
        <w:ind w:left="4685" w:hanging="361"/>
      </w:pPr>
      <w:rPr>
        <w:rFonts w:hint="default"/>
      </w:rPr>
    </w:lvl>
    <w:lvl w:ilvl="6">
      <w:start w:val="1"/>
      <w:numFmt w:val="bullet"/>
      <w:lvlText w:val="•"/>
      <w:lvlJc w:val="left"/>
      <w:pPr>
        <w:ind w:left="5721" w:hanging="361"/>
      </w:pPr>
      <w:rPr>
        <w:rFonts w:hint="default"/>
      </w:rPr>
    </w:lvl>
    <w:lvl w:ilvl="7">
      <w:start w:val="1"/>
      <w:numFmt w:val="bullet"/>
      <w:lvlText w:val="•"/>
      <w:lvlJc w:val="left"/>
      <w:pPr>
        <w:ind w:left="6757" w:hanging="361"/>
      </w:pPr>
      <w:rPr>
        <w:rFonts w:hint="default"/>
      </w:rPr>
    </w:lvl>
    <w:lvl w:ilvl="8">
      <w:start w:val="1"/>
      <w:numFmt w:val="bullet"/>
      <w:lvlText w:val="•"/>
      <w:lvlJc w:val="left"/>
      <w:pPr>
        <w:ind w:left="7793" w:hanging="361"/>
      </w:pPr>
      <w:rPr>
        <w:rFonts w:hint="default"/>
      </w:rPr>
    </w:lvl>
  </w:abstractNum>
  <w:abstractNum w:abstractNumId="14" w15:restartNumberingAfterBreak="0">
    <w:nsid w:val="0EE237AE"/>
    <w:multiLevelType w:val="hybridMultilevel"/>
    <w:tmpl w:val="F7202CA6"/>
    <w:lvl w:ilvl="0" w:tplc="FFFFFFFF">
      <w:start w:val="1"/>
      <w:numFmt w:val="decimal"/>
      <w:lvlText w:val="3.4.%1."/>
      <w:lvlJc w:val="left"/>
      <w:pPr>
        <w:ind w:left="227" w:hanging="114"/>
      </w:pPr>
      <w:rPr>
        <w:rFonts w:hint="default"/>
        <w:b w:val="0"/>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037B8F"/>
    <w:multiLevelType w:val="hybridMultilevel"/>
    <w:tmpl w:val="38FA412C"/>
    <w:lvl w:ilvl="0" w:tplc="593810EE">
      <w:start w:val="1"/>
      <w:numFmt w:val="decimal"/>
      <w:lvlText w:val="3.3.%1."/>
      <w:lvlJc w:val="left"/>
      <w:pPr>
        <w:ind w:left="227" w:hanging="114"/>
      </w:pPr>
      <w:rPr>
        <w:rFonts w:hint="default"/>
        <w:b w:val="0"/>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2ED4140"/>
    <w:multiLevelType w:val="multilevel"/>
    <w:tmpl w:val="08F01918"/>
    <w:lvl w:ilvl="0">
      <w:start w:val="5"/>
      <w:numFmt w:val="decimal"/>
      <w:lvlText w:val="%1"/>
      <w:lvlJc w:val="left"/>
      <w:pPr>
        <w:ind w:left="578" w:hanging="366"/>
      </w:pPr>
      <w:rPr>
        <w:rFonts w:hint="default"/>
      </w:rPr>
    </w:lvl>
    <w:lvl w:ilvl="1">
      <w:start w:val="1"/>
      <w:numFmt w:val="decimal"/>
      <w:lvlText w:val="%1.%2"/>
      <w:lvlJc w:val="left"/>
      <w:pPr>
        <w:ind w:left="578" w:hanging="366"/>
        <w:jc w:val="right"/>
      </w:pPr>
      <w:rPr>
        <w:rFonts w:ascii="Calibri" w:eastAsia="Calibri" w:hAnsi="Calibri" w:hint="default"/>
        <w:b/>
        <w:bCs/>
        <w:i/>
        <w:w w:val="99"/>
        <w:sz w:val="24"/>
        <w:szCs w:val="24"/>
      </w:rPr>
    </w:lvl>
    <w:lvl w:ilvl="2">
      <w:start w:val="1"/>
      <w:numFmt w:val="bullet"/>
      <w:lvlText w:val="•"/>
      <w:lvlJc w:val="left"/>
      <w:pPr>
        <w:ind w:left="2475" w:hanging="366"/>
      </w:pPr>
      <w:rPr>
        <w:rFonts w:hint="default"/>
      </w:rPr>
    </w:lvl>
    <w:lvl w:ilvl="3">
      <w:start w:val="1"/>
      <w:numFmt w:val="bullet"/>
      <w:lvlText w:val="•"/>
      <w:lvlJc w:val="left"/>
      <w:pPr>
        <w:ind w:left="3424" w:hanging="366"/>
      </w:pPr>
      <w:rPr>
        <w:rFonts w:hint="default"/>
      </w:rPr>
    </w:lvl>
    <w:lvl w:ilvl="4">
      <w:start w:val="1"/>
      <w:numFmt w:val="bullet"/>
      <w:lvlText w:val="•"/>
      <w:lvlJc w:val="left"/>
      <w:pPr>
        <w:ind w:left="4373" w:hanging="366"/>
      </w:pPr>
      <w:rPr>
        <w:rFonts w:hint="default"/>
      </w:rPr>
    </w:lvl>
    <w:lvl w:ilvl="5">
      <w:start w:val="1"/>
      <w:numFmt w:val="bullet"/>
      <w:lvlText w:val="•"/>
      <w:lvlJc w:val="left"/>
      <w:pPr>
        <w:ind w:left="5322" w:hanging="366"/>
      </w:pPr>
      <w:rPr>
        <w:rFonts w:hint="default"/>
      </w:rPr>
    </w:lvl>
    <w:lvl w:ilvl="6">
      <w:start w:val="1"/>
      <w:numFmt w:val="bullet"/>
      <w:lvlText w:val="•"/>
      <w:lvlJc w:val="left"/>
      <w:pPr>
        <w:ind w:left="6271" w:hanging="366"/>
      </w:pPr>
      <w:rPr>
        <w:rFonts w:hint="default"/>
      </w:rPr>
    </w:lvl>
    <w:lvl w:ilvl="7">
      <w:start w:val="1"/>
      <w:numFmt w:val="bullet"/>
      <w:lvlText w:val="•"/>
      <w:lvlJc w:val="left"/>
      <w:pPr>
        <w:ind w:left="7219" w:hanging="366"/>
      </w:pPr>
      <w:rPr>
        <w:rFonts w:hint="default"/>
      </w:rPr>
    </w:lvl>
    <w:lvl w:ilvl="8">
      <w:start w:val="1"/>
      <w:numFmt w:val="bullet"/>
      <w:lvlText w:val="•"/>
      <w:lvlJc w:val="left"/>
      <w:pPr>
        <w:ind w:left="8168" w:hanging="366"/>
      </w:pPr>
      <w:rPr>
        <w:rFonts w:hint="default"/>
      </w:rPr>
    </w:lvl>
  </w:abstractNum>
  <w:abstractNum w:abstractNumId="17" w15:restartNumberingAfterBreak="0">
    <w:nsid w:val="13BA7825"/>
    <w:multiLevelType w:val="hybridMultilevel"/>
    <w:tmpl w:val="EAE63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73743D0"/>
    <w:multiLevelType w:val="hybridMultilevel"/>
    <w:tmpl w:val="BF243BAE"/>
    <w:lvl w:ilvl="0" w:tplc="6234E1BE">
      <w:start w:val="3"/>
      <w:numFmt w:val="decimal"/>
      <w:lvlText w:val="%1."/>
      <w:lvlJc w:val="left"/>
      <w:pPr>
        <w:ind w:left="552" w:hanging="440"/>
      </w:pPr>
      <w:rPr>
        <w:rFonts w:ascii="Cambria" w:eastAsia="Cambria" w:hAnsi="Cambria" w:hint="default"/>
        <w:b/>
        <w:bCs/>
        <w:spacing w:val="-1"/>
        <w:sz w:val="24"/>
        <w:szCs w:val="24"/>
      </w:rPr>
    </w:lvl>
    <w:lvl w:ilvl="1" w:tplc="1F1A7C04">
      <w:start w:val="1"/>
      <w:numFmt w:val="bullet"/>
      <w:lvlText w:val="•"/>
      <w:lvlJc w:val="left"/>
      <w:pPr>
        <w:ind w:left="1483" w:hanging="440"/>
      </w:pPr>
      <w:rPr>
        <w:rFonts w:hint="default"/>
      </w:rPr>
    </w:lvl>
    <w:lvl w:ilvl="2" w:tplc="10943AD4">
      <w:start w:val="1"/>
      <w:numFmt w:val="bullet"/>
      <w:lvlText w:val="•"/>
      <w:lvlJc w:val="left"/>
      <w:pPr>
        <w:ind w:left="2415" w:hanging="440"/>
      </w:pPr>
      <w:rPr>
        <w:rFonts w:hint="default"/>
      </w:rPr>
    </w:lvl>
    <w:lvl w:ilvl="3" w:tplc="29F6436E">
      <w:start w:val="1"/>
      <w:numFmt w:val="bullet"/>
      <w:lvlText w:val="•"/>
      <w:lvlJc w:val="left"/>
      <w:pPr>
        <w:ind w:left="3346" w:hanging="440"/>
      </w:pPr>
      <w:rPr>
        <w:rFonts w:hint="default"/>
      </w:rPr>
    </w:lvl>
    <w:lvl w:ilvl="4" w:tplc="336621CE">
      <w:start w:val="1"/>
      <w:numFmt w:val="bullet"/>
      <w:lvlText w:val="•"/>
      <w:lvlJc w:val="left"/>
      <w:pPr>
        <w:ind w:left="4278" w:hanging="440"/>
      </w:pPr>
      <w:rPr>
        <w:rFonts w:hint="default"/>
      </w:rPr>
    </w:lvl>
    <w:lvl w:ilvl="5" w:tplc="3DD6A6C2">
      <w:start w:val="1"/>
      <w:numFmt w:val="bullet"/>
      <w:lvlText w:val="•"/>
      <w:lvlJc w:val="left"/>
      <w:pPr>
        <w:ind w:left="5209" w:hanging="440"/>
      </w:pPr>
      <w:rPr>
        <w:rFonts w:hint="default"/>
      </w:rPr>
    </w:lvl>
    <w:lvl w:ilvl="6" w:tplc="0C20AA6E">
      <w:start w:val="1"/>
      <w:numFmt w:val="bullet"/>
      <w:lvlText w:val="•"/>
      <w:lvlJc w:val="left"/>
      <w:pPr>
        <w:ind w:left="6140" w:hanging="440"/>
      </w:pPr>
      <w:rPr>
        <w:rFonts w:hint="default"/>
      </w:rPr>
    </w:lvl>
    <w:lvl w:ilvl="7" w:tplc="B2562462">
      <w:start w:val="1"/>
      <w:numFmt w:val="bullet"/>
      <w:lvlText w:val="•"/>
      <w:lvlJc w:val="left"/>
      <w:pPr>
        <w:ind w:left="7072" w:hanging="440"/>
      </w:pPr>
      <w:rPr>
        <w:rFonts w:hint="default"/>
      </w:rPr>
    </w:lvl>
    <w:lvl w:ilvl="8" w:tplc="21B0CC9C">
      <w:start w:val="1"/>
      <w:numFmt w:val="bullet"/>
      <w:lvlText w:val="•"/>
      <w:lvlJc w:val="left"/>
      <w:pPr>
        <w:ind w:left="8003" w:hanging="440"/>
      </w:pPr>
      <w:rPr>
        <w:rFonts w:hint="default"/>
      </w:rPr>
    </w:lvl>
  </w:abstractNum>
  <w:abstractNum w:abstractNumId="19"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20" w15:restartNumberingAfterBreak="0">
    <w:nsid w:val="1CAA5AEA"/>
    <w:multiLevelType w:val="multilevel"/>
    <w:tmpl w:val="BCD4B7B2"/>
    <w:lvl w:ilvl="0">
      <w:start w:val="2"/>
      <w:numFmt w:val="decimal"/>
      <w:lvlText w:val="%1"/>
      <w:lvlJc w:val="left"/>
      <w:pPr>
        <w:ind w:left="410" w:hanging="298"/>
      </w:pPr>
      <w:rPr>
        <w:rFonts w:hint="default"/>
      </w:rPr>
    </w:lvl>
    <w:lvl w:ilvl="1">
      <w:start w:val="1"/>
      <w:numFmt w:val="decimal"/>
      <w:lvlText w:val="4.%2."/>
      <w:lvlJc w:val="left"/>
      <w:pPr>
        <w:ind w:left="226" w:hanging="114"/>
      </w:pPr>
      <w:rPr>
        <w:rFonts w:hint="default"/>
        <w:b w:val="0"/>
        <w:bCs/>
        <w:sz w:val="18"/>
        <w:szCs w:val="18"/>
      </w:rPr>
    </w:lvl>
    <w:lvl w:ilvl="2">
      <w:start w:val="3"/>
      <w:numFmt w:val="decimal"/>
      <w:lvlText w:val="%3."/>
      <w:lvlJc w:val="left"/>
      <w:pPr>
        <w:ind w:left="540" w:hanging="361"/>
      </w:pPr>
      <w:rPr>
        <w:rFonts w:ascii="Cambria" w:eastAsia="Cambria" w:hAnsi="Cambria" w:hint="default"/>
        <w:b/>
        <w:bCs/>
        <w:w w:val="99"/>
        <w:sz w:val="32"/>
        <w:szCs w:val="32"/>
      </w:rPr>
    </w:lvl>
    <w:lvl w:ilvl="3">
      <w:start w:val="1"/>
      <w:numFmt w:val="bullet"/>
      <w:lvlText w:val="•"/>
      <w:lvlJc w:val="left"/>
      <w:pPr>
        <w:ind w:left="2612" w:hanging="361"/>
      </w:pPr>
      <w:rPr>
        <w:rFonts w:hint="default"/>
      </w:rPr>
    </w:lvl>
    <w:lvl w:ilvl="4">
      <w:start w:val="1"/>
      <w:numFmt w:val="bullet"/>
      <w:lvlText w:val="•"/>
      <w:lvlJc w:val="left"/>
      <w:pPr>
        <w:ind w:left="3649" w:hanging="361"/>
      </w:pPr>
      <w:rPr>
        <w:rFonts w:hint="default"/>
      </w:rPr>
    </w:lvl>
    <w:lvl w:ilvl="5">
      <w:start w:val="1"/>
      <w:numFmt w:val="bullet"/>
      <w:lvlText w:val="•"/>
      <w:lvlJc w:val="left"/>
      <w:pPr>
        <w:ind w:left="4685" w:hanging="361"/>
      </w:pPr>
      <w:rPr>
        <w:rFonts w:hint="default"/>
      </w:rPr>
    </w:lvl>
    <w:lvl w:ilvl="6">
      <w:start w:val="1"/>
      <w:numFmt w:val="bullet"/>
      <w:lvlText w:val="•"/>
      <w:lvlJc w:val="left"/>
      <w:pPr>
        <w:ind w:left="5721" w:hanging="361"/>
      </w:pPr>
      <w:rPr>
        <w:rFonts w:hint="default"/>
      </w:rPr>
    </w:lvl>
    <w:lvl w:ilvl="7">
      <w:start w:val="1"/>
      <w:numFmt w:val="bullet"/>
      <w:lvlText w:val="•"/>
      <w:lvlJc w:val="left"/>
      <w:pPr>
        <w:ind w:left="6757" w:hanging="361"/>
      </w:pPr>
      <w:rPr>
        <w:rFonts w:hint="default"/>
      </w:rPr>
    </w:lvl>
    <w:lvl w:ilvl="8">
      <w:start w:val="1"/>
      <w:numFmt w:val="bullet"/>
      <w:lvlText w:val="•"/>
      <w:lvlJc w:val="left"/>
      <w:pPr>
        <w:ind w:left="7793" w:hanging="361"/>
      </w:pPr>
      <w:rPr>
        <w:rFonts w:hint="default"/>
      </w:rPr>
    </w:lvl>
  </w:abstractNum>
  <w:abstractNum w:abstractNumId="21" w15:restartNumberingAfterBreak="0">
    <w:nsid w:val="219F1339"/>
    <w:multiLevelType w:val="hybridMultilevel"/>
    <w:tmpl w:val="44F6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706402"/>
    <w:multiLevelType w:val="hybridMultilevel"/>
    <w:tmpl w:val="E22C4900"/>
    <w:lvl w:ilvl="0" w:tplc="E3583246">
      <w:start w:val="1"/>
      <w:numFmt w:val="decimal"/>
      <w:lvlText w:val="%1."/>
      <w:lvlJc w:val="left"/>
      <w:pPr>
        <w:ind w:left="473" w:hanging="361"/>
      </w:pPr>
      <w:rPr>
        <w:rFonts w:ascii="Calibri" w:eastAsia="Calibri" w:hAnsi="Calibri" w:hint="default"/>
        <w:sz w:val="24"/>
        <w:szCs w:val="24"/>
      </w:rPr>
    </w:lvl>
    <w:lvl w:ilvl="1" w:tplc="0B1E0154">
      <w:start w:val="1"/>
      <w:numFmt w:val="bullet"/>
      <w:lvlText w:val="•"/>
      <w:lvlJc w:val="left"/>
      <w:pPr>
        <w:ind w:left="1412" w:hanging="361"/>
      </w:pPr>
      <w:rPr>
        <w:rFonts w:hint="default"/>
      </w:rPr>
    </w:lvl>
    <w:lvl w:ilvl="2" w:tplc="5E987B1C">
      <w:start w:val="1"/>
      <w:numFmt w:val="bullet"/>
      <w:lvlText w:val="•"/>
      <w:lvlJc w:val="left"/>
      <w:pPr>
        <w:ind w:left="2351" w:hanging="361"/>
      </w:pPr>
      <w:rPr>
        <w:rFonts w:hint="default"/>
      </w:rPr>
    </w:lvl>
    <w:lvl w:ilvl="3" w:tplc="83BAD972">
      <w:start w:val="1"/>
      <w:numFmt w:val="bullet"/>
      <w:lvlText w:val="•"/>
      <w:lvlJc w:val="left"/>
      <w:pPr>
        <w:ind w:left="3291" w:hanging="361"/>
      </w:pPr>
      <w:rPr>
        <w:rFonts w:hint="default"/>
      </w:rPr>
    </w:lvl>
    <w:lvl w:ilvl="4" w:tplc="78D60BB6">
      <w:start w:val="1"/>
      <w:numFmt w:val="bullet"/>
      <w:lvlText w:val="•"/>
      <w:lvlJc w:val="left"/>
      <w:pPr>
        <w:ind w:left="4230" w:hanging="361"/>
      </w:pPr>
      <w:rPr>
        <w:rFonts w:hint="default"/>
      </w:rPr>
    </w:lvl>
    <w:lvl w:ilvl="5" w:tplc="C7DE463C">
      <w:start w:val="1"/>
      <w:numFmt w:val="bullet"/>
      <w:lvlText w:val="•"/>
      <w:lvlJc w:val="left"/>
      <w:pPr>
        <w:ind w:left="5169" w:hanging="361"/>
      </w:pPr>
      <w:rPr>
        <w:rFonts w:hint="default"/>
      </w:rPr>
    </w:lvl>
    <w:lvl w:ilvl="6" w:tplc="E3ACE012">
      <w:start w:val="1"/>
      <w:numFmt w:val="bullet"/>
      <w:lvlText w:val="•"/>
      <w:lvlJc w:val="left"/>
      <w:pPr>
        <w:ind w:left="6109" w:hanging="361"/>
      </w:pPr>
      <w:rPr>
        <w:rFonts w:hint="default"/>
      </w:rPr>
    </w:lvl>
    <w:lvl w:ilvl="7" w:tplc="C6AA05FA">
      <w:start w:val="1"/>
      <w:numFmt w:val="bullet"/>
      <w:lvlText w:val="•"/>
      <w:lvlJc w:val="left"/>
      <w:pPr>
        <w:ind w:left="7048" w:hanging="361"/>
      </w:pPr>
      <w:rPr>
        <w:rFonts w:hint="default"/>
      </w:rPr>
    </w:lvl>
    <w:lvl w:ilvl="8" w:tplc="A38CC23C">
      <w:start w:val="1"/>
      <w:numFmt w:val="bullet"/>
      <w:lvlText w:val="•"/>
      <w:lvlJc w:val="left"/>
      <w:pPr>
        <w:ind w:left="7987" w:hanging="361"/>
      </w:pPr>
      <w:rPr>
        <w:rFonts w:hint="default"/>
      </w:rPr>
    </w:lvl>
  </w:abstractNum>
  <w:abstractNum w:abstractNumId="23" w15:restartNumberingAfterBreak="0">
    <w:nsid w:val="23733764"/>
    <w:multiLevelType w:val="hybridMultilevel"/>
    <w:tmpl w:val="1DC20FDC"/>
    <w:lvl w:ilvl="0" w:tplc="578E5EBA">
      <w:start w:val="1"/>
      <w:numFmt w:val="decimal"/>
      <w:lvlText w:val="3.5.%1."/>
      <w:lvlJc w:val="left"/>
      <w:pPr>
        <w:ind w:left="227" w:hanging="114"/>
      </w:pPr>
      <w:rPr>
        <w:rFonts w:hint="default"/>
        <w:b w:val="0"/>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47D7882"/>
    <w:multiLevelType w:val="hybridMultilevel"/>
    <w:tmpl w:val="488A574C"/>
    <w:lvl w:ilvl="0" w:tplc="FFFFFFFF">
      <w:start w:val="1"/>
      <w:numFmt w:val="decimal"/>
      <w:lvlText w:val="3.4.%1."/>
      <w:lvlJc w:val="left"/>
      <w:pPr>
        <w:ind w:left="473" w:hanging="360"/>
      </w:pPr>
      <w:rPr>
        <w:rFonts w:hint="default"/>
        <w:b w:val="0"/>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E219E7"/>
    <w:multiLevelType w:val="hybridMultilevel"/>
    <w:tmpl w:val="E85A64DE"/>
    <w:lvl w:ilvl="0" w:tplc="FFFFFFFF">
      <w:start w:val="1"/>
      <w:numFmt w:val="decimal"/>
      <w:lvlText w:val="3.4.%1."/>
      <w:lvlJc w:val="left"/>
      <w:pPr>
        <w:ind w:left="586" w:hanging="360"/>
      </w:pPr>
      <w:rPr>
        <w:rFonts w:hint="default"/>
        <w:b w:val="0"/>
        <w:bCs/>
        <w:sz w:val="18"/>
        <w:szCs w:val="18"/>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6" w15:restartNumberingAfterBreak="0">
    <w:nsid w:val="341723C7"/>
    <w:multiLevelType w:val="hybridMultilevel"/>
    <w:tmpl w:val="91DE9B5A"/>
    <w:lvl w:ilvl="0" w:tplc="740AFF56">
      <w:start w:val="1"/>
      <w:numFmt w:val="decimal"/>
      <w:lvlText w:val="%1."/>
      <w:lvlJc w:val="left"/>
      <w:pPr>
        <w:ind w:left="822" w:hanging="360"/>
      </w:pPr>
      <w:rPr>
        <w:rFonts w:ascii="Calibri" w:eastAsia="Calibri" w:hAnsi="Calibri" w:hint="default"/>
        <w:sz w:val="22"/>
        <w:szCs w:val="22"/>
      </w:rPr>
    </w:lvl>
    <w:lvl w:ilvl="1" w:tplc="1586F69C">
      <w:start w:val="1"/>
      <w:numFmt w:val="bullet"/>
      <w:lvlText w:val="•"/>
      <w:lvlJc w:val="left"/>
      <w:pPr>
        <w:ind w:left="1607" w:hanging="360"/>
      </w:pPr>
      <w:rPr>
        <w:rFonts w:hint="default"/>
      </w:rPr>
    </w:lvl>
    <w:lvl w:ilvl="2" w:tplc="686EDC60">
      <w:start w:val="1"/>
      <w:numFmt w:val="bullet"/>
      <w:lvlText w:val="•"/>
      <w:lvlJc w:val="left"/>
      <w:pPr>
        <w:ind w:left="2393" w:hanging="360"/>
      </w:pPr>
      <w:rPr>
        <w:rFonts w:hint="default"/>
      </w:rPr>
    </w:lvl>
    <w:lvl w:ilvl="3" w:tplc="C96A75B2">
      <w:start w:val="1"/>
      <w:numFmt w:val="bullet"/>
      <w:lvlText w:val="•"/>
      <w:lvlJc w:val="left"/>
      <w:pPr>
        <w:ind w:left="3178" w:hanging="360"/>
      </w:pPr>
      <w:rPr>
        <w:rFonts w:hint="default"/>
      </w:rPr>
    </w:lvl>
    <w:lvl w:ilvl="4" w:tplc="8D08CF10">
      <w:start w:val="1"/>
      <w:numFmt w:val="bullet"/>
      <w:lvlText w:val="•"/>
      <w:lvlJc w:val="left"/>
      <w:pPr>
        <w:ind w:left="3964" w:hanging="360"/>
      </w:pPr>
      <w:rPr>
        <w:rFonts w:hint="default"/>
      </w:rPr>
    </w:lvl>
    <w:lvl w:ilvl="5" w:tplc="1CF06FBE">
      <w:start w:val="1"/>
      <w:numFmt w:val="bullet"/>
      <w:lvlText w:val="•"/>
      <w:lvlJc w:val="left"/>
      <w:pPr>
        <w:ind w:left="4750" w:hanging="360"/>
      </w:pPr>
      <w:rPr>
        <w:rFonts w:hint="default"/>
      </w:rPr>
    </w:lvl>
    <w:lvl w:ilvl="6" w:tplc="25FECE08">
      <w:start w:val="1"/>
      <w:numFmt w:val="bullet"/>
      <w:lvlText w:val="•"/>
      <w:lvlJc w:val="left"/>
      <w:pPr>
        <w:ind w:left="5535" w:hanging="360"/>
      </w:pPr>
      <w:rPr>
        <w:rFonts w:hint="default"/>
      </w:rPr>
    </w:lvl>
    <w:lvl w:ilvl="7" w:tplc="C02A9384">
      <w:start w:val="1"/>
      <w:numFmt w:val="bullet"/>
      <w:lvlText w:val="•"/>
      <w:lvlJc w:val="left"/>
      <w:pPr>
        <w:ind w:left="6321" w:hanging="360"/>
      </w:pPr>
      <w:rPr>
        <w:rFonts w:hint="default"/>
      </w:rPr>
    </w:lvl>
    <w:lvl w:ilvl="8" w:tplc="B0A06122">
      <w:start w:val="1"/>
      <w:numFmt w:val="bullet"/>
      <w:lvlText w:val="•"/>
      <w:lvlJc w:val="left"/>
      <w:pPr>
        <w:ind w:left="7106" w:hanging="360"/>
      </w:pPr>
      <w:rPr>
        <w:rFonts w:hint="default"/>
      </w:rPr>
    </w:lvl>
  </w:abstractNum>
  <w:abstractNum w:abstractNumId="27"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8" w15:restartNumberingAfterBreak="0">
    <w:nsid w:val="361344F8"/>
    <w:multiLevelType w:val="multilevel"/>
    <w:tmpl w:val="A280AD56"/>
    <w:lvl w:ilvl="0">
      <w:start w:val="5"/>
      <w:numFmt w:val="decimal"/>
      <w:lvlText w:val="%1"/>
      <w:lvlJc w:val="left"/>
      <w:pPr>
        <w:ind w:left="298" w:hanging="298"/>
      </w:pPr>
      <w:rPr>
        <w:rFonts w:hint="default"/>
      </w:rPr>
    </w:lvl>
    <w:lvl w:ilvl="1">
      <w:start w:val="3"/>
      <w:numFmt w:val="decimal"/>
      <w:lvlText w:val="%1.%2"/>
      <w:lvlJc w:val="left"/>
      <w:pPr>
        <w:ind w:left="298" w:hanging="298"/>
      </w:pPr>
      <w:rPr>
        <w:rFonts w:ascii="Calibri" w:eastAsia="Calibri" w:hAnsi="Calibri" w:hint="default"/>
        <w:i/>
        <w:w w:val="99"/>
        <w:sz w:val="20"/>
        <w:szCs w:val="20"/>
      </w:rPr>
    </w:lvl>
    <w:lvl w:ilvl="2">
      <w:start w:val="3"/>
      <w:numFmt w:val="decimal"/>
      <w:lvlText w:val="%3."/>
      <w:lvlJc w:val="left"/>
      <w:pPr>
        <w:ind w:left="428" w:hanging="361"/>
      </w:pPr>
      <w:rPr>
        <w:rFonts w:ascii="Cambria" w:eastAsia="Cambria" w:hAnsi="Cambria" w:hint="default"/>
        <w:b/>
        <w:bCs/>
        <w:w w:val="99"/>
        <w:sz w:val="32"/>
        <w:szCs w:val="32"/>
      </w:rPr>
    </w:lvl>
    <w:lvl w:ilvl="3">
      <w:start w:val="1"/>
      <w:numFmt w:val="bullet"/>
      <w:lvlText w:val="•"/>
      <w:lvlJc w:val="left"/>
      <w:pPr>
        <w:ind w:left="2500" w:hanging="361"/>
      </w:pPr>
      <w:rPr>
        <w:rFonts w:hint="default"/>
      </w:rPr>
    </w:lvl>
    <w:lvl w:ilvl="4">
      <w:start w:val="1"/>
      <w:numFmt w:val="bullet"/>
      <w:lvlText w:val="•"/>
      <w:lvlJc w:val="left"/>
      <w:pPr>
        <w:ind w:left="3537" w:hanging="361"/>
      </w:pPr>
      <w:rPr>
        <w:rFonts w:hint="default"/>
      </w:rPr>
    </w:lvl>
    <w:lvl w:ilvl="5">
      <w:start w:val="1"/>
      <w:numFmt w:val="bullet"/>
      <w:lvlText w:val="•"/>
      <w:lvlJc w:val="left"/>
      <w:pPr>
        <w:ind w:left="4573" w:hanging="361"/>
      </w:pPr>
      <w:rPr>
        <w:rFonts w:hint="default"/>
      </w:rPr>
    </w:lvl>
    <w:lvl w:ilvl="6">
      <w:start w:val="1"/>
      <w:numFmt w:val="bullet"/>
      <w:lvlText w:val="•"/>
      <w:lvlJc w:val="left"/>
      <w:pPr>
        <w:ind w:left="5609" w:hanging="361"/>
      </w:pPr>
      <w:rPr>
        <w:rFonts w:hint="default"/>
      </w:rPr>
    </w:lvl>
    <w:lvl w:ilvl="7">
      <w:start w:val="1"/>
      <w:numFmt w:val="bullet"/>
      <w:lvlText w:val="•"/>
      <w:lvlJc w:val="left"/>
      <w:pPr>
        <w:ind w:left="6645" w:hanging="361"/>
      </w:pPr>
      <w:rPr>
        <w:rFonts w:hint="default"/>
      </w:rPr>
    </w:lvl>
    <w:lvl w:ilvl="8">
      <w:start w:val="1"/>
      <w:numFmt w:val="bullet"/>
      <w:lvlText w:val="•"/>
      <w:lvlJc w:val="left"/>
      <w:pPr>
        <w:ind w:left="7681" w:hanging="361"/>
      </w:pPr>
      <w:rPr>
        <w:rFonts w:hint="default"/>
      </w:rPr>
    </w:lvl>
  </w:abstractNum>
  <w:abstractNum w:abstractNumId="29" w15:restartNumberingAfterBreak="0">
    <w:nsid w:val="3A807E2A"/>
    <w:multiLevelType w:val="hybridMultilevel"/>
    <w:tmpl w:val="BF1C414E"/>
    <w:lvl w:ilvl="0" w:tplc="B4F6D542">
      <w:start w:val="43"/>
      <w:numFmt w:val="decimal"/>
      <w:lvlText w:val="3.6.%1."/>
      <w:lvlJc w:val="left"/>
      <w:pPr>
        <w:ind w:left="473" w:hanging="360"/>
      </w:pPr>
      <w:rPr>
        <w:rFonts w:hint="default"/>
        <w:b w:val="0"/>
        <w:bCs/>
        <w:sz w:val="18"/>
        <w:szCs w:val="18"/>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0" w15:restartNumberingAfterBreak="0">
    <w:nsid w:val="3AC00AEC"/>
    <w:multiLevelType w:val="hybridMultilevel"/>
    <w:tmpl w:val="2B48A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35972F7"/>
    <w:multiLevelType w:val="hybridMultilevel"/>
    <w:tmpl w:val="7700B4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5BF62E8"/>
    <w:multiLevelType w:val="multilevel"/>
    <w:tmpl w:val="08F01918"/>
    <w:lvl w:ilvl="0">
      <w:start w:val="5"/>
      <w:numFmt w:val="decimal"/>
      <w:lvlText w:val="%1"/>
      <w:lvlJc w:val="left"/>
      <w:pPr>
        <w:ind w:left="578" w:hanging="366"/>
      </w:pPr>
      <w:rPr>
        <w:rFonts w:hint="default"/>
      </w:rPr>
    </w:lvl>
    <w:lvl w:ilvl="1">
      <w:start w:val="1"/>
      <w:numFmt w:val="decimal"/>
      <w:lvlText w:val="%1.%2"/>
      <w:lvlJc w:val="left"/>
      <w:pPr>
        <w:ind w:left="578" w:hanging="366"/>
        <w:jc w:val="right"/>
      </w:pPr>
      <w:rPr>
        <w:rFonts w:ascii="Calibri" w:eastAsia="Calibri" w:hAnsi="Calibri" w:hint="default"/>
        <w:b/>
        <w:bCs/>
        <w:i/>
        <w:w w:val="99"/>
        <w:sz w:val="24"/>
        <w:szCs w:val="24"/>
      </w:rPr>
    </w:lvl>
    <w:lvl w:ilvl="2">
      <w:start w:val="1"/>
      <w:numFmt w:val="bullet"/>
      <w:lvlText w:val="•"/>
      <w:lvlJc w:val="left"/>
      <w:pPr>
        <w:ind w:left="2475" w:hanging="366"/>
      </w:pPr>
      <w:rPr>
        <w:rFonts w:hint="default"/>
      </w:rPr>
    </w:lvl>
    <w:lvl w:ilvl="3">
      <w:start w:val="1"/>
      <w:numFmt w:val="bullet"/>
      <w:lvlText w:val="•"/>
      <w:lvlJc w:val="left"/>
      <w:pPr>
        <w:ind w:left="3424" w:hanging="366"/>
      </w:pPr>
      <w:rPr>
        <w:rFonts w:hint="default"/>
      </w:rPr>
    </w:lvl>
    <w:lvl w:ilvl="4">
      <w:start w:val="1"/>
      <w:numFmt w:val="bullet"/>
      <w:lvlText w:val="•"/>
      <w:lvlJc w:val="left"/>
      <w:pPr>
        <w:ind w:left="4373" w:hanging="366"/>
      </w:pPr>
      <w:rPr>
        <w:rFonts w:hint="default"/>
      </w:rPr>
    </w:lvl>
    <w:lvl w:ilvl="5">
      <w:start w:val="1"/>
      <w:numFmt w:val="bullet"/>
      <w:lvlText w:val="•"/>
      <w:lvlJc w:val="left"/>
      <w:pPr>
        <w:ind w:left="5322" w:hanging="366"/>
      </w:pPr>
      <w:rPr>
        <w:rFonts w:hint="default"/>
      </w:rPr>
    </w:lvl>
    <w:lvl w:ilvl="6">
      <w:start w:val="1"/>
      <w:numFmt w:val="bullet"/>
      <w:lvlText w:val="•"/>
      <w:lvlJc w:val="left"/>
      <w:pPr>
        <w:ind w:left="6271" w:hanging="366"/>
      </w:pPr>
      <w:rPr>
        <w:rFonts w:hint="default"/>
      </w:rPr>
    </w:lvl>
    <w:lvl w:ilvl="7">
      <w:start w:val="1"/>
      <w:numFmt w:val="bullet"/>
      <w:lvlText w:val="•"/>
      <w:lvlJc w:val="left"/>
      <w:pPr>
        <w:ind w:left="7219" w:hanging="366"/>
      </w:pPr>
      <w:rPr>
        <w:rFonts w:hint="default"/>
      </w:rPr>
    </w:lvl>
    <w:lvl w:ilvl="8">
      <w:start w:val="1"/>
      <w:numFmt w:val="bullet"/>
      <w:lvlText w:val="•"/>
      <w:lvlJc w:val="left"/>
      <w:pPr>
        <w:ind w:left="8168" w:hanging="366"/>
      </w:pPr>
      <w:rPr>
        <w:rFonts w:hint="default"/>
      </w:rPr>
    </w:lvl>
  </w:abstractNum>
  <w:abstractNum w:abstractNumId="33" w15:restartNumberingAfterBreak="0">
    <w:nsid w:val="46E05125"/>
    <w:multiLevelType w:val="hybridMultilevel"/>
    <w:tmpl w:val="367470FA"/>
    <w:lvl w:ilvl="0" w:tplc="7C7E4BDE">
      <w:start w:val="1"/>
      <w:numFmt w:val="decimal"/>
      <w:lvlText w:val="3.2.%1."/>
      <w:lvlJc w:val="left"/>
      <w:pPr>
        <w:ind w:left="227" w:hanging="114"/>
      </w:pPr>
      <w:rPr>
        <w:rFonts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5C64C6"/>
    <w:multiLevelType w:val="hybridMultilevel"/>
    <w:tmpl w:val="488A574C"/>
    <w:lvl w:ilvl="0" w:tplc="C394A68E">
      <w:start w:val="1"/>
      <w:numFmt w:val="decimal"/>
      <w:lvlText w:val="3.4.%1."/>
      <w:lvlJc w:val="left"/>
      <w:pPr>
        <w:ind w:left="473" w:hanging="360"/>
      </w:pPr>
      <w:rPr>
        <w:rFonts w:hint="default"/>
        <w:b w:val="0"/>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37"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38" w15:restartNumberingAfterBreak="0">
    <w:nsid w:val="582266DC"/>
    <w:multiLevelType w:val="multilevel"/>
    <w:tmpl w:val="2CC87DBE"/>
    <w:lvl w:ilvl="0">
      <w:start w:val="5"/>
      <w:numFmt w:val="decimal"/>
      <w:lvlText w:val="%1"/>
      <w:lvlJc w:val="left"/>
      <w:pPr>
        <w:ind w:left="298" w:hanging="298"/>
      </w:pPr>
      <w:rPr>
        <w:rFonts w:hint="default"/>
      </w:rPr>
    </w:lvl>
    <w:lvl w:ilvl="1">
      <w:start w:val="1"/>
      <w:numFmt w:val="decimal"/>
      <w:lvlText w:val="%1.%2"/>
      <w:lvlJc w:val="left"/>
      <w:pPr>
        <w:ind w:left="298" w:hanging="298"/>
      </w:pPr>
      <w:rPr>
        <w:rFonts w:ascii="Calibri" w:eastAsia="Calibri" w:hAnsi="Calibri" w:hint="default"/>
        <w:i/>
        <w:w w:val="99"/>
        <w:sz w:val="20"/>
        <w:szCs w:val="20"/>
      </w:rPr>
    </w:lvl>
    <w:lvl w:ilvl="2">
      <w:start w:val="1"/>
      <w:numFmt w:val="decimal"/>
      <w:lvlText w:val="%3."/>
      <w:lvlJc w:val="left"/>
      <w:pPr>
        <w:ind w:left="428" w:hanging="361"/>
      </w:pPr>
      <w:rPr>
        <w:rFonts w:ascii="Cambria" w:eastAsia="Cambria" w:hAnsi="Cambria" w:hint="default"/>
        <w:b/>
        <w:bCs/>
        <w:w w:val="99"/>
        <w:sz w:val="32"/>
        <w:szCs w:val="32"/>
      </w:rPr>
    </w:lvl>
    <w:lvl w:ilvl="3">
      <w:start w:val="1"/>
      <w:numFmt w:val="bullet"/>
      <w:lvlText w:val="•"/>
      <w:lvlJc w:val="left"/>
      <w:pPr>
        <w:ind w:left="2500" w:hanging="361"/>
      </w:pPr>
      <w:rPr>
        <w:rFonts w:hint="default"/>
      </w:rPr>
    </w:lvl>
    <w:lvl w:ilvl="4">
      <w:start w:val="1"/>
      <w:numFmt w:val="bullet"/>
      <w:lvlText w:val="•"/>
      <w:lvlJc w:val="left"/>
      <w:pPr>
        <w:ind w:left="3537" w:hanging="361"/>
      </w:pPr>
      <w:rPr>
        <w:rFonts w:hint="default"/>
      </w:rPr>
    </w:lvl>
    <w:lvl w:ilvl="5">
      <w:start w:val="1"/>
      <w:numFmt w:val="bullet"/>
      <w:lvlText w:val="•"/>
      <w:lvlJc w:val="left"/>
      <w:pPr>
        <w:ind w:left="4573" w:hanging="361"/>
      </w:pPr>
      <w:rPr>
        <w:rFonts w:hint="default"/>
      </w:rPr>
    </w:lvl>
    <w:lvl w:ilvl="6">
      <w:start w:val="1"/>
      <w:numFmt w:val="bullet"/>
      <w:lvlText w:val="•"/>
      <w:lvlJc w:val="left"/>
      <w:pPr>
        <w:ind w:left="5609" w:hanging="361"/>
      </w:pPr>
      <w:rPr>
        <w:rFonts w:hint="default"/>
      </w:rPr>
    </w:lvl>
    <w:lvl w:ilvl="7">
      <w:start w:val="1"/>
      <w:numFmt w:val="bullet"/>
      <w:lvlText w:val="•"/>
      <w:lvlJc w:val="left"/>
      <w:pPr>
        <w:ind w:left="6645" w:hanging="361"/>
      </w:pPr>
      <w:rPr>
        <w:rFonts w:hint="default"/>
      </w:rPr>
    </w:lvl>
    <w:lvl w:ilvl="8">
      <w:start w:val="1"/>
      <w:numFmt w:val="bullet"/>
      <w:lvlText w:val="•"/>
      <w:lvlJc w:val="left"/>
      <w:pPr>
        <w:ind w:left="7681" w:hanging="361"/>
      </w:pPr>
      <w:rPr>
        <w:rFonts w:hint="default"/>
      </w:rPr>
    </w:lvl>
  </w:abstractNum>
  <w:abstractNum w:abstractNumId="39" w15:restartNumberingAfterBreak="0">
    <w:nsid w:val="5C514813"/>
    <w:multiLevelType w:val="hybridMultilevel"/>
    <w:tmpl w:val="985EE9FE"/>
    <w:lvl w:ilvl="0" w:tplc="FFFFFFFF">
      <w:start w:val="1"/>
      <w:numFmt w:val="decimal"/>
      <w:lvlText w:val="3.4.%1."/>
      <w:lvlJc w:val="left"/>
      <w:pPr>
        <w:ind w:left="340" w:hanging="114"/>
      </w:pPr>
      <w:rPr>
        <w:rFonts w:hint="default"/>
        <w:b w:val="0"/>
        <w:bCs/>
        <w:sz w:val="18"/>
        <w:szCs w:val="18"/>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40" w15:restartNumberingAfterBreak="0">
    <w:nsid w:val="5EF953DB"/>
    <w:multiLevelType w:val="hybridMultilevel"/>
    <w:tmpl w:val="9D32047E"/>
    <w:lvl w:ilvl="0" w:tplc="EC96E666">
      <w:start w:val="1"/>
      <w:numFmt w:val="decimal"/>
      <w:lvlText w:val="3.2.%1."/>
      <w:lvlJc w:val="left"/>
      <w:pPr>
        <w:ind w:left="227" w:hanging="114"/>
      </w:pPr>
      <w:rPr>
        <w:rFonts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85344A"/>
    <w:multiLevelType w:val="hybridMultilevel"/>
    <w:tmpl w:val="AD68F308"/>
    <w:lvl w:ilvl="0" w:tplc="62FE2EEE">
      <w:start w:val="1"/>
      <w:numFmt w:val="decimal"/>
      <w:lvlText w:val="3.6.%1."/>
      <w:lvlJc w:val="left"/>
      <w:pPr>
        <w:ind w:left="473" w:hanging="360"/>
      </w:pPr>
      <w:rPr>
        <w:rFonts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8907D0"/>
    <w:multiLevelType w:val="hybridMultilevel"/>
    <w:tmpl w:val="BC60493E"/>
    <w:lvl w:ilvl="0" w:tplc="529823F4">
      <w:start w:val="1"/>
      <w:numFmt w:val="decimal"/>
      <w:lvlText w:val="%1."/>
      <w:lvlJc w:val="left"/>
      <w:pPr>
        <w:ind w:left="473" w:hanging="361"/>
        <w:jc w:val="right"/>
      </w:pPr>
      <w:rPr>
        <w:rFonts w:ascii="Cambria" w:eastAsia="Cambria" w:hAnsi="Cambria" w:hint="default"/>
        <w:b/>
        <w:bCs/>
        <w:w w:val="99"/>
        <w:sz w:val="32"/>
        <w:szCs w:val="32"/>
      </w:rPr>
    </w:lvl>
    <w:lvl w:ilvl="1" w:tplc="9C480FF0">
      <w:start w:val="1"/>
      <w:numFmt w:val="decimal"/>
      <w:lvlText w:val="%2."/>
      <w:lvlJc w:val="left"/>
      <w:pPr>
        <w:ind w:left="2993" w:hanging="721"/>
      </w:pPr>
      <w:rPr>
        <w:rFonts w:ascii="Calibri" w:eastAsia="Calibri" w:hAnsi="Calibri" w:hint="default"/>
        <w:sz w:val="24"/>
        <w:szCs w:val="24"/>
      </w:rPr>
    </w:lvl>
    <w:lvl w:ilvl="2" w:tplc="CCC4F56C">
      <w:start w:val="1"/>
      <w:numFmt w:val="bullet"/>
      <w:lvlText w:val="•"/>
      <w:lvlJc w:val="left"/>
      <w:pPr>
        <w:ind w:left="3757" w:hanging="721"/>
      </w:pPr>
      <w:rPr>
        <w:rFonts w:hint="default"/>
      </w:rPr>
    </w:lvl>
    <w:lvl w:ilvl="3" w:tplc="F5568906">
      <w:start w:val="1"/>
      <w:numFmt w:val="bullet"/>
      <w:lvlText w:val="•"/>
      <w:lvlJc w:val="left"/>
      <w:pPr>
        <w:ind w:left="4521" w:hanging="721"/>
      </w:pPr>
      <w:rPr>
        <w:rFonts w:hint="default"/>
      </w:rPr>
    </w:lvl>
    <w:lvl w:ilvl="4" w:tplc="37FE8D14">
      <w:start w:val="1"/>
      <w:numFmt w:val="bullet"/>
      <w:lvlText w:val="•"/>
      <w:lvlJc w:val="left"/>
      <w:pPr>
        <w:ind w:left="5284" w:hanging="721"/>
      </w:pPr>
      <w:rPr>
        <w:rFonts w:hint="default"/>
      </w:rPr>
    </w:lvl>
    <w:lvl w:ilvl="5" w:tplc="C1D0EF20">
      <w:start w:val="1"/>
      <w:numFmt w:val="bullet"/>
      <w:lvlText w:val="•"/>
      <w:lvlJc w:val="left"/>
      <w:pPr>
        <w:ind w:left="6048" w:hanging="721"/>
      </w:pPr>
      <w:rPr>
        <w:rFonts w:hint="default"/>
      </w:rPr>
    </w:lvl>
    <w:lvl w:ilvl="6" w:tplc="46080F80">
      <w:start w:val="1"/>
      <w:numFmt w:val="bullet"/>
      <w:lvlText w:val="•"/>
      <w:lvlJc w:val="left"/>
      <w:pPr>
        <w:ind w:left="6811" w:hanging="721"/>
      </w:pPr>
      <w:rPr>
        <w:rFonts w:hint="default"/>
      </w:rPr>
    </w:lvl>
    <w:lvl w:ilvl="7" w:tplc="0FC688F8">
      <w:start w:val="1"/>
      <w:numFmt w:val="bullet"/>
      <w:lvlText w:val="•"/>
      <w:lvlJc w:val="left"/>
      <w:pPr>
        <w:ind w:left="7575" w:hanging="721"/>
      </w:pPr>
      <w:rPr>
        <w:rFonts w:hint="default"/>
      </w:rPr>
    </w:lvl>
    <w:lvl w:ilvl="8" w:tplc="216CAA5A">
      <w:start w:val="1"/>
      <w:numFmt w:val="bullet"/>
      <w:lvlText w:val="•"/>
      <w:lvlJc w:val="left"/>
      <w:pPr>
        <w:ind w:left="8339" w:hanging="721"/>
      </w:pPr>
      <w:rPr>
        <w:rFonts w:hint="default"/>
      </w:rPr>
    </w:lvl>
  </w:abstractNum>
  <w:abstractNum w:abstractNumId="43" w15:restartNumberingAfterBreak="0">
    <w:nsid w:val="65A95B45"/>
    <w:multiLevelType w:val="hybridMultilevel"/>
    <w:tmpl w:val="5C7EB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807251B"/>
    <w:multiLevelType w:val="hybridMultilevel"/>
    <w:tmpl w:val="80B4F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8461A33"/>
    <w:multiLevelType w:val="hybridMultilevel"/>
    <w:tmpl w:val="3ABC9C60"/>
    <w:lvl w:ilvl="0" w:tplc="6B0068C4">
      <w:start w:val="1"/>
      <w:numFmt w:val="decimal"/>
      <w:lvlText w:val="3.7.%1."/>
      <w:lvlJc w:val="left"/>
      <w:pPr>
        <w:ind w:left="473" w:hanging="360"/>
      </w:pPr>
      <w:rPr>
        <w:rFonts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47"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48"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9"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16cid:durableId="881550414">
    <w:abstractNumId w:val="0"/>
  </w:num>
  <w:num w:numId="2" w16cid:durableId="1379209828">
    <w:abstractNumId w:val="1"/>
  </w:num>
  <w:num w:numId="3" w16cid:durableId="1475755463">
    <w:abstractNumId w:val="2"/>
  </w:num>
  <w:num w:numId="4" w16cid:durableId="1676376454">
    <w:abstractNumId w:val="3"/>
  </w:num>
  <w:num w:numId="5" w16cid:durableId="1287351827">
    <w:abstractNumId w:val="4"/>
  </w:num>
  <w:num w:numId="6" w16cid:durableId="714737440">
    <w:abstractNumId w:val="5"/>
  </w:num>
  <w:num w:numId="7" w16cid:durableId="1719238522">
    <w:abstractNumId w:val="6"/>
  </w:num>
  <w:num w:numId="8" w16cid:durableId="1319965567">
    <w:abstractNumId w:val="7"/>
  </w:num>
  <w:num w:numId="9" w16cid:durableId="1406026339">
    <w:abstractNumId w:val="8"/>
  </w:num>
  <w:num w:numId="10" w16cid:durableId="2009358773">
    <w:abstractNumId w:val="9"/>
  </w:num>
  <w:num w:numId="11" w16cid:durableId="1324421">
    <w:abstractNumId w:val="10"/>
  </w:num>
  <w:num w:numId="12" w16cid:durableId="1088384401">
    <w:abstractNumId w:val="49"/>
  </w:num>
  <w:num w:numId="13" w16cid:durableId="2032873930">
    <w:abstractNumId w:val="48"/>
  </w:num>
  <w:num w:numId="14" w16cid:durableId="1796948264">
    <w:abstractNumId w:val="36"/>
  </w:num>
  <w:num w:numId="15" w16cid:durableId="1648977415">
    <w:abstractNumId w:val="37"/>
  </w:num>
  <w:num w:numId="16" w16cid:durableId="389960336">
    <w:abstractNumId w:val="47"/>
  </w:num>
  <w:num w:numId="17" w16cid:durableId="1169178311">
    <w:abstractNumId w:val="27"/>
  </w:num>
  <w:num w:numId="18" w16cid:durableId="1181045525">
    <w:abstractNumId w:val="19"/>
  </w:num>
  <w:num w:numId="19" w16cid:durableId="1023630290">
    <w:abstractNumId w:val="35"/>
  </w:num>
  <w:num w:numId="20" w16cid:durableId="1071005160">
    <w:abstractNumId w:val="46"/>
  </w:num>
  <w:num w:numId="21" w16cid:durableId="146291910">
    <w:abstractNumId w:val="12"/>
  </w:num>
  <w:num w:numId="22" w16cid:durableId="1516728150">
    <w:abstractNumId w:val="22"/>
  </w:num>
  <w:num w:numId="23" w16cid:durableId="1530143914">
    <w:abstractNumId w:val="16"/>
  </w:num>
  <w:num w:numId="24" w16cid:durableId="1344090917">
    <w:abstractNumId w:val="26"/>
  </w:num>
  <w:num w:numId="25" w16cid:durableId="2065175453">
    <w:abstractNumId w:val="42"/>
  </w:num>
  <w:num w:numId="26" w16cid:durableId="864368544">
    <w:abstractNumId w:val="38"/>
  </w:num>
  <w:num w:numId="27" w16cid:durableId="1232082762">
    <w:abstractNumId w:val="18"/>
  </w:num>
  <w:num w:numId="28" w16cid:durableId="1296058795">
    <w:abstractNumId w:val="32"/>
  </w:num>
  <w:num w:numId="29" w16cid:durableId="1804542209">
    <w:abstractNumId w:val="31"/>
  </w:num>
  <w:num w:numId="30" w16cid:durableId="1575386735">
    <w:abstractNumId w:val="17"/>
  </w:num>
  <w:num w:numId="31" w16cid:durableId="1208223140">
    <w:abstractNumId w:val="28"/>
  </w:num>
  <w:num w:numId="32" w16cid:durableId="167986554">
    <w:abstractNumId w:val="13"/>
  </w:num>
  <w:num w:numId="33" w16cid:durableId="2109813220">
    <w:abstractNumId w:val="33"/>
  </w:num>
  <w:num w:numId="34" w16cid:durableId="163739918">
    <w:abstractNumId w:val="44"/>
  </w:num>
  <w:num w:numId="35" w16cid:durableId="331297907">
    <w:abstractNumId w:val="20"/>
  </w:num>
  <w:num w:numId="36" w16cid:durableId="1831482682">
    <w:abstractNumId w:val="21"/>
  </w:num>
  <w:num w:numId="37" w16cid:durableId="21132757">
    <w:abstractNumId w:val="30"/>
  </w:num>
  <w:num w:numId="38" w16cid:durableId="1881625751">
    <w:abstractNumId w:val="43"/>
  </w:num>
  <w:num w:numId="39" w16cid:durableId="202788551">
    <w:abstractNumId w:val="40"/>
  </w:num>
  <w:num w:numId="40" w16cid:durableId="1738824884">
    <w:abstractNumId w:val="15"/>
  </w:num>
  <w:num w:numId="41" w16cid:durableId="1492529037">
    <w:abstractNumId w:val="34"/>
  </w:num>
  <w:num w:numId="42" w16cid:durableId="760446589">
    <w:abstractNumId w:val="23"/>
  </w:num>
  <w:num w:numId="43" w16cid:durableId="330987837">
    <w:abstractNumId w:val="11"/>
  </w:num>
  <w:num w:numId="44" w16cid:durableId="751899064">
    <w:abstractNumId w:val="45"/>
  </w:num>
  <w:num w:numId="45" w16cid:durableId="648902139">
    <w:abstractNumId w:val="41"/>
  </w:num>
  <w:num w:numId="46" w16cid:durableId="1357195692">
    <w:abstractNumId w:val="14"/>
  </w:num>
  <w:num w:numId="47" w16cid:durableId="1975287014">
    <w:abstractNumId w:val="39"/>
  </w:num>
  <w:num w:numId="48" w16cid:durableId="1828400459">
    <w:abstractNumId w:val="24"/>
  </w:num>
  <w:num w:numId="49" w16cid:durableId="1627202129">
    <w:abstractNumId w:val="25"/>
  </w:num>
  <w:num w:numId="50" w16cid:durableId="1580797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75D"/>
    <w:rsid w:val="000040FD"/>
    <w:rsid w:val="00004465"/>
    <w:rsid w:val="00004FF5"/>
    <w:rsid w:val="0000656D"/>
    <w:rsid w:val="00006CEC"/>
    <w:rsid w:val="000072DB"/>
    <w:rsid w:val="00007CCA"/>
    <w:rsid w:val="000130D0"/>
    <w:rsid w:val="00017743"/>
    <w:rsid w:val="0002094F"/>
    <w:rsid w:val="00020987"/>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5495"/>
    <w:rsid w:val="000561E7"/>
    <w:rsid w:val="00057051"/>
    <w:rsid w:val="000606A0"/>
    <w:rsid w:val="000609B8"/>
    <w:rsid w:val="00060A38"/>
    <w:rsid w:val="000620B3"/>
    <w:rsid w:val="00062BB2"/>
    <w:rsid w:val="00063B20"/>
    <w:rsid w:val="00064648"/>
    <w:rsid w:val="00064699"/>
    <w:rsid w:val="000649DF"/>
    <w:rsid w:val="00065002"/>
    <w:rsid w:val="00067205"/>
    <w:rsid w:val="00070508"/>
    <w:rsid w:val="000715C3"/>
    <w:rsid w:val="00071B3B"/>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6CD1"/>
    <w:rsid w:val="00097010"/>
    <w:rsid w:val="00097F3B"/>
    <w:rsid w:val="000A0FD7"/>
    <w:rsid w:val="000A223D"/>
    <w:rsid w:val="000A44F1"/>
    <w:rsid w:val="000A5B86"/>
    <w:rsid w:val="000A6A2D"/>
    <w:rsid w:val="000A6F04"/>
    <w:rsid w:val="000A6F90"/>
    <w:rsid w:val="000B1EE7"/>
    <w:rsid w:val="000B4E42"/>
    <w:rsid w:val="000C1E49"/>
    <w:rsid w:val="000C2D2C"/>
    <w:rsid w:val="000C4284"/>
    <w:rsid w:val="000C4597"/>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7635"/>
    <w:rsid w:val="00120E75"/>
    <w:rsid w:val="001217F6"/>
    <w:rsid w:val="00122C70"/>
    <w:rsid w:val="00122DA3"/>
    <w:rsid w:val="00123C25"/>
    <w:rsid w:val="0012559F"/>
    <w:rsid w:val="00125B0B"/>
    <w:rsid w:val="00127863"/>
    <w:rsid w:val="001317FF"/>
    <w:rsid w:val="001358DA"/>
    <w:rsid w:val="00136416"/>
    <w:rsid w:val="001365BB"/>
    <w:rsid w:val="00136C1B"/>
    <w:rsid w:val="00141F11"/>
    <w:rsid w:val="001434A8"/>
    <w:rsid w:val="00143A7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65C9"/>
    <w:rsid w:val="00176884"/>
    <w:rsid w:val="00177D6E"/>
    <w:rsid w:val="00182A81"/>
    <w:rsid w:val="00182EC0"/>
    <w:rsid w:val="00182FE8"/>
    <w:rsid w:val="00184870"/>
    <w:rsid w:val="001854AD"/>
    <w:rsid w:val="0018557E"/>
    <w:rsid w:val="00186B76"/>
    <w:rsid w:val="00187B36"/>
    <w:rsid w:val="0019005A"/>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4B65"/>
    <w:rsid w:val="00204DA6"/>
    <w:rsid w:val="00205CB7"/>
    <w:rsid w:val="00205EF0"/>
    <w:rsid w:val="00207038"/>
    <w:rsid w:val="00211D76"/>
    <w:rsid w:val="0021260A"/>
    <w:rsid w:val="002128FF"/>
    <w:rsid w:val="00212D51"/>
    <w:rsid w:val="00214CA5"/>
    <w:rsid w:val="002157A0"/>
    <w:rsid w:val="00215ADE"/>
    <w:rsid w:val="00215CE3"/>
    <w:rsid w:val="00216ECA"/>
    <w:rsid w:val="00220BE2"/>
    <w:rsid w:val="00221414"/>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B54"/>
    <w:rsid w:val="00246120"/>
    <w:rsid w:val="0024680C"/>
    <w:rsid w:val="00246C18"/>
    <w:rsid w:val="002471DF"/>
    <w:rsid w:val="00247874"/>
    <w:rsid w:val="00251043"/>
    <w:rsid w:val="002510A3"/>
    <w:rsid w:val="0025224F"/>
    <w:rsid w:val="002525C6"/>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254"/>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43FF"/>
    <w:rsid w:val="002D1218"/>
    <w:rsid w:val="002D1604"/>
    <w:rsid w:val="002D1EB4"/>
    <w:rsid w:val="002D2139"/>
    <w:rsid w:val="002D213E"/>
    <w:rsid w:val="002D2C87"/>
    <w:rsid w:val="002D492F"/>
    <w:rsid w:val="002D5624"/>
    <w:rsid w:val="002D6343"/>
    <w:rsid w:val="002D74DF"/>
    <w:rsid w:val="002D777A"/>
    <w:rsid w:val="002E0E04"/>
    <w:rsid w:val="002E1623"/>
    <w:rsid w:val="002E37DD"/>
    <w:rsid w:val="002E6277"/>
    <w:rsid w:val="002E6CB5"/>
    <w:rsid w:val="002E7A08"/>
    <w:rsid w:val="002F4478"/>
    <w:rsid w:val="002F46A5"/>
    <w:rsid w:val="002F4DB0"/>
    <w:rsid w:val="002F73F2"/>
    <w:rsid w:val="002F7A66"/>
    <w:rsid w:val="00300654"/>
    <w:rsid w:val="00301991"/>
    <w:rsid w:val="0030212E"/>
    <w:rsid w:val="00303600"/>
    <w:rsid w:val="00303AE1"/>
    <w:rsid w:val="00306F75"/>
    <w:rsid w:val="0030762F"/>
    <w:rsid w:val="0031048C"/>
    <w:rsid w:val="00310D05"/>
    <w:rsid w:val="0031169D"/>
    <w:rsid w:val="00311DA2"/>
    <w:rsid w:val="00312742"/>
    <w:rsid w:val="0031472F"/>
    <w:rsid w:val="00315287"/>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31A7"/>
    <w:rsid w:val="00334213"/>
    <w:rsid w:val="00335352"/>
    <w:rsid w:val="00336C4D"/>
    <w:rsid w:val="0033792C"/>
    <w:rsid w:val="00341A4D"/>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2D9B"/>
    <w:rsid w:val="00386348"/>
    <w:rsid w:val="00386F86"/>
    <w:rsid w:val="0039051E"/>
    <w:rsid w:val="00390D33"/>
    <w:rsid w:val="003929DA"/>
    <w:rsid w:val="0039318E"/>
    <w:rsid w:val="00393416"/>
    <w:rsid w:val="00394D20"/>
    <w:rsid w:val="003954C0"/>
    <w:rsid w:val="00397542"/>
    <w:rsid w:val="00397984"/>
    <w:rsid w:val="00397E25"/>
    <w:rsid w:val="003A4427"/>
    <w:rsid w:val="003A68B3"/>
    <w:rsid w:val="003A7635"/>
    <w:rsid w:val="003A78D9"/>
    <w:rsid w:val="003A7D22"/>
    <w:rsid w:val="003B0B9F"/>
    <w:rsid w:val="003B264E"/>
    <w:rsid w:val="003B5CF0"/>
    <w:rsid w:val="003B77D2"/>
    <w:rsid w:val="003C0899"/>
    <w:rsid w:val="003C3253"/>
    <w:rsid w:val="003C4424"/>
    <w:rsid w:val="003C4CA4"/>
    <w:rsid w:val="003C54C6"/>
    <w:rsid w:val="003C6ADB"/>
    <w:rsid w:val="003C7A40"/>
    <w:rsid w:val="003D0EC7"/>
    <w:rsid w:val="003D10BA"/>
    <w:rsid w:val="003D1320"/>
    <w:rsid w:val="003D21D6"/>
    <w:rsid w:val="003D37D8"/>
    <w:rsid w:val="003D38D5"/>
    <w:rsid w:val="003D4EA1"/>
    <w:rsid w:val="003D62F0"/>
    <w:rsid w:val="003D6543"/>
    <w:rsid w:val="003D7490"/>
    <w:rsid w:val="003D7C44"/>
    <w:rsid w:val="003E3340"/>
    <w:rsid w:val="003E77F8"/>
    <w:rsid w:val="003F0033"/>
    <w:rsid w:val="003F2C9C"/>
    <w:rsid w:val="003F4D71"/>
    <w:rsid w:val="003F4FB3"/>
    <w:rsid w:val="003F6649"/>
    <w:rsid w:val="003F6737"/>
    <w:rsid w:val="003F6DFD"/>
    <w:rsid w:val="003F7489"/>
    <w:rsid w:val="00400141"/>
    <w:rsid w:val="00401093"/>
    <w:rsid w:val="004014C7"/>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4CE0"/>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4B72"/>
    <w:rsid w:val="00454E15"/>
    <w:rsid w:val="00455376"/>
    <w:rsid w:val="00456DE2"/>
    <w:rsid w:val="00457204"/>
    <w:rsid w:val="004608D2"/>
    <w:rsid w:val="00460CF7"/>
    <w:rsid w:val="0046177C"/>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5213"/>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495E"/>
    <w:rsid w:val="00544A4E"/>
    <w:rsid w:val="00546AB0"/>
    <w:rsid w:val="00546E82"/>
    <w:rsid w:val="005502D8"/>
    <w:rsid w:val="005518B6"/>
    <w:rsid w:val="00551F2E"/>
    <w:rsid w:val="0055331B"/>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5A33"/>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426F"/>
    <w:rsid w:val="00646218"/>
    <w:rsid w:val="00647E93"/>
    <w:rsid w:val="00650987"/>
    <w:rsid w:val="00650AA2"/>
    <w:rsid w:val="00651E49"/>
    <w:rsid w:val="00652127"/>
    <w:rsid w:val="0065239E"/>
    <w:rsid w:val="0065482A"/>
    <w:rsid w:val="006549BC"/>
    <w:rsid w:val="006563D0"/>
    <w:rsid w:val="006566B6"/>
    <w:rsid w:val="006578DF"/>
    <w:rsid w:val="00660A1F"/>
    <w:rsid w:val="00660C99"/>
    <w:rsid w:val="00661A7E"/>
    <w:rsid w:val="00663F54"/>
    <w:rsid w:val="00665096"/>
    <w:rsid w:val="00665D80"/>
    <w:rsid w:val="006676BA"/>
    <w:rsid w:val="0067027D"/>
    <w:rsid w:val="00670518"/>
    <w:rsid w:val="00674823"/>
    <w:rsid w:val="006766F7"/>
    <w:rsid w:val="0068067B"/>
    <w:rsid w:val="00680F2F"/>
    <w:rsid w:val="00680FA7"/>
    <w:rsid w:val="0068231E"/>
    <w:rsid w:val="0068235D"/>
    <w:rsid w:val="00682A3D"/>
    <w:rsid w:val="00683E15"/>
    <w:rsid w:val="006848DA"/>
    <w:rsid w:val="0068575D"/>
    <w:rsid w:val="00685F43"/>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A85"/>
    <w:rsid w:val="006B3B9E"/>
    <w:rsid w:val="006B3C5C"/>
    <w:rsid w:val="006B4E45"/>
    <w:rsid w:val="006B4E4A"/>
    <w:rsid w:val="006B63B2"/>
    <w:rsid w:val="006B6A2D"/>
    <w:rsid w:val="006B6D1A"/>
    <w:rsid w:val="006B6ECC"/>
    <w:rsid w:val="006B7690"/>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14C5"/>
    <w:rsid w:val="00732591"/>
    <w:rsid w:val="00733D63"/>
    <w:rsid w:val="007347A9"/>
    <w:rsid w:val="007403D9"/>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5FD3"/>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9E4"/>
    <w:rsid w:val="007F7A90"/>
    <w:rsid w:val="00800508"/>
    <w:rsid w:val="00800F6C"/>
    <w:rsid w:val="00802C39"/>
    <w:rsid w:val="00802C51"/>
    <w:rsid w:val="00803F9D"/>
    <w:rsid w:val="0080420F"/>
    <w:rsid w:val="00804EA0"/>
    <w:rsid w:val="00804F36"/>
    <w:rsid w:val="0080679A"/>
    <w:rsid w:val="00806869"/>
    <w:rsid w:val="00806AB7"/>
    <w:rsid w:val="00811D58"/>
    <w:rsid w:val="00813D99"/>
    <w:rsid w:val="008146D6"/>
    <w:rsid w:val="00815BC7"/>
    <w:rsid w:val="00817869"/>
    <w:rsid w:val="008178FF"/>
    <w:rsid w:val="00817D5B"/>
    <w:rsid w:val="008202D7"/>
    <w:rsid w:val="0082142D"/>
    <w:rsid w:val="00821C4D"/>
    <w:rsid w:val="00825B66"/>
    <w:rsid w:val="008263B3"/>
    <w:rsid w:val="00827575"/>
    <w:rsid w:val="0083058A"/>
    <w:rsid w:val="00830755"/>
    <w:rsid w:val="00830ED8"/>
    <w:rsid w:val="00831BBF"/>
    <w:rsid w:val="008338A3"/>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70C1A"/>
    <w:rsid w:val="008712B1"/>
    <w:rsid w:val="00871880"/>
    <w:rsid w:val="00872D7E"/>
    <w:rsid w:val="00873036"/>
    <w:rsid w:val="0087405E"/>
    <w:rsid w:val="008751C4"/>
    <w:rsid w:val="008809EB"/>
    <w:rsid w:val="00883D1B"/>
    <w:rsid w:val="00884F71"/>
    <w:rsid w:val="00887471"/>
    <w:rsid w:val="008910EA"/>
    <w:rsid w:val="008915CA"/>
    <w:rsid w:val="0089409A"/>
    <w:rsid w:val="00895934"/>
    <w:rsid w:val="0089727E"/>
    <w:rsid w:val="008A2283"/>
    <w:rsid w:val="008A22C5"/>
    <w:rsid w:val="008A2B83"/>
    <w:rsid w:val="008A47B4"/>
    <w:rsid w:val="008A4977"/>
    <w:rsid w:val="008A4D8E"/>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AA4"/>
    <w:rsid w:val="008D6C2F"/>
    <w:rsid w:val="008D713A"/>
    <w:rsid w:val="008D7723"/>
    <w:rsid w:val="008D7778"/>
    <w:rsid w:val="008E02D4"/>
    <w:rsid w:val="008E072F"/>
    <w:rsid w:val="008E22B1"/>
    <w:rsid w:val="008E26B0"/>
    <w:rsid w:val="008E32B1"/>
    <w:rsid w:val="008E36C6"/>
    <w:rsid w:val="008E4151"/>
    <w:rsid w:val="008E41FC"/>
    <w:rsid w:val="008E73B7"/>
    <w:rsid w:val="008E7A85"/>
    <w:rsid w:val="008F2BD2"/>
    <w:rsid w:val="008F560D"/>
    <w:rsid w:val="008F57DA"/>
    <w:rsid w:val="008F6A49"/>
    <w:rsid w:val="00900485"/>
    <w:rsid w:val="00900A9A"/>
    <w:rsid w:val="00900AFD"/>
    <w:rsid w:val="00902331"/>
    <w:rsid w:val="00902661"/>
    <w:rsid w:val="0090302A"/>
    <w:rsid w:val="009056EA"/>
    <w:rsid w:val="009061C3"/>
    <w:rsid w:val="00906731"/>
    <w:rsid w:val="0090741F"/>
    <w:rsid w:val="00910E2F"/>
    <w:rsid w:val="00910ED2"/>
    <w:rsid w:val="009133EA"/>
    <w:rsid w:val="00917E74"/>
    <w:rsid w:val="00920F61"/>
    <w:rsid w:val="009217CA"/>
    <w:rsid w:val="00921AC1"/>
    <w:rsid w:val="00923806"/>
    <w:rsid w:val="009245F8"/>
    <w:rsid w:val="0092741C"/>
    <w:rsid w:val="00932D9D"/>
    <w:rsid w:val="009331F9"/>
    <w:rsid w:val="0093411E"/>
    <w:rsid w:val="009363D6"/>
    <w:rsid w:val="0094049E"/>
    <w:rsid w:val="00940FAD"/>
    <w:rsid w:val="00942EFB"/>
    <w:rsid w:val="00944B4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1DFB"/>
    <w:rsid w:val="009828A6"/>
    <w:rsid w:val="009828EA"/>
    <w:rsid w:val="00983888"/>
    <w:rsid w:val="00986152"/>
    <w:rsid w:val="00990B68"/>
    <w:rsid w:val="0099244D"/>
    <w:rsid w:val="00992B68"/>
    <w:rsid w:val="00993338"/>
    <w:rsid w:val="009939E9"/>
    <w:rsid w:val="00994540"/>
    <w:rsid w:val="0099564B"/>
    <w:rsid w:val="00995A4E"/>
    <w:rsid w:val="00996A20"/>
    <w:rsid w:val="00997687"/>
    <w:rsid w:val="00997810"/>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9D9"/>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1741"/>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0E5C"/>
    <w:rsid w:val="00A51A17"/>
    <w:rsid w:val="00A53602"/>
    <w:rsid w:val="00A6465C"/>
    <w:rsid w:val="00A64FBE"/>
    <w:rsid w:val="00A6635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D0D"/>
    <w:rsid w:val="00A97D45"/>
    <w:rsid w:val="00AA18A8"/>
    <w:rsid w:val="00AA2F5B"/>
    <w:rsid w:val="00AA3518"/>
    <w:rsid w:val="00AA42CB"/>
    <w:rsid w:val="00AA4B34"/>
    <w:rsid w:val="00AA517D"/>
    <w:rsid w:val="00AA5DF6"/>
    <w:rsid w:val="00AA6147"/>
    <w:rsid w:val="00AA7AC1"/>
    <w:rsid w:val="00AB247F"/>
    <w:rsid w:val="00AB275A"/>
    <w:rsid w:val="00AB4C07"/>
    <w:rsid w:val="00AB5685"/>
    <w:rsid w:val="00AB5722"/>
    <w:rsid w:val="00AB6BB7"/>
    <w:rsid w:val="00AB70FF"/>
    <w:rsid w:val="00AB7369"/>
    <w:rsid w:val="00AB7804"/>
    <w:rsid w:val="00AB7995"/>
    <w:rsid w:val="00AC0B40"/>
    <w:rsid w:val="00AC3A25"/>
    <w:rsid w:val="00AC3AFE"/>
    <w:rsid w:val="00AC3B64"/>
    <w:rsid w:val="00AC41D3"/>
    <w:rsid w:val="00AC5457"/>
    <w:rsid w:val="00AC69D5"/>
    <w:rsid w:val="00AC6ED6"/>
    <w:rsid w:val="00AC7612"/>
    <w:rsid w:val="00AD034C"/>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46A6"/>
    <w:rsid w:val="00B55565"/>
    <w:rsid w:val="00B56AED"/>
    <w:rsid w:val="00B56EB5"/>
    <w:rsid w:val="00B60B8D"/>
    <w:rsid w:val="00B61974"/>
    <w:rsid w:val="00B62C8E"/>
    <w:rsid w:val="00B63FC9"/>
    <w:rsid w:val="00B65FE0"/>
    <w:rsid w:val="00B7036E"/>
    <w:rsid w:val="00B704E1"/>
    <w:rsid w:val="00B709A5"/>
    <w:rsid w:val="00B743CE"/>
    <w:rsid w:val="00B7693B"/>
    <w:rsid w:val="00B76F96"/>
    <w:rsid w:val="00B806FB"/>
    <w:rsid w:val="00B81430"/>
    <w:rsid w:val="00B82F28"/>
    <w:rsid w:val="00B83EA6"/>
    <w:rsid w:val="00B84966"/>
    <w:rsid w:val="00B8500B"/>
    <w:rsid w:val="00B860A1"/>
    <w:rsid w:val="00B866D8"/>
    <w:rsid w:val="00B87949"/>
    <w:rsid w:val="00B87C70"/>
    <w:rsid w:val="00B92DDF"/>
    <w:rsid w:val="00B93CC6"/>
    <w:rsid w:val="00B948F4"/>
    <w:rsid w:val="00B951A4"/>
    <w:rsid w:val="00B95292"/>
    <w:rsid w:val="00B969C4"/>
    <w:rsid w:val="00B96C88"/>
    <w:rsid w:val="00BA044A"/>
    <w:rsid w:val="00BA063F"/>
    <w:rsid w:val="00BA0FE8"/>
    <w:rsid w:val="00BA1100"/>
    <w:rsid w:val="00BA3A40"/>
    <w:rsid w:val="00BA3E34"/>
    <w:rsid w:val="00BA554A"/>
    <w:rsid w:val="00BB009D"/>
    <w:rsid w:val="00BB0209"/>
    <w:rsid w:val="00BB0A9B"/>
    <w:rsid w:val="00BB1EF9"/>
    <w:rsid w:val="00BB28F4"/>
    <w:rsid w:val="00BB2B50"/>
    <w:rsid w:val="00BB2BE6"/>
    <w:rsid w:val="00BB3665"/>
    <w:rsid w:val="00BB3B2C"/>
    <w:rsid w:val="00BB4B13"/>
    <w:rsid w:val="00BB5266"/>
    <w:rsid w:val="00BB560B"/>
    <w:rsid w:val="00BB56DE"/>
    <w:rsid w:val="00BB584D"/>
    <w:rsid w:val="00BB6060"/>
    <w:rsid w:val="00BB7131"/>
    <w:rsid w:val="00BB75B2"/>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0A72"/>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468D"/>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BF5"/>
    <w:rsid w:val="00C73DB8"/>
    <w:rsid w:val="00C7452D"/>
    <w:rsid w:val="00C74D69"/>
    <w:rsid w:val="00C7510D"/>
    <w:rsid w:val="00C764E9"/>
    <w:rsid w:val="00C76611"/>
    <w:rsid w:val="00C823DC"/>
    <w:rsid w:val="00C86FD3"/>
    <w:rsid w:val="00C906A6"/>
    <w:rsid w:val="00C925E8"/>
    <w:rsid w:val="00C926D6"/>
    <w:rsid w:val="00C93713"/>
    <w:rsid w:val="00C957FC"/>
    <w:rsid w:val="00CA1E74"/>
    <w:rsid w:val="00CA3778"/>
    <w:rsid w:val="00CA3AF4"/>
    <w:rsid w:val="00CA4B16"/>
    <w:rsid w:val="00CA79EA"/>
    <w:rsid w:val="00CB037C"/>
    <w:rsid w:val="00CB080E"/>
    <w:rsid w:val="00CB25FF"/>
    <w:rsid w:val="00CB3058"/>
    <w:rsid w:val="00CB3E18"/>
    <w:rsid w:val="00CB47D3"/>
    <w:rsid w:val="00CB4F08"/>
    <w:rsid w:val="00CB575F"/>
    <w:rsid w:val="00CB5BB8"/>
    <w:rsid w:val="00CB5D1B"/>
    <w:rsid w:val="00CB74CD"/>
    <w:rsid w:val="00CB75BD"/>
    <w:rsid w:val="00CC094B"/>
    <w:rsid w:val="00CC135C"/>
    <w:rsid w:val="00CC4109"/>
    <w:rsid w:val="00CC471B"/>
    <w:rsid w:val="00CC5053"/>
    <w:rsid w:val="00CC6A13"/>
    <w:rsid w:val="00CC76C4"/>
    <w:rsid w:val="00CD00FD"/>
    <w:rsid w:val="00CD04EE"/>
    <w:rsid w:val="00CD148D"/>
    <w:rsid w:val="00CD19C6"/>
    <w:rsid w:val="00CD28C5"/>
    <w:rsid w:val="00CD311B"/>
    <w:rsid w:val="00CD498F"/>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004"/>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1468"/>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51E8"/>
    <w:rsid w:val="00D3634D"/>
    <w:rsid w:val="00D424C9"/>
    <w:rsid w:val="00D44EAF"/>
    <w:rsid w:val="00D455CF"/>
    <w:rsid w:val="00D455D4"/>
    <w:rsid w:val="00D45B04"/>
    <w:rsid w:val="00D45B71"/>
    <w:rsid w:val="00D461B1"/>
    <w:rsid w:val="00D46D13"/>
    <w:rsid w:val="00D50BB5"/>
    <w:rsid w:val="00D5130B"/>
    <w:rsid w:val="00D5206A"/>
    <w:rsid w:val="00D52419"/>
    <w:rsid w:val="00D52587"/>
    <w:rsid w:val="00D544E2"/>
    <w:rsid w:val="00D559B0"/>
    <w:rsid w:val="00D55AB5"/>
    <w:rsid w:val="00D57CBB"/>
    <w:rsid w:val="00D61B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E0B57"/>
    <w:rsid w:val="00DE2317"/>
    <w:rsid w:val="00DE29C3"/>
    <w:rsid w:val="00DE2A24"/>
    <w:rsid w:val="00DE2CF4"/>
    <w:rsid w:val="00DE2F44"/>
    <w:rsid w:val="00DE3732"/>
    <w:rsid w:val="00DE557E"/>
    <w:rsid w:val="00DE7155"/>
    <w:rsid w:val="00DE78FB"/>
    <w:rsid w:val="00DF1D56"/>
    <w:rsid w:val="00DF2388"/>
    <w:rsid w:val="00DF2AD4"/>
    <w:rsid w:val="00DF36C6"/>
    <w:rsid w:val="00DF3E25"/>
    <w:rsid w:val="00DF50DA"/>
    <w:rsid w:val="00E014DD"/>
    <w:rsid w:val="00E027C3"/>
    <w:rsid w:val="00E02A78"/>
    <w:rsid w:val="00E05032"/>
    <w:rsid w:val="00E05CA8"/>
    <w:rsid w:val="00E06ADE"/>
    <w:rsid w:val="00E10690"/>
    <w:rsid w:val="00E10C71"/>
    <w:rsid w:val="00E1420D"/>
    <w:rsid w:val="00E14C02"/>
    <w:rsid w:val="00E207BE"/>
    <w:rsid w:val="00E20E70"/>
    <w:rsid w:val="00E212F6"/>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4C15"/>
    <w:rsid w:val="00E46AF9"/>
    <w:rsid w:val="00E47639"/>
    <w:rsid w:val="00E47A43"/>
    <w:rsid w:val="00E50687"/>
    <w:rsid w:val="00E51371"/>
    <w:rsid w:val="00E528D5"/>
    <w:rsid w:val="00E52BA5"/>
    <w:rsid w:val="00E52BB0"/>
    <w:rsid w:val="00E54653"/>
    <w:rsid w:val="00E54FAC"/>
    <w:rsid w:val="00E57FC1"/>
    <w:rsid w:val="00E62754"/>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4C9B"/>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1C94"/>
    <w:rsid w:val="00F02204"/>
    <w:rsid w:val="00F026E2"/>
    <w:rsid w:val="00F02B8E"/>
    <w:rsid w:val="00F02C95"/>
    <w:rsid w:val="00F03B16"/>
    <w:rsid w:val="00F040A1"/>
    <w:rsid w:val="00F061C6"/>
    <w:rsid w:val="00F0702D"/>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B7B"/>
    <w:rsid w:val="00F50B35"/>
    <w:rsid w:val="00F50CA4"/>
    <w:rsid w:val="00F52256"/>
    <w:rsid w:val="00F5300F"/>
    <w:rsid w:val="00F54D94"/>
    <w:rsid w:val="00F5572E"/>
    <w:rsid w:val="00F56B48"/>
    <w:rsid w:val="00F56E21"/>
    <w:rsid w:val="00F57F94"/>
    <w:rsid w:val="00F60F78"/>
    <w:rsid w:val="00F62DBC"/>
    <w:rsid w:val="00F63014"/>
    <w:rsid w:val="00F63023"/>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1B9C"/>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1103"/>
    <w:rsid w:val="00FB1284"/>
    <w:rsid w:val="00FB14E1"/>
    <w:rsid w:val="00FB5239"/>
    <w:rsid w:val="00FB6660"/>
    <w:rsid w:val="00FC0199"/>
    <w:rsid w:val="00FC0B5C"/>
    <w:rsid w:val="00FC0EE2"/>
    <w:rsid w:val="00FC110B"/>
    <w:rsid w:val="00FC259E"/>
    <w:rsid w:val="00FC2FD7"/>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link w:val="1Char"/>
    <w:uiPriority w:val="1"/>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aliases w:val="2,Header 2,h2,Heading Bug,H2,Sub-Head1,Heading 2- no#,H21,H22,H23,H2Normal,H211,H212,H221,H2111,H24,H213,H222,H2112,H231,H2121,H2211,H21111,H25,H26,H214,H223,H2113,H27,H215,H224,H2114,H28,H216,H225,H2115,H232,H241,H2122,H2212,H21112,H251"/>
    <w:basedOn w:val="1"/>
    <w:next w:val="a"/>
    <w:link w:val="2Char"/>
    <w:uiPriority w:val="1"/>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aliases w:val="Body Text1,Σώμα κείμενου,body text,contents,heading_txt,bodytxy2,Body Text - Level 2,bt,??2,Oracle Response,sp,sbs,block text,1,bt4,body text4,bt5,body text5,bt1,body text1,Resume Text,BODY TEXT,txt1,T1,Title 1,bullet title,Block text,Μελέ"/>
    <w:basedOn w:val="a"/>
    <w:link w:val="Char3"/>
    <w:uiPriority w:val="1"/>
    <w:qFormat/>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4"/>
    <w:uiPriority w:val="99"/>
    <w:pPr>
      <w:spacing w:after="100"/>
    </w:pPr>
    <w:rPr>
      <w:rFonts w:eastAsia="MS Mincho"/>
      <w:lang w:val="en-US" w:eastAsia="ja-JP"/>
    </w:rPr>
  </w:style>
  <w:style w:type="paragraph" w:styleId="af4">
    <w:name w:val="header"/>
    <w:basedOn w:val="a"/>
    <w:link w:val="Char5"/>
    <w:uiPriority w:val="99"/>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link w:val="Char10"/>
    <w:pPr>
      <w:spacing w:after="0"/>
      <w:ind w:left="425" w:hanging="425"/>
    </w:pPr>
    <w:rPr>
      <w:sz w:val="18"/>
      <w:szCs w:val="20"/>
      <w:lang w:val="en-IE"/>
    </w:rPr>
  </w:style>
  <w:style w:type="paragraph" w:styleId="18">
    <w:name w:val="toc 1"/>
    <w:basedOn w:val="a"/>
    <w:next w:val="a"/>
    <w:uiPriority w:val="39"/>
    <w:qFormat/>
    <w:pPr>
      <w:spacing w:before="120"/>
      <w:jc w:val="left"/>
    </w:pPr>
    <w:rPr>
      <w:b/>
      <w:bCs/>
      <w:caps/>
      <w:sz w:val="20"/>
      <w:szCs w:val="20"/>
    </w:rPr>
  </w:style>
  <w:style w:type="paragraph" w:styleId="2a">
    <w:name w:val="toc 2"/>
    <w:basedOn w:val="a"/>
    <w:next w:val="a"/>
    <w:uiPriority w:val="39"/>
    <w:qFormat/>
    <w:pPr>
      <w:spacing w:after="0"/>
      <w:ind w:left="220"/>
      <w:jc w:val="left"/>
    </w:pPr>
    <w:rPr>
      <w:smallCaps/>
      <w:sz w:val="20"/>
      <w:szCs w:val="20"/>
    </w:rPr>
  </w:style>
  <w:style w:type="paragraph" w:styleId="34">
    <w:name w:val="toc 3"/>
    <w:basedOn w:val="a"/>
    <w:next w:val="a"/>
    <w:uiPriority w:val="39"/>
    <w:qFormat/>
    <w:pPr>
      <w:spacing w:after="0"/>
      <w:ind w:left="440"/>
      <w:jc w:val="left"/>
    </w:pPr>
    <w:rPr>
      <w:i/>
      <w:iCs/>
      <w:sz w:val="20"/>
      <w:szCs w:val="20"/>
    </w:rPr>
  </w:style>
  <w:style w:type="paragraph" w:styleId="44">
    <w:name w:val="toc 4"/>
    <w:basedOn w:val="a"/>
    <w:next w:val="a"/>
    <w:uiPriority w:val="39"/>
    <w:qFormat/>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6"/>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1"/>
    <w:uiPriority w:val="99"/>
    <w:semiHidden/>
    <w:unhideWhenUsed/>
    <w:rsid w:val="009E5776"/>
    <w:pPr>
      <w:spacing w:after="0"/>
    </w:pPr>
    <w:rPr>
      <w:rFonts w:ascii="Segoe UI" w:hAnsi="Segoe UI" w:cs="Times New Roman"/>
      <w:sz w:val="18"/>
      <w:szCs w:val="18"/>
    </w:rPr>
  </w:style>
  <w:style w:type="character" w:customStyle="1" w:styleId="Char11">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2"/>
    <w:uiPriority w:val="99"/>
    <w:unhideWhenUsed/>
    <w:rsid w:val="009E5776"/>
    <w:rPr>
      <w:rFonts w:cs="Times New Roman"/>
      <w:sz w:val="20"/>
      <w:szCs w:val="20"/>
    </w:rPr>
  </w:style>
  <w:style w:type="character" w:customStyle="1" w:styleId="Char12">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3"/>
    <w:uiPriority w:val="99"/>
    <w:semiHidden/>
    <w:unhideWhenUsed/>
    <w:rsid w:val="009E5776"/>
    <w:rPr>
      <w:b/>
      <w:bCs/>
    </w:rPr>
  </w:style>
  <w:style w:type="character" w:customStyle="1" w:styleId="Char13">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6">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1"/>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aliases w:val="2 Char,Header 2 Char,h2 Char,Heading Bug Char,H2 Char,Sub-Head1 Char,Heading 2- no# Char,H21 Char,H22 Char,H23 Char,H2Normal Char,H211 Char,H212 Char,H221 Char,H2111 Char,H24 Char,H213 Char,H222 Char,H2112 Char,H231 Char,H2121 Char"/>
    <w:link w:val="2"/>
    <w:uiPriority w:val="1"/>
    <w:rsid w:val="00E20E70"/>
    <w:rPr>
      <w:rFonts w:ascii="Arial" w:hAnsi="Arial" w:cs="Arial"/>
      <w:b/>
      <w:color w:val="002060"/>
      <w:sz w:val="24"/>
      <w:szCs w:val="22"/>
      <w:lang w:val="en-GB" w:eastAsia="ar-SA"/>
    </w:rPr>
  </w:style>
  <w:style w:type="paragraph" w:styleId="Web">
    <w:name w:val="Normal (Web)"/>
    <w:basedOn w:val="a"/>
    <w:uiPriority w:val="99"/>
    <w:unhideWhenUsed/>
    <w:rsid w:val="00AA7AC1"/>
    <w:pPr>
      <w:shd w:val="clear" w:color="auto" w:fill="FFFFFF"/>
      <w:suppressAutoHyphens w:val="0"/>
      <w:spacing w:before="100" w:beforeAutospacing="1" w:after="100" w:afterAutospacing="1"/>
    </w:pPr>
    <w:rPr>
      <w:rFonts w:ascii="Times New Roman" w:hAnsi="Times New Roman" w:cs="Times New Roman"/>
      <w:sz w:val="24"/>
      <w:lang w:val="el-GR" w:eastAsia="el-GR"/>
    </w:rPr>
  </w:style>
  <w:style w:type="paragraph" w:customStyle="1" w:styleId="Normal2">
    <w:name w:val="Normal 2"/>
    <w:basedOn w:val="a"/>
    <w:rsid w:val="00AA7AC1"/>
    <w:pPr>
      <w:suppressAutoHyphens w:val="0"/>
      <w:overflowPunct w:val="0"/>
      <w:autoSpaceDE w:val="0"/>
      <w:autoSpaceDN w:val="0"/>
      <w:adjustRightInd w:val="0"/>
      <w:spacing w:before="100" w:beforeAutospacing="1" w:after="100" w:afterAutospacing="1" w:line="360" w:lineRule="auto"/>
      <w:ind w:left="-425" w:right="-57"/>
    </w:pPr>
    <w:rPr>
      <w:rFonts w:ascii="Times New Roman" w:hAnsi="Times New Roman" w:cs="Times New Roman"/>
      <w:b/>
      <w:sz w:val="24"/>
      <w:szCs w:val="20"/>
      <w:lang w:eastAsia="en-US"/>
    </w:rPr>
  </w:style>
  <w:style w:type="character" w:customStyle="1" w:styleId="0">
    <w:name w:val="Παραπομπή υποσημείωσης_0"/>
    <w:uiPriority w:val="99"/>
    <w:rsid w:val="00AA7AC1"/>
    <w:rPr>
      <w:vertAlign w:val="superscript"/>
    </w:rPr>
  </w:style>
  <w:style w:type="character" w:customStyle="1" w:styleId="Char10">
    <w:name w:val="Κείμενο υποσημείωσης Char1"/>
    <w:basedOn w:val="a0"/>
    <w:link w:val="af5"/>
    <w:uiPriority w:val="99"/>
    <w:rsid w:val="00AA7AC1"/>
    <w:rPr>
      <w:rFonts w:ascii="Calibri" w:hAnsi="Calibri" w:cs="Calibri"/>
      <w:sz w:val="18"/>
      <w:lang w:val="en-IE" w:eastAsia="ar-SA"/>
    </w:rPr>
  </w:style>
  <w:style w:type="character" w:customStyle="1" w:styleId="2b">
    <w:name w:val="Επικεφαλίδα #2"/>
    <w:basedOn w:val="a0"/>
    <w:rsid w:val="0055331B"/>
    <w:rPr>
      <w:rFonts w:ascii="Cambria" w:eastAsia="Cambria" w:hAnsi="Cambria" w:cs="Cambria"/>
      <w:b w:val="0"/>
      <w:bCs w:val="0"/>
      <w:i w:val="0"/>
      <w:iCs w:val="0"/>
      <w:smallCaps w:val="0"/>
      <w:strike w:val="0"/>
      <w:color w:val="000000"/>
      <w:spacing w:val="0"/>
      <w:w w:val="100"/>
      <w:position w:val="0"/>
      <w:sz w:val="28"/>
      <w:szCs w:val="28"/>
      <w:u w:val="none"/>
      <w:lang w:val="el-GR" w:eastAsia="el-GR" w:bidi="el-GR"/>
    </w:rPr>
  </w:style>
  <w:style w:type="character" w:customStyle="1" w:styleId="Char3">
    <w:name w:val="Σώμα κειμένου Char"/>
    <w:aliases w:val="Body Text1 Char,Σώμα κείμενου Char,body text Char,contents Char,heading_txt Char,bodytxy2 Char,Body Text - Level 2 Char,bt Char,??2 Char,Oracle Response Char,sp Char,sbs Char,block text Char,1 Char,bt4 Char,body text4 Char,bt5 Char"/>
    <w:basedOn w:val="a0"/>
    <w:link w:val="af0"/>
    <w:uiPriority w:val="1"/>
    <w:rsid w:val="00AC6ED6"/>
    <w:rPr>
      <w:rFonts w:ascii="Calibri" w:hAnsi="Calibri" w:cs="Calibri"/>
      <w:sz w:val="22"/>
      <w:szCs w:val="24"/>
      <w:lang w:val="en-GB" w:eastAsia="ar-SA"/>
    </w:rPr>
  </w:style>
  <w:style w:type="character" w:customStyle="1" w:styleId="FontStyle45">
    <w:name w:val="Font Style45"/>
    <w:uiPriority w:val="99"/>
    <w:rsid w:val="002525C6"/>
    <w:rPr>
      <w:rFonts w:ascii="Calibri" w:hAnsi="Calibri" w:cs="Calibri"/>
      <w:sz w:val="18"/>
      <w:szCs w:val="18"/>
    </w:rPr>
  </w:style>
  <w:style w:type="numbering" w:customStyle="1" w:styleId="1f">
    <w:name w:val="Χωρίς λίστα1"/>
    <w:next w:val="a2"/>
    <w:uiPriority w:val="99"/>
    <w:semiHidden/>
    <w:unhideWhenUsed/>
    <w:rsid w:val="008338A3"/>
  </w:style>
  <w:style w:type="character" w:customStyle="1" w:styleId="1Char">
    <w:name w:val="Επικεφαλίδα 1 Char"/>
    <w:basedOn w:val="a0"/>
    <w:link w:val="1"/>
    <w:uiPriority w:val="1"/>
    <w:rsid w:val="008338A3"/>
    <w:rPr>
      <w:rFonts w:ascii="Arial" w:hAnsi="Arial" w:cs="Arial"/>
      <w:b/>
      <w:bCs/>
      <w:color w:val="333399"/>
      <w:sz w:val="28"/>
      <w:szCs w:val="32"/>
      <w:lang w:val="en-US" w:eastAsia="ar-SA"/>
    </w:rPr>
  </w:style>
  <w:style w:type="paragraph" w:customStyle="1" w:styleId="TableParagraph">
    <w:name w:val="Table Paragraph"/>
    <w:basedOn w:val="a"/>
    <w:uiPriority w:val="1"/>
    <w:qFormat/>
    <w:rsid w:val="008338A3"/>
    <w:pPr>
      <w:widowControl w:val="0"/>
      <w:suppressAutoHyphens w:val="0"/>
      <w:spacing w:after="0"/>
      <w:jc w:val="left"/>
    </w:pPr>
    <w:rPr>
      <w:rFonts w:eastAsia="Calibri" w:cs="Times New Roman"/>
      <w:szCs w:val="22"/>
      <w:lang w:val="en-US" w:eastAsia="en-US"/>
    </w:rPr>
  </w:style>
  <w:style w:type="character" w:customStyle="1" w:styleId="Char5">
    <w:name w:val="Κεφαλίδα Char"/>
    <w:basedOn w:val="a0"/>
    <w:link w:val="af4"/>
    <w:uiPriority w:val="99"/>
    <w:rsid w:val="008338A3"/>
    <w:rPr>
      <w:rFonts w:ascii="Calibri" w:hAnsi="Calibri" w:cs="Calibri"/>
      <w:sz w:val="22"/>
      <w:szCs w:val="24"/>
      <w:lang w:val="en-GB" w:eastAsia="ar-SA"/>
    </w:rPr>
  </w:style>
  <w:style w:type="character" w:customStyle="1" w:styleId="Char4">
    <w:name w:val="Υποσέλιδο Char"/>
    <w:basedOn w:val="a0"/>
    <w:link w:val="af3"/>
    <w:uiPriority w:val="99"/>
    <w:rsid w:val="008338A3"/>
    <w:rPr>
      <w:rFonts w:ascii="Calibri" w:eastAsia="MS Mincho" w:hAnsi="Calibri" w:cs="Calibri"/>
      <w:sz w:val="22"/>
      <w:szCs w:val="24"/>
      <w:lang w:val="en-US" w:eastAsia="ja-JP"/>
    </w:rPr>
  </w:style>
  <w:style w:type="paragraph" w:customStyle="1" w:styleId="Style12">
    <w:name w:val="Style12"/>
    <w:basedOn w:val="a"/>
    <w:uiPriority w:val="99"/>
    <w:rsid w:val="008338A3"/>
    <w:pPr>
      <w:widowControl w:val="0"/>
      <w:suppressAutoHyphens w:val="0"/>
      <w:autoSpaceDE w:val="0"/>
      <w:autoSpaceDN w:val="0"/>
      <w:adjustRightInd w:val="0"/>
      <w:spacing w:after="0" w:line="230" w:lineRule="exact"/>
      <w:jc w:val="center"/>
    </w:pPr>
    <w:rPr>
      <w:rFonts w:ascii="Arial" w:hAnsi="Arial" w:cs="Arial"/>
      <w:sz w:val="24"/>
      <w:lang w:val="en-US" w:eastAsia="en-US"/>
    </w:rPr>
  </w:style>
  <w:style w:type="paragraph" w:customStyle="1" w:styleId="Style3">
    <w:name w:val="Style3"/>
    <w:basedOn w:val="a"/>
    <w:uiPriority w:val="99"/>
    <w:rsid w:val="008338A3"/>
    <w:pPr>
      <w:widowControl w:val="0"/>
      <w:suppressAutoHyphens w:val="0"/>
      <w:autoSpaceDE w:val="0"/>
      <w:autoSpaceDN w:val="0"/>
      <w:adjustRightInd w:val="0"/>
      <w:spacing w:after="0" w:line="252" w:lineRule="exact"/>
      <w:ind w:firstLine="509"/>
    </w:pPr>
    <w:rPr>
      <w:rFonts w:ascii="Arial Unicode MS" w:eastAsia="Arial Unicode MS" w:cs="Arial Unicode MS"/>
      <w:sz w:val="24"/>
      <w:lang w:val="el-GR" w:eastAsia="el-GR"/>
    </w:rPr>
  </w:style>
  <w:style w:type="paragraph" w:customStyle="1" w:styleId="Style24">
    <w:name w:val="Style24"/>
    <w:basedOn w:val="a"/>
    <w:uiPriority w:val="99"/>
    <w:rsid w:val="008338A3"/>
    <w:pPr>
      <w:widowControl w:val="0"/>
      <w:suppressAutoHyphens w:val="0"/>
      <w:autoSpaceDE w:val="0"/>
      <w:autoSpaceDN w:val="0"/>
      <w:adjustRightInd w:val="0"/>
      <w:spacing w:after="0" w:line="337" w:lineRule="exact"/>
    </w:pPr>
    <w:rPr>
      <w:rFonts w:cs="Times New Roman"/>
      <w:sz w:val="24"/>
      <w:lang w:val="el-GR" w:eastAsia="el-GR"/>
    </w:rPr>
  </w:style>
  <w:style w:type="character" w:customStyle="1" w:styleId="FontStyle55">
    <w:name w:val="Font Style55"/>
    <w:uiPriority w:val="99"/>
    <w:rsid w:val="008338A3"/>
    <w:rPr>
      <w:rFonts w:ascii="Calibri" w:hAnsi="Calibri" w:cs="Calibri"/>
      <w:sz w:val="22"/>
      <w:szCs w:val="22"/>
    </w:rPr>
  </w:style>
  <w:style w:type="paragraph" w:customStyle="1" w:styleId="Style30">
    <w:name w:val="Style30"/>
    <w:basedOn w:val="a"/>
    <w:uiPriority w:val="99"/>
    <w:rsid w:val="008338A3"/>
    <w:pPr>
      <w:widowControl w:val="0"/>
      <w:suppressAutoHyphens w:val="0"/>
      <w:autoSpaceDE w:val="0"/>
      <w:autoSpaceDN w:val="0"/>
      <w:adjustRightInd w:val="0"/>
      <w:spacing w:after="0"/>
      <w:jc w:val="left"/>
    </w:pPr>
    <w:rPr>
      <w:rFonts w:cs="Times New Roman"/>
      <w:sz w:val="24"/>
      <w:lang w:val="el-GR" w:eastAsia="el-GR"/>
    </w:rPr>
  </w:style>
  <w:style w:type="paragraph" w:customStyle="1" w:styleId="Style35">
    <w:name w:val="Style35"/>
    <w:basedOn w:val="a"/>
    <w:uiPriority w:val="99"/>
    <w:rsid w:val="008338A3"/>
    <w:pPr>
      <w:widowControl w:val="0"/>
      <w:suppressAutoHyphens w:val="0"/>
      <w:autoSpaceDE w:val="0"/>
      <w:autoSpaceDN w:val="0"/>
      <w:adjustRightInd w:val="0"/>
      <w:spacing w:after="0" w:line="367" w:lineRule="exact"/>
      <w:jc w:val="left"/>
    </w:pPr>
    <w:rPr>
      <w:rFonts w:cs="Times New Roman"/>
      <w:sz w:val="24"/>
      <w:lang w:val="el-GR" w:eastAsia="el-GR"/>
    </w:rPr>
  </w:style>
  <w:style w:type="character" w:customStyle="1" w:styleId="FontStyle46">
    <w:name w:val="Font Style46"/>
    <w:uiPriority w:val="99"/>
    <w:rsid w:val="008338A3"/>
    <w:rPr>
      <w:rFonts w:ascii="Calibri" w:hAnsi="Calibri" w:cs="Calibri"/>
      <w:b/>
      <w:bCs/>
      <w:sz w:val="18"/>
      <w:szCs w:val="18"/>
    </w:rPr>
  </w:style>
  <w:style w:type="paragraph" w:customStyle="1" w:styleId="Style34">
    <w:name w:val="Style34"/>
    <w:basedOn w:val="a"/>
    <w:uiPriority w:val="99"/>
    <w:rsid w:val="008338A3"/>
    <w:pPr>
      <w:widowControl w:val="0"/>
      <w:suppressAutoHyphens w:val="0"/>
      <w:autoSpaceDE w:val="0"/>
      <w:autoSpaceDN w:val="0"/>
      <w:adjustRightInd w:val="0"/>
      <w:spacing w:after="0" w:line="336" w:lineRule="exact"/>
      <w:ind w:hanging="333"/>
    </w:pPr>
    <w:rPr>
      <w:rFonts w:cs="Times New Roman"/>
      <w:sz w:val="24"/>
      <w:lang w:val="el-GR" w:eastAsia="el-GR"/>
    </w:rPr>
  </w:style>
  <w:style w:type="character" w:customStyle="1" w:styleId="Char14">
    <w:name w:val="Σώμα κειμένου Char1"/>
    <w:basedOn w:val="a0"/>
    <w:uiPriority w:val="99"/>
    <w:locked/>
    <w:rsid w:val="003C6ADB"/>
    <w:rPr>
      <w:rFonts w:ascii="Arial" w:hAnsi="Arial" w:cs="Arial" w:hint="default"/>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471169929">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any.ert.gr/category/diagonismoi/" TargetMode="External"/><Relationship Id="rId18" Type="http://schemas.openxmlformats.org/officeDocument/2006/relationships/hyperlink" Target="http://www.ert.gr" TargetMode="External"/><Relationship Id="rId26" Type="http://schemas.openxmlformats.org/officeDocument/2006/relationships/hyperlink" Target="http://www.eaadhsy.gr/n4412/n4412fulltextlinks.html" TargetMode="External"/><Relationship Id="rId39" Type="http://schemas.openxmlformats.org/officeDocument/2006/relationships/footer" Target="footer3.xml"/><Relationship Id="rId21" Type="http://schemas.openxmlformats.org/officeDocument/2006/relationships/hyperlink" Target="mailto:epanorthotika@eaadhsy.gr"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n4412fulltextlink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zaka@ert.gr" TargetMode="External"/><Relationship Id="rId24" Type="http://schemas.openxmlformats.org/officeDocument/2006/relationships/hyperlink" Target="http://www.eaadhsy.gr/n4412/n4412fulltextlinks.html" TargetMode="External"/><Relationship Id="rId32" Type="http://schemas.openxmlformats.org/officeDocument/2006/relationships/hyperlink" Target="https://espdint.eprocurement.gov.gr/"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hsppa.gr/" TargetMode="External"/><Relationship Id="rId28" Type="http://schemas.openxmlformats.org/officeDocument/2006/relationships/hyperlink" Target="http://www.eaadhsy.gr/n4412/n4412fulltextlinks.html" TargetMode="External"/><Relationship Id="rId36" Type="http://schemas.openxmlformats.org/officeDocument/2006/relationships/footer" Target="footer1.xml"/><Relationship Id="rId10" Type="http://schemas.openxmlformats.org/officeDocument/2006/relationships/hyperlink" Target="mailto:thstavroulakis@ert.gr" TargetMode="External"/><Relationship Id="rId19" Type="http://schemas.openxmlformats.org/officeDocument/2006/relationships/hyperlink" Target="https://company.ert.gr/category/diagonismoi/"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mitheus.gov.gr" TargetMode="External"/><Relationship Id="rId22" Type="http://schemas.openxmlformats.org/officeDocument/2006/relationships/hyperlink" Target="http://www.eaadhsy.gr/" TargetMode="External"/><Relationship Id="rId27" Type="http://schemas.openxmlformats.org/officeDocument/2006/relationships/hyperlink" Target="http://www.eaadhsy.gr/n4412/prosarthmaA_index.html" TargetMode="External"/><Relationship Id="rId30" Type="http://schemas.openxmlformats.org/officeDocument/2006/relationships/hyperlink" Target="http://www.eaadhsy.gr/n4412/n4412fulltextlinks.html"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romitheus.gov.gr" TargetMode="External"/><Relationship Id="rId17" Type="http://schemas.openxmlformats.org/officeDocument/2006/relationships/hyperlink" Target="http://et.diavgeia.gov.gr/" TargetMode="External"/><Relationship Id="rId25" Type="http://schemas.openxmlformats.org/officeDocument/2006/relationships/hyperlink" Target="http://www.eaadhsy.gr/n4412/n4412fulltextlinks.html" TargetMode="External"/><Relationship Id="rId33" Type="http://schemas.openxmlformats.org/officeDocument/2006/relationships/hyperlink" Target="http://www.promitheus.gov.gr/" TargetMode="External"/><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80</Pages>
  <Words>31826</Words>
  <Characters>171862</Characters>
  <Application>Microsoft Office Word</Application>
  <DocSecurity>0</DocSecurity>
  <Lines>1432</Lines>
  <Paragraphs>406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203282</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Eleftheria Azaka</cp:lastModifiedBy>
  <cp:revision>10</cp:revision>
  <cp:lastPrinted>2023-03-07T09:03:00Z</cp:lastPrinted>
  <dcterms:created xsi:type="dcterms:W3CDTF">2025-06-18T09:31:00Z</dcterms:created>
  <dcterms:modified xsi:type="dcterms:W3CDTF">2025-07-24T10:30:00Z</dcterms:modified>
</cp:coreProperties>
</file>