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21" w:rsidRPr="000250EC" w:rsidRDefault="00710521" w:rsidP="007E4A20">
      <w:pPr>
        <w:pStyle w:val="Web"/>
        <w:shd w:val="clear" w:color="auto" w:fill="FFFFFF"/>
        <w:spacing w:before="0" w:beforeAutospacing="0" w:after="0" w:afterAutospacing="0"/>
        <w:ind w:left="3600" w:firstLine="720"/>
        <w:jc w:val="both"/>
        <w:rPr>
          <w:rFonts w:ascii="Arial" w:hAnsi="Arial" w:cs="Arial"/>
          <w:color w:val="000000"/>
          <w:sz w:val="22"/>
          <w:szCs w:val="22"/>
        </w:rPr>
      </w:pPr>
      <w:r w:rsidRPr="000250EC">
        <w:rPr>
          <w:rFonts w:ascii="Arial" w:hAnsi="Arial" w:cs="Arial"/>
          <w:b/>
          <w:color w:val="000000"/>
          <w:sz w:val="22"/>
          <w:szCs w:val="22"/>
          <w:u w:val="single"/>
        </w:rPr>
        <w:t>ΑΝΑΡΤΗΤΕΑ ΣΤΗ ΔΙΑΥΓΕΙΑ</w:t>
      </w:r>
    </w:p>
    <w:p w:rsidR="00710521" w:rsidRPr="000250EC" w:rsidRDefault="00710521" w:rsidP="007E4A20">
      <w:pPr>
        <w:tabs>
          <w:tab w:val="left" w:pos="720"/>
        </w:tabs>
        <w:jc w:val="center"/>
        <w:rPr>
          <w:rFonts w:ascii="Arial" w:hAnsi="Arial" w:cs="Arial"/>
          <w:b/>
          <w:bCs/>
          <w:sz w:val="22"/>
          <w:szCs w:val="22"/>
          <w:lang w:val="el-GR"/>
        </w:rPr>
      </w:pPr>
    </w:p>
    <w:p w:rsidR="00710521" w:rsidRPr="000250EC" w:rsidRDefault="00710521" w:rsidP="007E4A20">
      <w:pPr>
        <w:tabs>
          <w:tab w:val="left" w:pos="720"/>
        </w:tabs>
        <w:jc w:val="both"/>
        <w:rPr>
          <w:rFonts w:ascii="Arial" w:hAnsi="Arial" w:cs="Arial"/>
          <w:b/>
          <w:bCs/>
          <w:sz w:val="22"/>
          <w:szCs w:val="22"/>
          <w:lang w:val="el-GR"/>
        </w:rPr>
      </w:pPr>
      <w:r w:rsidRPr="000250EC">
        <w:rPr>
          <w:rFonts w:ascii="Arial" w:hAnsi="Arial" w:cs="Arial"/>
          <w:b/>
          <w:bCs/>
          <w:noProof/>
          <w:sz w:val="22"/>
          <w:szCs w:val="22"/>
          <w:lang w:val="el-GR"/>
        </w:rPr>
        <w:drawing>
          <wp:inline distT="0" distB="0" distL="0" distR="0">
            <wp:extent cx="2079523" cy="1028700"/>
            <wp:effectExtent l="19050" t="0" r="0" b="0"/>
            <wp:docPr id="4" name="Εικόνα 1" descr="ERT_epistol_YFANTIS_Fer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_epistol_YFANTIS_Ferwer"/>
                    <pic:cNvPicPr>
                      <a:picLocks noChangeAspect="1" noChangeArrowheads="1"/>
                    </pic:cNvPicPr>
                  </pic:nvPicPr>
                  <pic:blipFill>
                    <a:blip r:embed="rId9" cstate="print"/>
                    <a:srcRect/>
                    <a:stretch>
                      <a:fillRect/>
                    </a:stretch>
                  </pic:blipFill>
                  <pic:spPr bwMode="auto">
                    <a:xfrm>
                      <a:off x="0" y="0"/>
                      <a:ext cx="2079523" cy="1028700"/>
                    </a:xfrm>
                    <a:prstGeom prst="rect">
                      <a:avLst/>
                    </a:prstGeom>
                    <a:noFill/>
                    <a:ln w="9525">
                      <a:noFill/>
                      <a:miter lim="800000"/>
                      <a:headEnd/>
                      <a:tailEnd/>
                    </a:ln>
                  </pic:spPr>
                </pic:pic>
              </a:graphicData>
            </a:graphic>
          </wp:inline>
        </w:drawing>
      </w:r>
      <w:r w:rsidRPr="000250EC">
        <w:rPr>
          <w:rFonts w:ascii="Arial" w:hAnsi="Arial" w:cs="Arial"/>
          <w:b/>
          <w:bCs/>
          <w:sz w:val="22"/>
          <w:szCs w:val="22"/>
          <w:lang w:val="el-GR"/>
        </w:rPr>
        <w:t xml:space="preserve">                                    </w:t>
      </w:r>
    </w:p>
    <w:p w:rsidR="00710521" w:rsidRPr="009D688B" w:rsidRDefault="00710521"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ΔΙΕΥΘΥΝΣΗ ΠΡΟΜΗΘΕΙΩΝ &amp; ΔΙΑΧΕΙΡΙΣΗΣ</w:t>
      </w:r>
    </w:p>
    <w:p w:rsidR="00710521" w:rsidRPr="009D688B" w:rsidRDefault="00710521"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 xml:space="preserve">ΤΜΗΜΑ ΠΡΟΜΗΘΕΙΑΣ </w:t>
      </w:r>
      <w:r w:rsidR="00114645" w:rsidRPr="009D688B">
        <w:rPr>
          <w:rFonts w:asciiTheme="minorHAnsi" w:hAnsiTheme="minorHAnsi" w:cstheme="minorHAnsi"/>
          <w:color w:val="000000"/>
          <w:sz w:val="22"/>
          <w:szCs w:val="22"/>
        </w:rPr>
        <w:t xml:space="preserve">ΠΑΓΙΩΝ  &amp; ΑΝΤΑΛΛΑΚΤΙΚΩΝ </w:t>
      </w:r>
      <w:r w:rsidRPr="009D688B">
        <w:rPr>
          <w:rFonts w:asciiTheme="minorHAnsi" w:hAnsiTheme="minorHAnsi" w:cstheme="minorHAnsi"/>
          <w:color w:val="000000"/>
          <w:sz w:val="22"/>
          <w:szCs w:val="22"/>
        </w:rPr>
        <w:t xml:space="preserve"> </w:t>
      </w:r>
    </w:p>
    <w:p w:rsidR="00710521" w:rsidRPr="009D688B" w:rsidRDefault="009D688B"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Πληροφορίες:  Π. ΚΕΦΑΛΑΣ</w:t>
      </w:r>
      <w:r w:rsidR="00710521" w:rsidRPr="009D688B">
        <w:rPr>
          <w:rFonts w:asciiTheme="minorHAnsi" w:hAnsiTheme="minorHAnsi" w:cstheme="minorHAnsi"/>
          <w:color w:val="000000"/>
          <w:sz w:val="22"/>
          <w:szCs w:val="22"/>
        </w:rPr>
        <w:t xml:space="preserve"> </w:t>
      </w:r>
    </w:p>
    <w:p w:rsidR="00710521" w:rsidRPr="009D688B" w:rsidRDefault="00710521"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proofErr w:type="spellStart"/>
      <w:r w:rsidRPr="009D688B">
        <w:rPr>
          <w:rFonts w:asciiTheme="minorHAnsi" w:hAnsiTheme="minorHAnsi" w:cstheme="minorHAnsi"/>
          <w:color w:val="000000"/>
          <w:sz w:val="22"/>
          <w:szCs w:val="22"/>
        </w:rPr>
        <w:t>Ταχ</w:t>
      </w:r>
      <w:proofErr w:type="spellEnd"/>
      <w:r w:rsidRPr="009D688B">
        <w:rPr>
          <w:rFonts w:asciiTheme="minorHAnsi" w:hAnsiTheme="minorHAnsi" w:cstheme="minorHAnsi"/>
          <w:color w:val="000000"/>
          <w:sz w:val="22"/>
          <w:szCs w:val="22"/>
        </w:rPr>
        <w:t>. Δ/</w:t>
      </w:r>
      <w:proofErr w:type="spellStart"/>
      <w:r w:rsidRPr="009D688B">
        <w:rPr>
          <w:rFonts w:asciiTheme="minorHAnsi" w:hAnsiTheme="minorHAnsi" w:cstheme="minorHAnsi"/>
          <w:color w:val="000000"/>
          <w:sz w:val="22"/>
          <w:szCs w:val="22"/>
        </w:rPr>
        <w:t>νση</w:t>
      </w:r>
      <w:proofErr w:type="spellEnd"/>
      <w:r w:rsidRPr="009D688B">
        <w:rPr>
          <w:rFonts w:asciiTheme="minorHAnsi" w:hAnsiTheme="minorHAnsi" w:cstheme="minorHAnsi"/>
          <w:color w:val="000000"/>
          <w:sz w:val="22"/>
          <w:szCs w:val="22"/>
        </w:rPr>
        <w:t xml:space="preserve">:     Λ. Μεσογείων 432 </w:t>
      </w:r>
      <w:r w:rsidRPr="009D688B">
        <w:rPr>
          <w:rFonts w:asciiTheme="minorHAnsi" w:hAnsiTheme="minorHAnsi" w:cstheme="minorHAnsi"/>
          <w:b/>
          <w:bCs/>
          <w:color w:val="000000"/>
          <w:sz w:val="22"/>
          <w:szCs w:val="22"/>
        </w:rPr>
        <w:t xml:space="preserve">                              </w:t>
      </w:r>
      <w:r w:rsidRPr="009D688B">
        <w:rPr>
          <w:rFonts w:asciiTheme="minorHAnsi" w:hAnsiTheme="minorHAnsi" w:cstheme="minorHAnsi"/>
          <w:b/>
          <w:bCs/>
          <w:color w:val="000000"/>
          <w:sz w:val="22"/>
          <w:szCs w:val="22"/>
        </w:rPr>
        <w:tab/>
        <w:t>Αθήνα,  …………………..</w:t>
      </w:r>
    </w:p>
    <w:p w:rsidR="00710521" w:rsidRPr="009D688B" w:rsidRDefault="00710521"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proofErr w:type="spellStart"/>
      <w:r w:rsidRPr="009D688B">
        <w:rPr>
          <w:rFonts w:asciiTheme="minorHAnsi" w:hAnsiTheme="minorHAnsi" w:cstheme="minorHAnsi"/>
          <w:color w:val="000000"/>
          <w:sz w:val="22"/>
          <w:szCs w:val="22"/>
        </w:rPr>
        <w:t>Ταχ</w:t>
      </w:r>
      <w:proofErr w:type="spellEnd"/>
      <w:r w:rsidRPr="009D688B">
        <w:rPr>
          <w:rFonts w:asciiTheme="minorHAnsi" w:hAnsiTheme="minorHAnsi" w:cstheme="minorHAnsi"/>
          <w:color w:val="000000"/>
          <w:sz w:val="22"/>
          <w:szCs w:val="22"/>
        </w:rPr>
        <w:t>. Κώδικας: 153 42 </w:t>
      </w:r>
      <w:r w:rsidRPr="009D688B">
        <w:rPr>
          <w:rStyle w:val="apple-converted-space"/>
          <w:rFonts w:asciiTheme="minorHAnsi" w:hAnsiTheme="minorHAnsi" w:cstheme="minorHAnsi"/>
          <w:color w:val="000000"/>
          <w:sz w:val="22"/>
          <w:szCs w:val="22"/>
        </w:rPr>
        <w:t> </w:t>
      </w:r>
      <w:r w:rsidRPr="009D688B">
        <w:rPr>
          <w:rFonts w:asciiTheme="minorHAnsi" w:hAnsiTheme="minorHAnsi" w:cstheme="minorHAnsi"/>
          <w:color w:val="000000"/>
          <w:sz w:val="22"/>
          <w:szCs w:val="22"/>
        </w:rPr>
        <w:t xml:space="preserve">Αθήνα  </w:t>
      </w:r>
      <w:r w:rsidRPr="009D688B">
        <w:rPr>
          <w:rFonts w:asciiTheme="minorHAnsi" w:hAnsiTheme="minorHAnsi" w:cstheme="minorHAnsi"/>
          <w:color w:val="000000"/>
          <w:sz w:val="22"/>
          <w:szCs w:val="22"/>
        </w:rPr>
        <w:tab/>
      </w:r>
      <w:r w:rsidRPr="009D688B">
        <w:rPr>
          <w:rFonts w:asciiTheme="minorHAnsi" w:hAnsiTheme="minorHAnsi" w:cstheme="minorHAnsi"/>
          <w:color w:val="000000"/>
          <w:sz w:val="22"/>
          <w:szCs w:val="22"/>
        </w:rPr>
        <w:tab/>
      </w:r>
      <w:r w:rsidRPr="009D688B">
        <w:rPr>
          <w:rFonts w:asciiTheme="minorHAnsi" w:hAnsiTheme="minorHAnsi" w:cstheme="minorHAnsi"/>
          <w:color w:val="000000"/>
          <w:sz w:val="22"/>
          <w:szCs w:val="22"/>
        </w:rPr>
        <w:tab/>
      </w:r>
      <w:r w:rsidRPr="009D688B">
        <w:rPr>
          <w:rFonts w:asciiTheme="minorHAnsi" w:hAnsiTheme="minorHAnsi" w:cstheme="minorHAnsi"/>
          <w:color w:val="000000"/>
          <w:sz w:val="22"/>
          <w:szCs w:val="22"/>
        </w:rPr>
        <w:tab/>
      </w:r>
    </w:p>
    <w:p w:rsidR="00710521" w:rsidRPr="009D688B" w:rsidRDefault="00605BD1"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Τηλέφωνο:      210-60</w:t>
      </w:r>
      <w:r w:rsidRPr="00AF58BE">
        <w:rPr>
          <w:rFonts w:asciiTheme="minorHAnsi" w:hAnsiTheme="minorHAnsi" w:cstheme="minorHAnsi"/>
          <w:color w:val="000000"/>
          <w:sz w:val="22"/>
          <w:szCs w:val="22"/>
        </w:rPr>
        <w:t>92557</w:t>
      </w:r>
      <w:r w:rsidR="00710521" w:rsidRPr="009D688B">
        <w:rPr>
          <w:rFonts w:asciiTheme="minorHAnsi" w:hAnsiTheme="minorHAnsi" w:cstheme="minorHAnsi"/>
          <w:color w:val="000000"/>
          <w:sz w:val="22"/>
          <w:szCs w:val="22"/>
        </w:rPr>
        <w:tab/>
      </w:r>
      <w:r w:rsidR="00710521" w:rsidRPr="009D688B">
        <w:rPr>
          <w:rFonts w:asciiTheme="minorHAnsi" w:hAnsiTheme="minorHAnsi" w:cstheme="minorHAnsi"/>
          <w:color w:val="000000"/>
          <w:sz w:val="22"/>
          <w:szCs w:val="22"/>
        </w:rPr>
        <w:tab/>
      </w:r>
      <w:r w:rsidR="00710521" w:rsidRPr="009D688B">
        <w:rPr>
          <w:rFonts w:asciiTheme="minorHAnsi" w:hAnsiTheme="minorHAnsi" w:cstheme="minorHAnsi"/>
          <w:color w:val="000000"/>
          <w:sz w:val="22"/>
          <w:szCs w:val="22"/>
        </w:rPr>
        <w:tab/>
        <w:t xml:space="preserve">           </w:t>
      </w:r>
      <w:r w:rsidR="00710521" w:rsidRPr="009D688B">
        <w:rPr>
          <w:rFonts w:asciiTheme="minorHAnsi" w:hAnsiTheme="minorHAnsi" w:cstheme="minorHAnsi"/>
          <w:b/>
          <w:bCs/>
          <w:color w:val="000000"/>
          <w:sz w:val="22"/>
          <w:szCs w:val="22"/>
        </w:rPr>
        <w:t>Αρ. Πρωτ.: ………………</w:t>
      </w:r>
    </w:p>
    <w:p w:rsidR="00710521" w:rsidRPr="009D688B" w:rsidRDefault="00710521" w:rsidP="007E4A20">
      <w:pPr>
        <w:pStyle w:val="Web"/>
        <w:shd w:val="clear" w:color="auto" w:fill="FFFFFF"/>
        <w:spacing w:before="0" w:beforeAutospacing="0" w:after="0" w:afterAutospacing="0"/>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lang w:val="en-US"/>
        </w:rPr>
        <w:t>Email</w:t>
      </w:r>
      <w:r w:rsidR="00605BD1">
        <w:rPr>
          <w:rFonts w:asciiTheme="minorHAnsi" w:hAnsiTheme="minorHAnsi" w:cstheme="minorHAnsi"/>
          <w:color w:val="000000"/>
          <w:sz w:val="22"/>
          <w:szCs w:val="22"/>
        </w:rPr>
        <w:t>:</w:t>
      </w:r>
      <w:r w:rsidR="00605BD1">
        <w:rPr>
          <w:rFonts w:asciiTheme="minorHAnsi" w:hAnsiTheme="minorHAnsi" w:cstheme="minorHAnsi"/>
          <w:color w:val="000000"/>
          <w:sz w:val="22"/>
          <w:szCs w:val="22"/>
        </w:rPr>
        <w:tab/>
      </w:r>
      <w:r w:rsidR="00605BD1" w:rsidRPr="00AF58BE">
        <w:rPr>
          <w:rFonts w:asciiTheme="minorHAnsi" w:hAnsiTheme="minorHAnsi" w:cstheme="minorHAnsi"/>
          <w:color w:val="000000"/>
          <w:sz w:val="22"/>
          <w:szCs w:val="22"/>
        </w:rPr>
        <w:t xml:space="preserve">          </w:t>
      </w:r>
      <w:proofErr w:type="spellStart"/>
      <w:r w:rsidR="00605BD1">
        <w:rPr>
          <w:rFonts w:asciiTheme="minorHAnsi" w:hAnsiTheme="minorHAnsi" w:cstheme="minorHAnsi"/>
          <w:color w:val="000000"/>
          <w:sz w:val="22"/>
          <w:szCs w:val="22"/>
          <w:lang w:val="en-US"/>
        </w:rPr>
        <w:t>pkefalas</w:t>
      </w:r>
      <w:proofErr w:type="spellEnd"/>
      <w:r w:rsidRPr="009D688B">
        <w:rPr>
          <w:rFonts w:asciiTheme="minorHAnsi" w:hAnsiTheme="minorHAnsi" w:cstheme="minorHAnsi"/>
          <w:color w:val="000000"/>
          <w:sz w:val="22"/>
          <w:szCs w:val="22"/>
        </w:rPr>
        <w:t>@</w:t>
      </w:r>
      <w:proofErr w:type="spellStart"/>
      <w:r w:rsidRPr="009D688B">
        <w:rPr>
          <w:rFonts w:asciiTheme="minorHAnsi" w:hAnsiTheme="minorHAnsi" w:cstheme="minorHAnsi"/>
          <w:color w:val="000000"/>
          <w:sz w:val="22"/>
          <w:szCs w:val="22"/>
          <w:lang w:val="en-US"/>
        </w:rPr>
        <w:t>ert</w:t>
      </w:r>
      <w:proofErr w:type="spellEnd"/>
      <w:r w:rsidRPr="009D688B">
        <w:rPr>
          <w:rFonts w:asciiTheme="minorHAnsi" w:hAnsiTheme="minorHAnsi" w:cstheme="minorHAnsi"/>
          <w:color w:val="000000"/>
          <w:sz w:val="22"/>
          <w:szCs w:val="22"/>
        </w:rPr>
        <w:t>.</w:t>
      </w:r>
      <w:r w:rsidRPr="009D688B">
        <w:rPr>
          <w:rFonts w:asciiTheme="minorHAnsi" w:hAnsiTheme="minorHAnsi" w:cstheme="minorHAnsi"/>
          <w:color w:val="000000"/>
          <w:sz w:val="22"/>
          <w:szCs w:val="22"/>
          <w:lang w:val="en-US"/>
        </w:rPr>
        <w:t>gr</w:t>
      </w:r>
      <w:r w:rsidRPr="009D688B">
        <w:rPr>
          <w:rFonts w:asciiTheme="minorHAnsi" w:hAnsiTheme="minorHAnsi" w:cstheme="minorHAnsi"/>
          <w:color w:val="000000"/>
          <w:sz w:val="22"/>
          <w:szCs w:val="22"/>
        </w:rPr>
        <w:t xml:space="preserve">     </w:t>
      </w:r>
    </w:p>
    <w:p w:rsidR="00710521" w:rsidRPr="009D688B" w:rsidRDefault="00710521" w:rsidP="007E4A20">
      <w:pPr>
        <w:pStyle w:val="Web"/>
        <w:shd w:val="clear" w:color="auto" w:fill="FFFFFF"/>
        <w:spacing w:before="0" w:beforeAutospacing="0" w:after="0" w:afterAutospacing="0"/>
        <w:ind w:left="3600" w:firstLine="720"/>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 xml:space="preserve">        </w:t>
      </w:r>
    </w:p>
    <w:p w:rsidR="00710521" w:rsidRPr="009D688B" w:rsidRDefault="00710521" w:rsidP="007E4A20">
      <w:pPr>
        <w:tabs>
          <w:tab w:val="left" w:pos="720"/>
        </w:tabs>
        <w:rPr>
          <w:rFonts w:asciiTheme="minorHAnsi" w:hAnsiTheme="minorHAnsi" w:cstheme="minorHAnsi"/>
          <w:b/>
          <w:bCs/>
          <w:sz w:val="22"/>
          <w:szCs w:val="22"/>
          <w:lang w:val="el-GR"/>
        </w:rPr>
      </w:pPr>
    </w:p>
    <w:p w:rsidR="00710521" w:rsidRPr="009D688B" w:rsidRDefault="00114645" w:rsidP="007E4A20">
      <w:pPr>
        <w:tabs>
          <w:tab w:val="left" w:pos="720"/>
        </w:tabs>
        <w:jc w:val="center"/>
        <w:rPr>
          <w:rFonts w:asciiTheme="minorHAnsi" w:hAnsiTheme="minorHAnsi" w:cstheme="minorHAnsi"/>
          <w:b/>
          <w:bCs/>
          <w:sz w:val="22"/>
          <w:szCs w:val="22"/>
          <w:u w:val="single"/>
          <w:lang w:val="el-GR"/>
        </w:rPr>
      </w:pPr>
      <w:r w:rsidRPr="009D688B">
        <w:rPr>
          <w:rFonts w:asciiTheme="minorHAnsi" w:hAnsiTheme="minorHAnsi" w:cstheme="minorHAnsi"/>
          <w:b/>
          <w:bCs/>
          <w:sz w:val="22"/>
          <w:szCs w:val="22"/>
          <w:u w:val="single"/>
          <w:lang w:val="el-GR"/>
        </w:rPr>
        <w:t xml:space="preserve">ΠΡΟΚΗΡΥΞΗ </w:t>
      </w:r>
      <w:r w:rsidR="00710521" w:rsidRPr="009D688B">
        <w:rPr>
          <w:rFonts w:asciiTheme="minorHAnsi" w:hAnsiTheme="minorHAnsi" w:cstheme="minorHAnsi"/>
          <w:b/>
          <w:bCs/>
          <w:sz w:val="22"/>
          <w:szCs w:val="22"/>
          <w:u w:val="single"/>
          <w:lang w:val="el-GR"/>
        </w:rPr>
        <w:t xml:space="preserve"> ΣΥΝΟΠΤΙΚΟΥ ΔΙΑΓΩΝΙΣΜΟΥ </w:t>
      </w:r>
    </w:p>
    <w:p w:rsidR="00710521" w:rsidRPr="009D688B" w:rsidRDefault="00710521" w:rsidP="007E4A20">
      <w:pPr>
        <w:pStyle w:val="30"/>
        <w:ind w:left="0" w:right="-210" w:firstLine="357"/>
        <w:rPr>
          <w:rFonts w:asciiTheme="minorHAnsi" w:hAnsiTheme="minorHAnsi" w:cstheme="minorHAnsi"/>
          <w:sz w:val="22"/>
          <w:szCs w:val="22"/>
        </w:rPr>
      </w:pPr>
      <w:r w:rsidRPr="009D688B">
        <w:rPr>
          <w:rFonts w:asciiTheme="minorHAnsi" w:hAnsiTheme="minorHAnsi" w:cstheme="minorHAnsi"/>
          <w:sz w:val="22"/>
          <w:szCs w:val="22"/>
        </w:rPr>
        <w:t xml:space="preserve">                                                               </w:t>
      </w:r>
    </w:p>
    <w:p w:rsidR="00710521" w:rsidRPr="009D688B" w:rsidRDefault="00710521" w:rsidP="007E4A20">
      <w:pPr>
        <w:pStyle w:val="30"/>
        <w:ind w:left="0" w:right="-210" w:firstLine="0"/>
        <w:jc w:val="left"/>
        <w:rPr>
          <w:rFonts w:asciiTheme="minorHAnsi" w:hAnsiTheme="minorHAnsi" w:cstheme="minorHAnsi"/>
          <w:sz w:val="22"/>
          <w:szCs w:val="22"/>
        </w:rPr>
      </w:pPr>
    </w:p>
    <w:p w:rsidR="00710521" w:rsidRPr="009D688B" w:rsidRDefault="00710521" w:rsidP="007E4A20">
      <w:pPr>
        <w:pStyle w:val="30"/>
        <w:ind w:left="0" w:right="-210" w:firstLine="357"/>
        <w:jc w:val="left"/>
        <w:rPr>
          <w:rFonts w:asciiTheme="minorHAnsi" w:hAnsiTheme="minorHAnsi" w:cstheme="minorHAnsi"/>
          <w:sz w:val="22"/>
          <w:szCs w:val="22"/>
        </w:rPr>
      </w:pPr>
      <w:r w:rsidRPr="009D688B">
        <w:rPr>
          <w:rFonts w:asciiTheme="minorHAnsi" w:hAnsiTheme="minorHAnsi" w:cstheme="minorHAnsi"/>
          <w:sz w:val="22"/>
          <w:szCs w:val="22"/>
          <w:lang w:val="en-US"/>
        </w:rPr>
        <w:t>H</w:t>
      </w:r>
      <w:r w:rsidRPr="009D688B">
        <w:rPr>
          <w:rFonts w:asciiTheme="minorHAnsi" w:hAnsiTheme="minorHAnsi" w:cstheme="minorHAnsi"/>
          <w:sz w:val="22"/>
          <w:szCs w:val="22"/>
        </w:rPr>
        <w:t xml:space="preserve"> ΕΡΤ Α.Ε. έχοντας υπόψη: </w:t>
      </w:r>
    </w:p>
    <w:p w:rsidR="00710521" w:rsidRPr="009D688B" w:rsidRDefault="00710521" w:rsidP="007E4A20">
      <w:pPr>
        <w:numPr>
          <w:ilvl w:val="0"/>
          <w:numId w:val="1"/>
        </w:numPr>
        <w:tabs>
          <w:tab w:val="left" w:pos="720"/>
          <w:tab w:val="left" w:pos="1648"/>
        </w:tabs>
        <w:ind w:left="0" w:firstLine="0"/>
        <w:jc w:val="both"/>
        <w:rPr>
          <w:rFonts w:asciiTheme="minorHAnsi" w:hAnsiTheme="minorHAnsi" w:cstheme="minorHAnsi"/>
          <w:bCs/>
          <w:sz w:val="22"/>
          <w:szCs w:val="22"/>
          <w:lang w:val="el-GR"/>
        </w:rPr>
      </w:pPr>
      <w:r w:rsidRPr="009D688B">
        <w:rPr>
          <w:rFonts w:asciiTheme="minorHAnsi" w:hAnsiTheme="minorHAnsi" w:cstheme="minorHAnsi"/>
          <w:bCs/>
          <w:sz w:val="22"/>
          <w:szCs w:val="22"/>
          <w:lang w:val="el-GR"/>
        </w:rPr>
        <w:t>Τις διατάξεις του Ν. 4173/2013 «Ελληνική Ραδιοφωνία Τηλεόραση Ανώνυμη Εταιρεία (ΕΡΤ Α.Ε.)» (ΦΕΚ  Α’ 169), όπως τροποποιήθηκε και ισχύει.</w:t>
      </w:r>
    </w:p>
    <w:p w:rsidR="00710521" w:rsidRPr="009D688B" w:rsidRDefault="00710521" w:rsidP="007E4A20">
      <w:pPr>
        <w:numPr>
          <w:ilvl w:val="0"/>
          <w:numId w:val="1"/>
        </w:numPr>
        <w:tabs>
          <w:tab w:val="left" w:pos="720"/>
          <w:tab w:val="left" w:pos="1648"/>
        </w:tabs>
        <w:ind w:left="0" w:firstLine="0"/>
        <w:jc w:val="both"/>
        <w:rPr>
          <w:rFonts w:asciiTheme="minorHAnsi" w:hAnsiTheme="minorHAnsi" w:cstheme="minorHAnsi"/>
          <w:bCs/>
          <w:sz w:val="22"/>
          <w:szCs w:val="22"/>
          <w:lang w:val="el-GR"/>
        </w:rPr>
      </w:pPr>
      <w:r w:rsidRPr="009D688B">
        <w:rPr>
          <w:rFonts w:asciiTheme="minorHAnsi" w:hAnsiTheme="minorHAnsi" w:cstheme="minorHAnsi"/>
          <w:bCs/>
          <w:sz w:val="22"/>
          <w:szCs w:val="22"/>
          <w:lang w:val="el-GR"/>
        </w:rPr>
        <w:t xml:space="preserve">Τις διατάξεις του Ν. 3861/2010(ΦΕΚ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 </w:t>
      </w:r>
    </w:p>
    <w:p w:rsidR="00710521" w:rsidRPr="009D688B" w:rsidRDefault="00710521" w:rsidP="007E4A20">
      <w:pPr>
        <w:numPr>
          <w:ilvl w:val="0"/>
          <w:numId w:val="1"/>
        </w:numPr>
        <w:tabs>
          <w:tab w:val="left" w:pos="720"/>
          <w:tab w:val="left" w:pos="1648"/>
        </w:tabs>
        <w:ind w:left="0" w:firstLine="0"/>
        <w:jc w:val="both"/>
        <w:rPr>
          <w:rFonts w:asciiTheme="minorHAnsi" w:hAnsiTheme="minorHAnsi" w:cstheme="minorHAnsi"/>
          <w:bCs/>
          <w:sz w:val="22"/>
          <w:szCs w:val="22"/>
          <w:lang w:val="el-GR"/>
        </w:rPr>
      </w:pPr>
      <w:r w:rsidRPr="009D688B">
        <w:rPr>
          <w:rFonts w:asciiTheme="minorHAnsi" w:hAnsiTheme="minorHAnsi" w:cstheme="minorHAnsi"/>
          <w:bCs/>
          <w:sz w:val="22"/>
          <w:szCs w:val="22"/>
          <w:lang w:val="el-GR"/>
        </w:rPr>
        <w:t xml:space="preserve">Τις διατάξεις του Ν. 4013/2011 (ΦΕΚ 204/Α/15.09.2011) «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9D688B">
        <w:rPr>
          <w:rFonts w:asciiTheme="minorHAnsi" w:hAnsiTheme="minorHAnsi" w:cstheme="minorHAnsi"/>
          <w:bCs/>
          <w:sz w:val="22"/>
          <w:szCs w:val="22"/>
          <w:lang w:val="el-GR"/>
        </w:rPr>
        <w:t>Προπτωχευτική</w:t>
      </w:r>
      <w:proofErr w:type="spellEnd"/>
      <w:r w:rsidRPr="009D688B">
        <w:rPr>
          <w:rFonts w:asciiTheme="minorHAnsi" w:hAnsiTheme="minorHAnsi" w:cstheme="minorHAnsi"/>
          <w:bCs/>
          <w:sz w:val="22"/>
          <w:szCs w:val="22"/>
          <w:lang w:val="el-GR"/>
        </w:rPr>
        <w:t xml:space="preserve"> διαδικασία εξυγίανσης και άλλες διατάξεις » όπως έχει τροποποιηθεί και ισχύει.</w:t>
      </w:r>
    </w:p>
    <w:p w:rsidR="00710521" w:rsidRPr="009D688B" w:rsidRDefault="00710521" w:rsidP="007E4A20">
      <w:pPr>
        <w:numPr>
          <w:ilvl w:val="0"/>
          <w:numId w:val="1"/>
        </w:numPr>
        <w:tabs>
          <w:tab w:val="left" w:pos="720"/>
          <w:tab w:val="left" w:pos="1648"/>
        </w:tabs>
        <w:ind w:left="0" w:firstLine="0"/>
        <w:jc w:val="both"/>
        <w:rPr>
          <w:rFonts w:asciiTheme="minorHAnsi" w:hAnsiTheme="minorHAnsi" w:cstheme="minorHAnsi"/>
          <w:bCs/>
          <w:sz w:val="22"/>
          <w:szCs w:val="22"/>
          <w:lang w:val="el-GR"/>
        </w:rPr>
      </w:pPr>
      <w:r w:rsidRPr="009D688B">
        <w:rPr>
          <w:rFonts w:asciiTheme="minorHAnsi" w:hAnsiTheme="minorHAnsi" w:cstheme="minorHAnsi"/>
          <w:bCs/>
          <w:sz w:val="22"/>
          <w:szCs w:val="22"/>
          <w:lang w:val="el-GR"/>
        </w:rPr>
        <w:t>Τις διατάξεις του Ν 4412/2016 (ΦΕΚ  Α’ 147 08.8.2016) « Δημόσιες συμβάσεις Έργων, Προμηθειών και Υπηρεσιών</w:t>
      </w:r>
      <w:r w:rsidR="00605BD1" w:rsidRPr="00605BD1">
        <w:rPr>
          <w:rFonts w:asciiTheme="minorHAnsi" w:hAnsiTheme="minorHAnsi" w:cstheme="minorHAnsi"/>
          <w:bCs/>
          <w:sz w:val="22"/>
          <w:szCs w:val="22"/>
          <w:lang w:val="el-GR"/>
        </w:rPr>
        <w:t xml:space="preserve"> </w:t>
      </w:r>
      <w:r w:rsidRPr="009D688B">
        <w:rPr>
          <w:rFonts w:asciiTheme="minorHAnsi" w:hAnsiTheme="minorHAnsi" w:cstheme="minorHAnsi"/>
          <w:bCs/>
          <w:sz w:val="22"/>
          <w:szCs w:val="22"/>
          <w:lang w:val="el-GR"/>
        </w:rPr>
        <w:t>(προσαρμογή στις οδηγίες 2014/24/ΕΕ κα</w:t>
      </w:r>
      <w:r w:rsidR="008278B4" w:rsidRPr="009D688B">
        <w:rPr>
          <w:rFonts w:asciiTheme="minorHAnsi" w:hAnsiTheme="minorHAnsi" w:cstheme="minorHAnsi"/>
          <w:bCs/>
          <w:sz w:val="22"/>
          <w:szCs w:val="22"/>
          <w:lang w:val="el-GR"/>
        </w:rPr>
        <w:t>ι 2014/25/ΕΕ)», όπως</w:t>
      </w:r>
      <w:r w:rsidRPr="009D688B">
        <w:rPr>
          <w:rFonts w:asciiTheme="minorHAnsi" w:hAnsiTheme="minorHAnsi" w:cstheme="minorHAnsi"/>
          <w:bCs/>
          <w:sz w:val="22"/>
          <w:szCs w:val="22"/>
          <w:lang w:val="el-GR"/>
        </w:rPr>
        <w:t xml:space="preserve"> ισχύει </w:t>
      </w:r>
    </w:p>
    <w:p w:rsidR="00C63E5B" w:rsidRPr="009D688B" w:rsidRDefault="00710521" w:rsidP="002B57A9">
      <w:pPr>
        <w:numPr>
          <w:ilvl w:val="0"/>
          <w:numId w:val="1"/>
        </w:numPr>
        <w:tabs>
          <w:tab w:val="left" w:pos="720"/>
          <w:tab w:val="left" w:pos="1648"/>
        </w:tabs>
        <w:ind w:left="0" w:firstLine="0"/>
        <w:jc w:val="both"/>
        <w:rPr>
          <w:rFonts w:asciiTheme="minorHAnsi" w:hAnsiTheme="minorHAnsi" w:cstheme="minorHAnsi"/>
          <w:bCs/>
          <w:sz w:val="22"/>
          <w:szCs w:val="22"/>
          <w:lang w:val="el-GR"/>
        </w:rPr>
      </w:pPr>
      <w:r w:rsidRPr="009D688B">
        <w:rPr>
          <w:rFonts w:asciiTheme="minorHAnsi" w:hAnsiTheme="minorHAnsi" w:cstheme="minorHAnsi"/>
          <w:bCs/>
          <w:sz w:val="22"/>
          <w:szCs w:val="22"/>
          <w:lang w:val="el-GR"/>
        </w:rPr>
        <w:t xml:space="preserve">Την με αριθμ. Πρωτ.-------------------- απόφαση </w:t>
      </w:r>
      <w:r w:rsidR="00114645" w:rsidRPr="009D688B">
        <w:rPr>
          <w:rFonts w:asciiTheme="minorHAnsi" w:hAnsiTheme="minorHAnsi" w:cstheme="minorHAnsi"/>
          <w:bCs/>
          <w:sz w:val="22"/>
          <w:szCs w:val="22"/>
          <w:lang w:val="el-GR"/>
        </w:rPr>
        <w:t xml:space="preserve">του </w:t>
      </w:r>
      <w:r w:rsidRPr="009D688B">
        <w:rPr>
          <w:rFonts w:asciiTheme="minorHAnsi" w:hAnsiTheme="minorHAnsi" w:cstheme="minorHAnsi"/>
          <w:bCs/>
          <w:sz w:val="22"/>
          <w:szCs w:val="22"/>
          <w:lang w:val="el-GR"/>
        </w:rPr>
        <w:t>Δ/ντος Συμβούλου της ΕΡΤ ΑΕ  για τη διενέργεια  συνοπτικού  διαγωνισμού για την προμήθεια ……………………………….</w:t>
      </w:r>
      <w:r w:rsidR="00114645" w:rsidRPr="009D688B">
        <w:rPr>
          <w:rFonts w:asciiTheme="minorHAnsi" w:hAnsiTheme="minorHAnsi" w:cstheme="minorHAnsi"/>
          <w:bCs/>
          <w:sz w:val="22"/>
          <w:szCs w:val="22"/>
          <w:lang w:val="el-GR"/>
        </w:rPr>
        <w:t xml:space="preserve">  (ΑΔΑ  ……………………….  )</w:t>
      </w:r>
    </w:p>
    <w:p w:rsidR="00710521" w:rsidRPr="009D688B" w:rsidRDefault="00710521" w:rsidP="007E4A20">
      <w:pPr>
        <w:tabs>
          <w:tab w:val="left" w:pos="1648"/>
        </w:tabs>
        <w:jc w:val="both"/>
        <w:rPr>
          <w:rFonts w:asciiTheme="minorHAnsi" w:hAnsiTheme="minorHAnsi" w:cstheme="minorHAnsi"/>
          <w:bCs/>
          <w:sz w:val="22"/>
          <w:szCs w:val="22"/>
          <w:lang w:val="el-GR"/>
        </w:rPr>
      </w:pPr>
    </w:p>
    <w:p w:rsidR="00710521" w:rsidRPr="009D688B" w:rsidRDefault="00710521" w:rsidP="007E4A20">
      <w:pPr>
        <w:tabs>
          <w:tab w:val="left" w:pos="720"/>
          <w:tab w:val="left" w:pos="1648"/>
        </w:tabs>
        <w:jc w:val="center"/>
        <w:rPr>
          <w:rFonts w:asciiTheme="minorHAnsi" w:hAnsiTheme="minorHAnsi" w:cstheme="minorHAnsi"/>
          <w:b/>
          <w:sz w:val="22"/>
          <w:szCs w:val="22"/>
          <w:lang w:val="el-GR"/>
        </w:rPr>
      </w:pPr>
      <w:r w:rsidRPr="009D688B">
        <w:rPr>
          <w:rFonts w:asciiTheme="minorHAnsi" w:hAnsiTheme="minorHAnsi" w:cstheme="minorHAnsi"/>
          <w:b/>
          <w:sz w:val="22"/>
          <w:szCs w:val="22"/>
          <w:lang w:val="el-GR"/>
        </w:rPr>
        <w:t>ΠΡΟΚΗΡΥΣΣΕΙ  ΣΥΝΟΠΤΙΚΟ ΔΙΑΓΩΝΙΣΜΟ</w:t>
      </w:r>
    </w:p>
    <w:p w:rsidR="00710521" w:rsidRPr="009D688B" w:rsidRDefault="00710521" w:rsidP="007E4A20">
      <w:pPr>
        <w:tabs>
          <w:tab w:val="left" w:pos="720"/>
          <w:tab w:val="left" w:pos="1648"/>
        </w:tabs>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με τους παρακάτω όρους, καθώς και τους όρους που προβλέπονται στα συνημμένα στην παρούσα Παραρτήματα, ήτοι: </w:t>
      </w:r>
    </w:p>
    <w:p w:rsidR="00605BD1" w:rsidRPr="009D688B" w:rsidRDefault="00710521" w:rsidP="00605BD1">
      <w:pPr>
        <w:tabs>
          <w:tab w:val="left" w:pos="720"/>
          <w:tab w:val="left" w:pos="1648"/>
        </w:tabs>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Π</w:t>
      </w:r>
      <w:r w:rsidR="005E53CC" w:rsidRPr="009D688B">
        <w:rPr>
          <w:rFonts w:asciiTheme="minorHAnsi" w:hAnsiTheme="minorHAnsi" w:cstheme="minorHAnsi"/>
          <w:sz w:val="22"/>
          <w:szCs w:val="22"/>
          <w:lang w:val="el-GR"/>
        </w:rPr>
        <w:t xml:space="preserve">ΑΡΑΡΤΗΜΑ </w:t>
      </w:r>
      <w:r w:rsidRPr="009D688B">
        <w:rPr>
          <w:rFonts w:asciiTheme="minorHAnsi" w:hAnsiTheme="minorHAnsi" w:cstheme="minorHAnsi"/>
          <w:sz w:val="22"/>
          <w:szCs w:val="22"/>
          <w:lang w:val="el-GR"/>
        </w:rPr>
        <w:t xml:space="preserve"> Α </w:t>
      </w:r>
      <w:r w:rsidR="00347C0A" w:rsidRPr="009D688B">
        <w:rPr>
          <w:rFonts w:asciiTheme="minorHAnsi" w:hAnsiTheme="minorHAnsi" w:cstheme="minorHAnsi"/>
          <w:sz w:val="22"/>
          <w:szCs w:val="22"/>
          <w:lang w:val="el-GR"/>
        </w:rPr>
        <w:t>–</w:t>
      </w:r>
      <w:r w:rsidR="00605BD1" w:rsidRPr="00605BD1">
        <w:rPr>
          <w:rFonts w:asciiTheme="minorHAnsi" w:hAnsiTheme="minorHAnsi" w:cstheme="minorHAnsi"/>
          <w:sz w:val="22"/>
          <w:szCs w:val="22"/>
          <w:lang w:val="el-GR"/>
        </w:rPr>
        <w:t xml:space="preserve"> </w:t>
      </w:r>
      <w:r w:rsidR="00605BD1" w:rsidRPr="009D688B">
        <w:rPr>
          <w:rFonts w:asciiTheme="minorHAnsi" w:hAnsiTheme="minorHAnsi" w:cstheme="minorHAnsi"/>
          <w:sz w:val="22"/>
          <w:szCs w:val="22"/>
          <w:lang w:val="el-GR"/>
        </w:rPr>
        <w:t>ΤΕΧΝΙΚΕΣ ΠΡΟΔΙΑΓΡΑΦΕΣ</w:t>
      </w:r>
    </w:p>
    <w:p w:rsidR="00605BD1" w:rsidRPr="009D688B" w:rsidRDefault="00710521" w:rsidP="00605BD1">
      <w:pPr>
        <w:tabs>
          <w:tab w:val="left" w:pos="720"/>
          <w:tab w:val="left" w:pos="1648"/>
        </w:tabs>
        <w:rPr>
          <w:rFonts w:asciiTheme="minorHAnsi" w:hAnsiTheme="minorHAnsi" w:cstheme="minorHAnsi"/>
          <w:sz w:val="22"/>
          <w:szCs w:val="22"/>
          <w:lang w:val="el-GR"/>
        </w:rPr>
      </w:pPr>
      <w:r w:rsidRPr="009D688B">
        <w:rPr>
          <w:rFonts w:asciiTheme="minorHAnsi" w:hAnsiTheme="minorHAnsi" w:cstheme="minorHAnsi"/>
          <w:sz w:val="22"/>
          <w:szCs w:val="22"/>
          <w:lang w:val="el-GR"/>
        </w:rPr>
        <w:t>Π</w:t>
      </w:r>
      <w:r w:rsidR="005E53CC" w:rsidRPr="009D688B">
        <w:rPr>
          <w:rFonts w:asciiTheme="minorHAnsi" w:hAnsiTheme="minorHAnsi" w:cstheme="minorHAnsi"/>
          <w:sz w:val="22"/>
          <w:szCs w:val="22"/>
          <w:lang w:val="el-GR"/>
        </w:rPr>
        <w:t xml:space="preserve">ΑΡΑΡΤΗΜΑ </w:t>
      </w:r>
      <w:r w:rsidRPr="009D688B">
        <w:rPr>
          <w:rFonts w:asciiTheme="minorHAnsi" w:hAnsiTheme="minorHAnsi" w:cstheme="minorHAnsi"/>
          <w:sz w:val="22"/>
          <w:szCs w:val="22"/>
          <w:lang w:val="el-GR"/>
        </w:rPr>
        <w:t xml:space="preserve"> Β </w:t>
      </w:r>
      <w:r w:rsidR="00D63F89" w:rsidRPr="009D688B">
        <w:rPr>
          <w:rFonts w:asciiTheme="minorHAnsi" w:hAnsiTheme="minorHAnsi" w:cstheme="minorHAnsi"/>
          <w:sz w:val="22"/>
          <w:szCs w:val="22"/>
          <w:lang w:val="el-GR"/>
        </w:rPr>
        <w:t xml:space="preserve">– </w:t>
      </w:r>
      <w:r w:rsidR="00570E0E" w:rsidRPr="00570E0E">
        <w:rPr>
          <w:rFonts w:asciiTheme="minorHAnsi" w:hAnsiTheme="minorHAnsi" w:cstheme="minorHAnsi"/>
          <w:sz w:val="22"/>
          <w:szCs w:val="22"/>
          <w:lang w:val="el-GR"/>
        </w:rPr>
        <w:t xml:space="preserve">ΝΟΜΙΜΟΠΟΙΗΤΙΚΑ ΕΓΓΡΑΦΑ  </w:t>
      </w:r>
    </w:p>
    <w:p w:rsidR="005E53CC" w:rsidRPr="009D688B" w:rsidRDefault="00347C0A" w:rsidP="007E4A20">
      <w:pPr>
        <w:tabs>
          <w:tab w:val="left" w:pos="720"/>
          <w:tab w:val="left" w:pos="1648"/>
        </w:tabs>
        <w:rPr>
          <w:rFonts w:asciiTheme="minorHAnsi" w:hAnsiTheme="minorHAnsi" w:cstheme="minorHAnsi"/>
          <w:sz w:val="22"/>
          <w:szCs w:val="22"/>
          <w:lang w:val="el-GR"/>
        </w:rPr>
      </w:pPr>
      <w:r w:rsidRPr="009D688B">
        <w:rPr>
          <w:rFonts w:asciiTheme="minorHAnsi" w:hAnsiTheme="minorHAnsi" w:cstheme="minorHAnsi"/>
          <w:sz w:val="22"/>
          <w:szCs w:val="22"/>
          <w:lang w:val="el-GR"/>
        </w:rPr>
        <w:t>Π</w:t>
      </w:r>
      <w:r w:rsidR="005E53CC" w:rsidRPr="009D688B">
        <w:rPr>
          <w:rFonts w:asciiTheme="minorHAnsi" w:hAnsiTheme="minorHAnsi" w:cstheme="minorHAnsi"/>
          <w:sz w:val="22"/>
          <w:szCs w:val="22"/>
          <w:lang w:val="el-GR"/>
        </w:rPr>
        <w:t xml:space="preserve">ΑΡΑΡΤΗΜΑ </w:t>
      </w:r>
      <w:r w:rsidRPr="009D688B">
        <w:rPr>
          <w:rFonts w:asciiTheme="minorHAnsi" w:hAnsiTheme="minorHAnsi" w:cstheme="minorHAnsi"/>
          <w:sz w:val="22"/>
          <w:szCs w:val="22"/>
          <w:lang w:val="el-GR"/>
        </w:rPr>
        <w:t xml:space="preserve"> Γ </w:t>
      </w:r>
      <w:r w:rsidR="00D63F89" w:rsidRPr="009D688B">
        <w:rPr>
          <w:rFonts w:asciiTheme="minorHAnsi" w:hAnsiTheme="minorHAnsi" w:cstheme="minorHAnsi"/>
          <w:sz w:val="22"/>
          <w:szCs w:val="22"/>
          <w:lang w:val="el-GR"/>
        </w:rPr>
        <w:t>–</w:t>
      </w:r>
      <w:r w:rsidR="00605BD1" w:rsidRPr="00605BD1">
        <w:rPr>
          <w:rFonts w:asciiTheme="minorHAnsi" w:hAnsiTheme="minorHAnsi" w:cstheme="minorHAnsi"/>
          <w:sz w:val="22"/>
          <w:szCs w:val="22"/>
          <w:lang w:val="el-GR"/>
        </w:rPr>
        <w:t xml:space="preserve"> </w:t>
      </w:r>
      <w:r w:rsidR="00570E0E" w:rsidRPr="00570E0E">
        <w:rPr>
          <w:rFonts w:asciiTheme="minorHAnsi" w:hAnsiTheme="minorHAnsi" w:cstheme="minorHAnsi"/>
          <w:sz w:val="22"/>
          <w:szCs w:val="22"/>
          <w:lang w:val="el-GR"/>
        </w:rPr>
        <w:t xml:space="preserve">ΥΠΟΔΕΙΓΜΑ ΕΓΓΥΗΤΙΚΗΣ ΕΠΙΣΤΟΛΗΣ ΚΑΛΗΣ ΕΚΤΕΛΕΣΗΣ </w:t>
      </w:r>
    </w:p>
    <w:p w:rsidR="00605BD1" w:rsidRPr="009D688B" w:rsidRDefault="005E53CC" w:rsidP="00605BD1">
      <w:pPr>
        <w:tabs>
          <w:tab w:val="left" w:pos="720"/>
          <w:tab w:val="left" w:pos="1648"/>
        </w:tabs>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ΠΑΡΑΡΤΗΜΑ Δ- </w:t>
      </w:r>
      <w:r w:rsidR="00605BD1" w:rsidRPr="009D688B">
        <w:rPr>
          <w:rFonts w:asciiTheme="minorHAnsi" w:hAnsiTheme="minorHAnsi" w:cstheme="minorHAnsi"/>
          <w:sz w:val="22"/>
          <w:szCs w:val="22"/>
          <w:lang w:val="el-GR"/>
        </w:rPr>
        <w:t>ΤΥΠΟΠΟΙΗΜΕΝΟ ΕΝΤΥΠΟ ΥΠΕΥΘΥΝΗΣ ΔΗΛΩΣΗΣ (ΤΕΥΔ)</w:t>
      </w:r>
    </w:p>
    <w:p w:rsidR="00133424" w:rsidRPr="009D688B" w:rsidRDefault="00605BD1" w:rsidP="00605BD1">
      <w:pPr>
        <w:tabs>
          <w:tab w:val="left" w:pos="720"/>
          <w:tab w:val="left" w:pos="1648"/>
        </w:tabs>
        <w:rPr>
          <w:rFonts w:asciiTheme="minorHAnsi" w:hAnsiTheme="minorHAnsi" w:cstheme="minorHAnsi"/>
          <w:sz w:val="22"/>
          <w:szCs w:val="22"/>
          <w:lang w:val="el-GR"/>
        </w:rPr>
      </w:pPr>
      <w:r w:rsidRPr="009D688B">
        <w:rPr>
          <w:rFonts w:asciiTheme="minorHAnsi" w:hAnsiTheme="minorHAnsi" w:cstheme="minorHAnsi"/>
          <w:sz w:val="22"/>
          <w:szCs w:val="22"/>
          <w:lang w:val="el-GR"/>
        </w:rPr>
        <w:tab/>
      </w:r>
      <w:r w:rsidRPr="009D688B">
        <w:rPr>
          <w:rFonts w:asciiTheme="minorHAnsi" w:hAnsiTheme="minorHAnsi" w:cstheme="minorHAnsi"/>
          <w:sz w:val="22"/>
          <w:szCs w:val="22"/>
          <w:lang w:val="el-GR"/>
        </w:rPr>
        <w:tab/>
        <w:t xml:space="preserve">    [ΆΡΘΡΟΥ 79 ΠΑΡ. 4 Ν. 4412/2016 (Α 147)]</w:t>
      </w:r>
      <w:r w:rsidR="005E53CC" w:rsidRPr="009D688B">
        <w:rPr>
          <w:rFonts w:asciiTheme="minorHAnsi" w:hAnsiTheme="minorHAnsi" w:cstheme="minorHAnsi"/>
          <w:sz w:val="22"/>
          <w:szCs w:val="22"/>
          <w:lang w:val="el-GR"/>
        </w:rPr>
        <w:t xml:space="preserve"> </w:t>
      </w:r>
    </w:p>
    <w:p w:rsidR="00605BD1" w:rsidRPr="00605BD1" w:rsidRDefault="00605BD1" w:rsidP="007E4A20">
      <w:pPr>
        <w:pStyle w:val="bulletlevel2"/>
        <w:numPr>
          <w:ilvl w:val="0"/>
          <w:numId w:val="0"/>
        </w:numPr>
        <w:spacing w:after="0"/>
        <w:ind w:left="907" w:hanging="907"/>
        <w:rPr>
          <w:rFonts w:asciiTheme="minorHAnsi" w:hAnsiTheme="minorHAnsi" w:cstheme="minorHAnsi"/>
          <w:b/>
          <w:sz w:val="22"/>
          <w:szCs w:val="22"/>
        </w:rPr>
      </w:pPr>
    </w:p>
    <w:p w:rsidR="00710521" w:rsidRPr="009D688B" w:rsidRDefault="00710521" w:rsidP="007E4A20">
      <w:pPr>
        <w:pStyle w:val="bulletlevel2"/>
        <w:numPr>
          <w:ilvl w:val="0"/>
          <w:numId w:val="0"/>
        </w:numPr>
        <w:spacing w:after="0"/>
        <w:ind w:left="907" w:hanging="907"/>
        <w:rPr>
          <w:rFonts w:asciiTheme="minorHAnsi" w:hAnsiTheme="minorHAnsi" w:cstheme="minorHAnsi"/>
          <w:b/>
          <w:sz w:val="22"/>
          <w:szCs w:val="22"/>
          <w:u w:val="single"/>
        </w:rPr>
      </w:pPr>
      <w:r w:rsidRPr="009D688B">
        <w:rPr>
          <w:rFonts w:asciiTheme="minorHAnsi" w:hAnsiTheme="minorHAnsi" w:cstheme="minorHAnsi"/>
          <w:b/>
          <w:sz w:val="22"/>
          <w:szCs w:val="22"/>
        </w:rPr>
        <w:t xml:space="preserve">Άρθρο 1  </w:t>
      </w:r>
      <w:r w:rsidRPr="009D688B">
        <w:rPr>
          <w:rFonts w:asciiTheme="minorHAnsi" w:hAnsiTheme="minorHAnsi" w:cstheme="minorHAnsi"/>
          <w:b/>
          <w:sz w:val="22"/>
          <w:szCs w:val="22"/>
          <w:u w:val="single"/>
        </w:rPr>
        <w:t xml:space="preserve">Αντικείμενο  – </w:t>
      </w:r>
      <w:r w:rsidR="00BC54C8" w:rsidRPr="009D688B">
        <w:rPr>
          <w:rFonts w:asciiTheme="minorHAnsi" w:hAnsiTheme="minorHAnsi" w:cstheme="minorHAnsi"/>
          <w:b/>
          <w:sz w:val="22"/>
          <w:szCs w:val="22"/>
          <w:u w:val="single"/>
        </w:rPr>
        <w:t xml:space="preserve">Ημερομηνία </w:t>
      </w:r>
      <w:r w:rsidRPr="009D688B">
        <w:rPr>
          <w:rFonts w:asciiTheme="minorHAnsi" w:hAnsiTheme="minorHAnsi" w:cstheme="minorHAnsi"/>
          <w:b/>
          <w:sz w:val="22"/>
          <w:szCs w:val="22"/>
          <w:u w:val="single"/>
        </w:rPr>
        <w:t>Διενέργεια</w:t>
      </w:r>
      <w:r w:rsidR="00BC54C8" w:rsidRPr="009D688B">
        <w:rPr>
          <w:rFonts w:asciiTheme="minorHAnsi" w:hAnsiTheme="minorHAnsi" w:cstheme="minorHAnsi"/>
          <w:b/>
          <w:sz w:val="22"/>
          <w:szCs w:val="22"/>
          <w:u w:val="single"/>
        </w:rPr>
        <w:t>ς</w:t>
      </w:r>
      <w:r w:rsidRPr="009D688B">
        <w:rPr>
          <w:rFonts w:asciiTheme="minorHAnsi" w:hAnsiTheme="minorHAnsi" w:cstheme="minorHAnsi"/>
          <w:b/>
          <w:sz w:val="22"/>
          <w:szCs w:val="22"/>
          <w:u w:val="single"/>
        </w:rPr>
        <w:t>- Δημοσιότητα</w:t>
      </w:r>
    </w:p>
    <w:p w:rsidR="00710521" w:rsidRPr="009D688B" w:rsidRDefault="00BC54C8" w:rsidP="007E4A20">
      <w:pPr>
        <w:pStyle w:val="bulletlevel2"/>
        <w:numPr>
          <w:ilvl w:val="0"/>
          <w:numId w:val="0"/>
        </w:numPr>
        <w:ind w:firstLine="720"/>
        <w:rPr>
          <w:rFonts w:asciiTheme="minorHAnsi" w:eastAsia="Calibri" w:hAnsiTheme="minorHAnsi" w:cstheme="minorHAnsi"/>
          <w:sz w:val="22"/>
          <w:szCs w:val="22"/>
        </w:rPr>
      </w:pPr>
      <w:r w:rsidRPr="009D688B">
        <w:rPr>
          <w:rStyle w:val="apple-converted-space"/>
          <w:rFonts w:asciiTheme="minorHAnsi" w:eastAsia="Calibri" w:hAnsiTheme="minorHAnsi" w:cstheme="minorHAnsi"/>
          <w:b/>
          <w:sz w:val="22"/>
          <w:szCs w:val="22"/>
        </w:rPr>
        <w:t>1.1.</w:t>
      </w:r>
      <w:r w:rsidRPr="009D688B">
        <w:rPr>
          <w:rStyle w:val="apple-converted-space"/>
          <w:rFonts w:asciiTheme="minorHAnsi" w:eastAsia="Calibri" w:hAnsiTheme="minorHAnsi" w:cstheme="minorHAnsi"/>
          <w:sz w:val="22"/>
          <w:szCs w:val="22"/>
        </w:rPr>
        <w:t xml:space="preserve"> </w:t>
      </w:r>
      <w:r w:rsidR="00710521" w:rsidRPr="009D688B">
        <w:rPr>
          <w:rStyle w:val="apple-converted-space"/>
          <w:rFonts w:asciiTheme="minorHAnsi" w:eastAsia="Calibri" w:hAnsiTheme="minorHAnsi" w:cstheme="minorHAnsi"/>
          <w:sz w:val="22"/>
          <w:szCs w:val="22"/>
        </w:rPr>
        <w:t xml:space="preserve">Αντικείμενο του διαγωνισμού είναι η </w:t>
      </w:r>
      <w:r w:rsidR="00605BD1" w:rsidRPr="00605BD1">
        <w:rPr>
          <w:rFonts w:asciiTheme="minorHAnsi" w:hAnsiTheme="minorHAnsi" w:cstheme="minorHAnsi"/>
          <w:b/>
          <w:bCs/>
          <w:sz w:val="22"/>
          <w:szCs w:val="22"/>
        </w:rPr>
        <w:t xml:space="preserve">αναβάθμιση συστήματος </w:t>
      </w:r>
      <w:r w:rsidR="00605BD1" w:rsidRPr="00605BD1">
        <w:rPr>
          <w:rFonts w:asciiTheme="minorHAnsi" w:hAnsiTheme="minorHAnsi" w:cstheme="minorHAnsi"/>
          <w:b/>
          <w:bCs/>
          <w:sz w:val="22"/>
          <w:szCs w:val="22"/>
          <w:lang w:val="en-US"/>
        </w:rPr>
        <w:t>HSM</w:t>
      </w:r>
      <w:r w:rsidR="00605BD1" w:rsidRPr="00605BD1">
        <w:rPr>
          <w:rFonts w:asciiTheme="minorHAnsi" w:hAnsiTheme="minorHAnsi" w:cstheme="minorHAnsi"/>
          <w:b/>
          <w:bCs/>
          <w:sz w:val="22"/>
          <w:szCs w:val="22"/>
        </w:rPr>
        <w:t xml:space="preserve"> διαχείρισης Οπτικοακουστικό Αρχείου </w:t>
      </w:r>
      <w:r w:rsidR="003D78B6" w:rsidRPr="00605BD1">
        <w:rPr>
          <w:rFonts w:asciiTheme="minorHAnsi" w:hAnsiTheme="minorHAnsi" w:cstheme="minorHAnsi"/>
          <w:b/>
          <w:sz w:val="22"/>
          <w:szCs w:val="22"/>
        </w:rPr>
        <w:t xml:space="preserve">(CPV </w:t>
      </w:r>
      <w:r w:rsidR="00605BD1" w:rsidRPr="00605BD1">
        <w:rPr>
          <w:rFonts w:asciiTheme="minorHAnsi" w:hAnsiTheme="minorHAnsi" w:cstheme="minorHAnsi"/>
          <w:b/>
          <w:sz w:val="22"/>
          <w:szCs w:val="22"/>
        </w:rPr>
        <w:t>48790000-0</w:t>
      </w:r>
      <w:r w:rsidR="003D78B6" w:rsidRPr="00605BD1">
        <w:rPr>
          <w:rFonts w:asciiTheme="minorHAnsi" w:hAnsiTheme="minorHAnsi" w:cstheme="minorHAnsi"/>
          <w:b/>
          <w:sz w:val="22"/>
          <w:szCs w:val="22"/>
        </w:rPr>
        <w:t>)</w:t>
      </w:r>
      <w:r w:rsidR="003D78B6" w:rsidRPr="009D688B">
        <w:rPr>
          <w:rFonts w:asciiTheme="minorHAnsi" w:hAnsiTheme="minorHAnsi" w:cstheme="minorHAnsi"/>
          <w:sz w:val="22"/>
          <w:szCs w:val="22"/>
        </w:rPr>
        <w:t xml:space="preserve"> </w:t>
      </w:r>
      <w:r w:rsidR="00710521" w:rsidRPr="009D688B">
        <w:rPr>
          <w:rStyle w:val="apple-converted-space"/>
          <w:rFonts w:asciiTheme="minorHAnsi" w:eastAsia="Calibri" w:hAnsiTheme="minorHAnsi" w:cstheme="minorHAnsi"/>
          <w:sz w:val="22"/>
          <w:szCs w:val="22"/>
        </w:rPr>
        <w:t xml:space="preserve">για </w:t>
      </w:r>
      <w:r w:rsidRPr="009D688B">
        <w:rPr>
          <w:rStyle w:val="apple-converted-space"/>
          <w:rFonts w:asciiTheme="minorHAnsi" w:eastAsia="Calibri" w:hAnsiTheme="minorHAnsi" w:cstheme="minorHAnsi"/>
          <w:sz w:val="22"/>
          <w:szCs w:val="22"/>
        </w:rPr>
        <w:t xml:space="preserve">την κάλυψη των αναγκών </w:t>
      </w:r>
      <w:r w:rsidR="00710521" w:rsidRPr="009D688B">
        <w:rPr>
          <w:rStyle w:val="apple-converted-space"/>
          <w:rFonts w:asciiTheme="minorHAnsi" w:eastAsia="Calibri" w:hAnsiTheme="minorHAnsi" w:cstheme="minorHAnsi"/>
          <w:sz w:val="22"/>
          <w:szCs w:val="22"/>
        </w:rPr>
        <w:t xml:space="preserve"> της </w:t>
      </w:r>
      <w:r w:rsidR="00710521" w:rsidRPr="009D688B">
        <w:rPr>
          <w:rStyle w:val="apple-converted-space"/>
          <w:rFonts w:asciiTheme="minorHAnsi" w:eastAsia="Calibri" w:hAnsiTheme="minorHAnsi" w:cstheme="minorHAnsi"/>
          <w:sz w:val="22"/>
          <w:szCs w:val="22"/>
        </w:rPr>
        <w:lastRenderedPageBreak/>
        <w:t xml:space="preserve">ΕΡΤ-ΑΕ </w:t>
      </w:r>
      <w:r w:rsidR="00710521" w:rsidRPr="009D688B">
        <w:rPr>
          <w:rFonts w:asciiTheme="minorHAnsi" w:hAnsiTheme="minorHAnsi" w:cstheme="minorHAnsi"/>
          <w:sz w:val="22"/>
          <w:szCs w:val="22"/>
        </w:rPr>
        <w:t>και με κριτήριο κατακύρωσης</w:t>
      </w:r>
      <w:r w:rsidR="009D4CA1" w:rsidRPr="009D688B">
        <w:rPr>
          <w:rFonts w:asciiTheme="minorHAnsi" w:hAnsiTheme="minorHAnsi" w:cstheme="minorHAnsi"/>
          <w:sz w:val="22"/>
          <w:szCs w:val="22"/>
        </w:rPr>
        <w:t xml:space="preserve"> την </w:t>
      </w:r>
      <w:r w:rsidR="009D4CA1" w:rsidRPr="00605BD1">
        <w:rPr>
          <w:rFonts w:asciiTheme="minorHAnsi" w:hAnsiTheme="minorHAnsi" w:cstheme="minorHAnsi"/>
          <w:b/>
          <w:sz w:val="22"/>
          <w:szCs w:val="22"/>
        </w:rPr>
        <w:t xml:space="preserve">πλέον συμφέρουσα από οικονομική άποψη προσφορά </w:t>
      </w:r>
      <w:r w:rsidR="006419ED" w:rsidRPr="00605BD1">
        <w:rPr>
          <w:rFonts w:asciiTheme="minorHAnsi" w:hAnsiTheme="minorHAnsi" w:cstheme="minorHAnsi"/>
          <w:b/>
          <w:sz w:val="22"/>
          <w:szCs w:val="22"/>
        </w:rPr>
        <w:t xml:space="preserve">μόνο </w:t>
      </w:r>
      <w:r w:rsidR="009D4CA1" w:rsidRPr="00605BD1">
        <w:rPr>
          <w:rFonts w:asciiTheme="minorHAnsi" w:hAnsiTheme="minorHAnsi" w:cstheme="minorHAnsi"/>
          <w:b/>
          <w:sz w:val="22"/>
          <w:szCs w:val="22"/>
        </w:rPr>
        <w:t>με βάση την προσφερόμενη τιμή</w:t>
      </w:r>
      <w:r w:rsidR="009D4CA1" w:rsidRPr="009D688B">
        <w:rPr>
          <w:rFonts w:asciiTheme="minorHAnsi" w:hAnsiTheme="minorHAnsi" w:cstheme="minorHAnsi"/>
          <w:sz w:val="22"/>
          <w:szCs w:val="22"/>
        </w:rPr>
        <w:t xml:space="preserve"> </w:t>
      </w:r>
      <w:r w:rsidR="00605BD1">
        <w:rPr>
          <w:rFonts w:asciiTheme="minorHAnsi" w:hAnsiTheme="minorHAnsi" w:cstheme="minorHAnsi"/>
          <w:sz w:val="22"/>
          <w:szCs w:val="22"/>
        </w:rPr>
        <w:t>.</w:t>
      </w:r>
      <w:r w:rsidR="009D4CA1" w:rsidRPr="009D688B">
        <w:rPr>
          <w:rFonts w:asciiTheme="minorHAnsi" w:hAnsiTheme="minorHAnsi" w:cstheme="minorHAnsi"/>
          <w:sz w:val="22"/>
          <w:szCs w:val="22"/>
          <w:highlight w:val="yellow"/>
        </w:rPr>
        <w:t xml:space="preserve"> </w:t>
      </w:r>
    </w:p>
    <w:p w:rsidR="003D78B6" w:rsidRPr="009D688B" w:rsidRDefault="00710521" w:rsidP="007E4A20">
      <w:pPr>
        <w:pStyle w:val="Normal2"/>
        <w:overflowPunct/>
        <w:autoSpaceDE/>
        <w:autoSpaceDN/>
        <w:adjustRightInd/>
        <w:spacing w:beforeAutospacing="0" w:after="120" w:afterAutospacing="0" w:line="240" w:lineRule="auto"/>
        <w:textAlignment w:val="auto"/>
        <w:rPr>
          <w:rFonts w:asciiTheme="minorHAnsi" w:hAnsiTheme="minorHAnsi" w:cstheme="minorHAnsi"/>
          <w:b w:val="0"/>
          <w:sz w:val="22"/>
          <w:szCs w:val="22"/>
          <w:lang w:val="el-GR"/>
        </w:rPr>
      </w:pPr>
      <w:r w:rsidRPr="009D688B">
        <w:rPr>
          <w:rFonts w:asciiTheme="minorHAnsi" w:hAnsiTheme="minorHAnsi" w:cstheme="minorHAnsi"/>
          <w:b w:val="0"/>
          <w:sz w:val="22"/>
          <w:szCs w:val="22"/>
          <w:lang w:val="el-GR"/>
        </w:rPr>
        <w:t xml:space="preserve"> </w:t>
      </w:r>
      <w:r w:rsidR="00BC54C8" w:rsidRPr="009D688B">
        <w:rPr>
          <w:rFonts w:asciiTheme="minorHAnsi" w:hAnsiTheme="minorHAnsi" w:cstheme="minorHAnsi"/>
          <w:b w:val="0"/>
          <w:sz w:val="22"/>
          <w:szCs w:val="22"/>
          <w:lang w:val="el-GR"/>
        </w:rPr>
        <w:tab/>
      </w:r>
      <w:r w:rsidR="00BC54C8" w:rsidRPr="009D688B">
        <w:rPr>
          <w:rFonts w:asciiTheme="minorHAnsi" w:hAnsiTheme="minorHAnsi" w:cstheme="minorHAnsi"/>
          <w:b w:val="0"/>
          <w:sz w:val="22"/>
          <w:szCs w:val="22"/>
          <w:lang w:val="el-GR"/>
        </w:rPr>
        <w:tab/>
      </w:r>
      <w:r w:rsidR="00BC54C8" w:rsidRPr="009D688B">
        <w:rPr>
          <w:rFonts w:asciiTheme="minorHAnsi" w:hAnsiTheme="minorHAnsi" w:cstheme="minorHAnsi"/>
          <w:sz w:val="22"/>
          <w:szCs w:val="22"/>
          <w:lang w:val="el-GR"/>
        </w:rPr>
        <w:t>1.2.</w:t>
      </w:r>
      <w:r w:rsidR="00BC54C8" w:rsidRPr="009D688B">
        <w:rPr>
          <w:rFonts w:asciiTheme="minorHAnsi" w:hAnsiTheme="minorHAnsi" w:cstheme="minorHAnsi"/>
          <w:b w:val="0"/>
          <w:sz w:val="22"/>
          <w:szCs w:val="22"/>
          <w:lang w:val="el-GR"/>
        </w:rPr>
        <w:t xml:space="preserve"> </w:t>
      </w:r>
      <w:r w:rsidRPr="009D688B">
        <w:rPr>
          <w:rFonts w:asciiTheme="minorHAnsi" w:hAnsiTheme="minorHAnsi" w:cstheme="minorHAnsi"/>
          <w:b w:val="0"/>
          <w:sz w:val="22"/>
          <w:szCs w:val="22"/>
          <w:lang w:val="el-GR"/>
        </w:rPr>
        <w:t xml:space="preserve">Η   συνολική προϋπολογισθείσα δαπάνη ανέρχεται στο ποσό των </w:t>
      </w:r>
      <w:r w:rsidR="00605BD1" w:rsidRPr="00605BD1">
        <w:rPr>
          <w:rFonts w:asciiTheme="minorHAnsi" w:hAnsiTheme="minorHAnsi" w:cstheme="minorHAnsi"/>
          <w:sz w:val="22"/>
          <w:szCs w:val="22"/>
          <w:lang w:val="el-GR"/>
        </w:rPr>
        <w:t>60.000,00</w:t>
      </w:r>
      <w:r w:rsidR="003D78B6" w:rsidRPr="00605BD1">
        <w:rPr>
          <w:rFonts w:asciiTheme="minorHAnsi" w:hAnsiTheme="minorHAnsi" w:cstheme="minorHAnsi"/>
          <w:sz w:val="22"/>
          <w:szCs w:val="22"/>
          <w:lang w:val="el-GR"/>
        </w:rPr>
        <w:t>€ πλέον ΦΠΑ</w:t>
      </w:r>
      <w:r w:rsidR="00605BD1">
        <w:rPr>
          <w:rFonts w:asciiTheme="minorHAnsi" w:hAnsiTheme="minorHAnsi" w:cstheme="minorHAnsi"/>
          <w:b w:val="0"/>
          <w:sz w:val="22"/>
          <w:szCs w:val="22"/>
          <w:lang w:val="el-GR"/>
        </w:rPr>
        <w:t>.</w:t>
      </w:r>
    </w:p>
    <w:p w:rsidR="00710521" w:rsidRPr="009D688B" w:rsidRDefault="003D78B6" w:rsidP="007E4A20">
      <w:pPr>
        <w:pStyle w:val="Normal2"/>
        <w:overflowPunct/>
        <w:autoSpaceDE/>
        <w:autoSpaceDN/>
        <w:adjustRightInd/>
        <w:spacing w:beforeAutospacing="0" w:after="120" w:afterAutospacing="0" w:line="240" w:lineRule="auto"/>
        <w:textAlignment w:val="auto"/>
        <w:rPr>
          <w:rFonts w:asciiTheme="minorHAnsi" w:hAnsiTheme="minorHAnsi" w:cstheme="minorHAnsi"/>
          <w:b w:val="0"/>
          <w:sz w:val="22"/>
          <w:szCs w:val="22"/>
          <w:lang w:val="el-GR"/>
        </w:rPr>
      </w:pPr>
      <w:r w:rsidRPr="009D688B">
        <w:rPr>
          <w:rFonts w:asciiTheme="minorHAnsi" w:hAnsiTheme="minorHAnsi" w:cstheme="minorHAnsi"/>
          <w:b w:val="0"/>
          <w:sz w:val="22"/>
          <w:szCs w:val="22"/>
          <w:lang w:val="el-GR"/>
        </w:rPr>
        <w:t xml:space="preserve"> </w:t>
      </w:r>
      <w:r w:rsidR="00710521" w:rsidRPr="009D688B">
        <w:rPr>
          <w:rFonts w:asciiTheme="minorHAnsi" w:hAnsiTheme="minorHAnsi" w:cstheme="minorHAnsi"/>
          <w:b w:val="0"/>
          <w:sz w:val="22"/>
          <w:szCs w:val="22"/>
          <w:lang w:val="el-GR"/>
        </w:rPr>
        <w:t xml:space="preserve">Η ως άνω συνολική προϋπολογισθείσα  δαπάνη βαρύνει τον προϋπολογισμό της ΕΡΤ-ΑΕ, έτους </w:t>
      </w:r>
      <w:r w:rsidR="00605BD1">
        <w:rPr>
          <w:rFonts w:asciiTheme="minorHAnsi" w:hAnsiTheme="minorHAnsi" w:cstheme="minorHAnsi"/>
          <w:b w:val="0"/>
          <w:sz w:val="22"/>
          <w:szCs w:val="22"/>
          <w:lang w:val="el-GR"/>
        </w:rPr>
        <w:t xml:space="preserve">2017. </w:t>
      </w:r>
      <w:r w:rsidR="00710521" w:rsidRPr="009D688B">
        <w:rPr>
          <w:rFonts w:asciiTheme="minorHAnsi" w:hAnsiTheme="minorHAnsi" w:cstheme="minorHAnsi"/>
          <w:b w:val="0"/>
          <w:sz w:val="22"/>
          <w:szCs w:val="22"/>
          <w:lang w:val="el-GR"/>
        </w:rPr>
        <w:t xml:space="preserve"> </w:t>
      </w:r>
    </w:p>
    <w:p w:rsidR="00710521" w:rsidRPr="009D688B" w:rsidRDefault="00BC54C8" w:rsidP="00BC54C8">
      <w:pPr>
        <w:pStyle w:val="Normal2"/>
        <w:overflowPunct/>
        <w:autoSpaceDE/>
        <w:autoSpaceDN/>
        <w:adjustRightInd/>
        <w:spacing w:beforeAutospacing="0" w:after="120" w:afterAutospacing="0" w:line="240" w:lineRule="auto"/>
        <w:ind w:firstLine="1145"/>
        <w:textAlignment w:val="auto"/>
        <w:rPr>
          <w:rFonts w:asciiTheme="minorHAnsi" w:hAnsiTheme="minorHAnsi" w:cstheme="minorHAnsi"/>
          <w:b w:val="0"/>
          <w:sz w:val="22"/>
          <w:szCs w:val="22"/>
          <w:lang w:val="el-GR"/>
        </w:rPr>
      </w:pPr>
      <w:r w:rsidRPr="009D688B">
        <w:rPr>
          <w:rFonts w:asciiTheme="minorHAnsi" w:hAnsiTheme="minorHAnsi" w:cstheme="minorHAnsi"/>
          <w:sz w:val="22"/>
          <w:szCs w:val="22"/>
          <w:lang w:val="el-GR"/>
        </w:rPr>
        <w:t xml:space="preserve">1.3. </w:t>
      </w:r>
      <w:r w:rsidR="00710521" w:rsidRPr="009D688B">
        <w:rPr>
          <w:rFonts w:asciiTheme="minorHAnsi" w:hAnsiTheme="minorHAnsi" w:cstheme="minorHAnsi"/>
          <w:sz w:val="22"/>
          <w:szCs w:val="22"/>
          <w:lang w:val="el-GR"/>
        </w:rPr>
        <w:t xml:space="preserve">Ο διαγωνισμός θα διενεργηθεί στις </w:t>
      </w:r>
      <w:r w:rsidR="00AF58BE" w:rsidRPr="00AF58BE">
        <w:rPr>
          <w:rFonts w:asciiTheme="minorHAnsi" w:hAnsiTheme="minorHAnsi" w:cstheme="minorHAnsi"/>
          <w:sz w:val="22"/>
          <w:szCs w:val="22"/>
          <w:lang w:val="el-GR"/>
        </w:rPr>
        <w:t>28/11/2017</w:t>
      </w:r>
      <w:r w:rsidR="00710521" w:rsidRPr="009D688B">
        <w:rPr>
          <w:rFonts w:asciiTheme="minorHAnsi" w:hAnsiTheme="minorHAnsi" w:cstheme="minorHAnsi"/>
          <w:sz w:val="22"/>
          <w:szCs w:val="22"/>
          <w:lang w:val="el-GR"/>
        </w:rPr>
        <w:t xml:space="preserve"> ημέρα </w:t>
      </w:r>
      <w:r w:rsidR="00AF58BE">
        <w:rPr>
          <w:rFonts w:asciiTheme="minorHAnsi" w:hAnsiTheme="minorHAnsi" w:cstheme="minorHAnsi"/>
          <w:sz w:val="22"/>
          <w:szCs w:val="22"/>
          <w:lang w:val="el-GR"/>
        </w:rPr>
        <w:t>Τρίτη</w:t>
      </w:r>
      <w:r w:rsidR="00710521" w:rsidRPr="009D688B">
        <w:rPr>
          <w:rFonts w:asciiTheme="minorHAnsi" w:hAnsiTheme="minorHAnsi" w:cstheme="minorHAnsi"/>
          <w:sz w:val="22"/>
          <w:szCs w:val="22"/>
          <w:lang w:val="el-GR"/>
        </w:rPr>
        <w:t xml:space="preserve"> και ώρα </w:t>
      </w:r>
      <w:r w:rsidR="00AF58BE">
        <w:rPr>
          <w:rFonts w:asciiTheme="minorHAnsi" w:hAnsiTheme="minorHAnsi" w:cstheme="minorHAnsi"/>
          <w:sz w:val="22"/>
          <w:szCs w:val="22"/>
          <w:lang w:val="el-GR"/>
        </w:rPr>
        <w:t>13:00</w:t>
      </w:r>
      <w:r w:rsidR="00710521" w:rsidRPr="009D688B">
        <w:rPr>
          <w:rFonts w:asciiTheme="minorHAnsi" w:hAnsiTheme="minorHAnsi" w:cstheme="minorHAnsi"/>
          <w:sz w:val="22"/>
          <w:szCs w:val="22"/>
          <w:lang w:val="el-GR"/>
        </w:rPr>
        <w:t xml:space="preserve">, στα γραφεία της ΕΡΤ-ΑΕ στην Αγία Παρασκευή, </w:t>
      </w:r>
      <w:proofErr w:type="spellStart"/>
      <w:r w:rsidR="00710521" w:rsidRPr="009D688B">
        <w:rPr>
          <w:rFonts w:asciiTheme="minorHAnsi" w:hAnsiTheme="minorHAnsi" w:cstheme="minorHAnsi"/>
          <w:sz w:val="22"/>
          <w:szCs w:val="22"/>
          <w:lang w:val="el-GR"/>
        </w:rPr>
        <w:t>Λεωφ</w:t>
      </w:r>
      <w:proofErr w:type="spellEnd"/>
      <w:r w:rsidR="00710521" w:rsidRPr="009D688B">
        <w:rPr>
          <w:rFonts w:asciiTheme="minorHAnsi" w:hAnsiTheme="minorHAnsi" w:cstheme="minorHAnsi"/>
          <w:sz w:val="22"/>
          <w:szCs w:val="22"/>
          <w:lang w:val="el-GR"/>
        </w:rPr>
        <w:t>. Μεσογείων αρ. 432 (Κτίριο Γ  - Γραφείο 9 - 1</w:t>
      </w:r>
      <w:r w:rsidR="00710521" w:rsidRPr="009D688B">
        <w:rPr>
          <w:rFonts w:asciiTheme="minorHAnsi" w:hAnsiTheme="minorHAnsi" w:cstheme="minorHAnsi"/>
          <w:sz w:val="22"/>
          <w:szCs w:val="22"/>
          <w:vertAlign w:val="superscript"/>
          <w:lang w:val="el-GR"/>
        </w:rPr>
        <w:t>ος</w:t>
      </w:r>
      <w:r w:rsidR="00710521" w:rsidRPr="009D688B">
        <w:rPr>
          <w:rFonts w:asciiTheme="minorHAnsi" w:hAnsiTheme="minorHAnsi" w:cstheme="minorHAnsi"/>
          <w:sz w:val="22"/>
          <w:szCs w:val="22"/>
          <w:lang w:val="el-GR"/>
        </w:rPr>
        <w:t xml:space="preserve"> όροφος). </w:t>
      </w:r>
    </w:p>
    <w:p w:rsidR="00BC54C8" w:rsidRPr="009D688B" w:rsidRDefault="00BC54C8" w:rsidP="00BC54C8">
      <w:pPr>
        <w:pStyle w:val="a6"/>
        <w:ind w:left="-426" w:right="-58" w:firstLine="1146"/>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1.4.</w:t>
      </w:r>
      <w:r w:rsidRPr="009D688B">
        <w:rPr>
          <w:rFonts w:asciiTheme="minorHAnsi" w:hAnsiTheme="minorHAnsi" w:cstheme="minorHAnsi"/>
          <w:sz w:val="22"/>
          <w:szCs w:val="22"/>
          <w:lang w:val="el-GR"/>
        </w:rPr>
        <w:t xml:space="preserve"> </w:t>
      </w:r>
      <w:r w:rsidR="00710521" w:rsidRPr="009D688B">
        <w:rPr>
          <w:rFonts w:asciiTheme="minorHAnsi" w:hAnsiTheme="minorHAnsi" w:cstheme="minorHAnsi"/>
          <w:sz w:val="22"/>
          <w:szCs w:val="22"/>
          <w:lang w:val="el-GR"/>
        </w:rPr>
        <w:t>Η προκήρυξη θα δημοσιευθεί: α) στο  πρόγραμμα ΚΗΜΔΗΣ (</w:t>
      </w:r>
      <w:hyperlink r:id="rId10" w:history="1">
        <w:r w:rsidR="00710521" w:rsidRPr="009D688B">
          <w:rPr>
            <w:rStyle w:val="-"/>
            <w:rFonts w:asciiTheme="minorHAnsi" w:hAnsiTheme="minorHAnsi" w:cstheme="minorHAnsi"/>
            <w:sz w:val="22"/>
            <w:szCs w:val="22"/>
          </w:rPr>
          <w:t>https://promitheus.gov.gr</w:t>
        </w:r>
      </w:hyperlink>
      <w:r w:rsidR="00710521" w:rsidRPr="009D688B">
        <w:rPr>
          <w:rFonts w:asciiTheme="minorHAnsi" w:hAnsiTheme="minorHAnsi" w:cstheme="minorHAnsi"/>
          <w:sz w:val="22"/>
          <w:szCs w:val="22"/>
          <w:lang w:val="el-GR"/>
        </w:rPr>
        <w:t>), β) στο πρόγραμμα Διαύγεια (</w:t>
      </w:r>
      <w:hyperlink r:id="rId11" w:history="1">
        <w:r w:rsidR="00710521" w:rsidRPr="009D688B">
          <w:rPr>
            <w:rStyle w:val="-"/>
            <w:rFonts w:asciiTheme="minorHAnsi" w:hAnsiTheme="minorHAnsi" w:cstheme="minorHAnsi"/>
            <w:sz w:val="22"/>
            <w:szCs w:val="22"/>
          </w:rPr>
          <w:t>https://diavgeia.gov.gr</w:t>
        </w:r>
      </w:hyperlink>
      <w:r w:rsidR="00710521" w:rsidRPr="009D688B">
        <w:rPr>
          <w:rFonts w:asciiTheme="minorHAnsi" w:hAnsiTheme="minorHAnsi" w:cstheme="minorHAnsi"/>
          <w:sz w:val="22"/>
          <w:szCs w:val="22"/>
          <w:lang w:val="el-GR"/>
        </w:rPr>
        <w:t>) και γ) στην ιστοσελίδα της ΕΡΤ Α.Ε.(</w:t>
      </w:r>
      <w:hyperlink r:id="rId12" w:history="1">
        <w:r w:rsidRPr="009D688B">
          <w:rPr>
            <w:rStyle w:val="-"/>
            <w:rFonts w:asciiTheme="minorHAnsi" w:hAnsiTheme="minorHAnsi" w:cstheme="minorHAnsi"/>
            <w:sz w:val="22"/>
            <w:szCs w:val="22"/>
            <w:lang w:val="en-US"/>
          </w:rPr>
          <w:t>www</w:t>
        </w:r>
        <w:r w:rsidRPr="009D688B">
          <w:rPr>
            <w:rStyle w:val="-"/>
            <w:rFonts w:asciiTheme="minorHAnsi" w:hAnsiTheme="minorHAnsi" w:cstheme="minorHAnsi"/>
            <w:sz w:val="22"/>
            <w:szCs w:val="22"/>
          </w:rPr>
          <w:t>.</w:t>
        </w:r>
        <w:proofErr w:type="spellStart"/>
        <w:r w:rsidRPr="009D688B">
          <w:rPr>
            <w:rStyle w:val="-"/>
            <w:rFonts w:asciiTheme="minorHAnsi" w:hAnsiTheme="minorHAnsi" w:cstheme="minorHAnsi"/>
            <w:sz w:val="22"/>
            <w:szCs w:val="22"/>
            <w:lang w:val="en-US"/>
          </w:rPr>
          <w:t>ert</w:t>
        </w:r>
        <w:proofErr w:type="spellEnd"/>
        <w:r w:rsidRPr="009D688B">
          <w:rPr>
            <w:rStyle w:val="-"/>
            <w:rFonts w:asciiTheme="minorHAnsi" w:hAnsiTheme="minorHAnsi" w:cstheme="minorHAnsi"/>
            <w:sz w:val="22"/>
            <w:szCs w:val="22"/>
          </w:rPr>
          <w:t>.</w:t>
        </w:r>
        <w:r w:rsidRPr="009D688B">
          <w:rPr>
            <w:rStyle w:val="-"/>
            <w:rFonts w:asciiTheme="minorHAnsi" w:hAnsiTheme="minorHAnsi" w:cstheme="minorHAnsi"/>
            <w:sz w:val="22"/>
            <w:szCs w:val="22"/>
            <w:lang w:val="en-US"/>
          </w:rPr>
          <w:t>gr</w:t>
        </w:r>
      </w:hyperlink>
      <w:r w:rsidR="00710521" w:rsidRPr="009D688B">
        <w:rPr>
          <w:rFonts w:asciiTheme="minorHAnsi" w:hAnsiTheme="minorHAnsi" w:cstheme="minorHAnsi"/>
          <w:sz w:val="22"/>
          <w:szCs w:val="22"/>
          <w:lang w:val="el-GR"/>
        </w:rPr>
        <w:t>)</w:t>
      </w:r>
      <w:r w:rsidRPr="009D688B">
        <w:rPr>
          <w:rFonts w:asciiTheme="minorHAnsi" w:hAnsiTheme="minorHAnsi" w:cstheme="minorHAnsi"/>
          <w:sz w:val="22"/>
          <w:szCs w:val="22"/>
          <w:lang w:val="el-GR"/>
        </w:rPr>
        <w:t xml:space="preserve">.  Όσοι ενδιαφέρονται να συμμετάσχουν στον   Διαγωνισμό, δύνανται να λαμβάνουν γνώση των όρων της προκήρυξης και των Παραρτημάτων της  ηλεκτρονικά στις ανωτέρω διευθύνσεις. </w:t>
      </w:r>
    </w:p>
    <w:p w:rsidR="00710521" w:rsidRPr="009D688B" w:rsidRDefault="00BC54C8" w:rsidP="00BC54C8">
      <w:pPr>
        <w:pStyle w:val="a6"/>
        <w:ind w:left="-426" w:right="-58" w:firstLine="1146"/>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 xml:space="preserve">1.5. </w:t>
      </w:r>
      <w:r w:rsidR="00710521" w:rsidRPr="009D688B">
        <w:rPr>
          <w:rFonts w:asciiTheme="minorHAnsi" w:hAnsiTheme="minorHAnsi" w:cstheme="minorHAnsi"/>
          <w:sz w:val="22"/>
          <w:szCs w:val="22"/>
          <w:lang w:val="el-GR"/>
        </w:rPr>
        <w:t xml:space="preserve">Κάθε θέμα, που δεν αναφέρεται στην προκήρυξη αυτή, ρυθμίζεται από τις προαναφερόμενες διατάξεις. </w:t>
      </w:r>
    </w:p>
    <w:p w:rsidR="004B50FB" w:rsidRPr="009D688B" w:rsidRDefault="004B50FB" w:rsidP="000250EC">
      <w:pPr>
        <w:autoSpaceDE w:val="0"/>
        <w:autoSpaceDN w:val="0"/>
        <w:adjustRightInd w:val="0"/>
        <w:jc w:val="both"/>
        <w:rPr>
          <w:rFonts w:asciiTheme="minorHAnsi" w:eastAsia="Calibri" w:hAnsiTheme="minorHAnsi" w:cstheme="minorHAnsi"/>
          <w:color w:val="000000"/>
          <w:sz w:val="22"/>
          <w:szCs w:val="22"/>
          <w:lang w:val="el-GR" w:eastAsia="en-US"/>
        </w:rPr>
      </w:pPr>
    </w:p>
    <w:p w:rsidR="00DE56AD" w:rsidRPr="009D688B" w:rsidRDefault="00DE56AD" w:rsidP="00DE56AD">
      <w:pPr>
        <w:pStyle w:val="a6"/>
        <w:ind w:left="-426" w:right="-58"/>
        <w:jc w:val="both"/>
        <w:rPr>
          <w:rFonts w:asciiTheme="minorHAnsi" w:hAnsiTheme="minorHAnsi" w:cstheme="minorHAnsi"/>
          <w:b/>
          <w:sz w:val="22"/>
          <w:szCs w:val="22"/>
          <w:u w:val="single"/>
          <w:lang w:val="el-GR"/>
        </w:rPr>
      </w:pPr>
      <w:r w:rsidRPr="009D688B">
        <w:rPr>
          <w:rFonts w:asciiTheme="minorHAnsi" w:hAnsiTheme="minorHAnsi" w:cstheme="minorHAnsi"/>
          <w:b/>
          <w:sz w:val="22"/>
          <w:szCs w:val="22"/>
          <w:lang w:val="el-GR"/>
        </w:rPr>
        <w:t xml:space="preserve">Άρθρο 2.  </w:t>
      </w:r>
      <w:r w:rsidRPr="009D688B">
        <w:rPr>
          <w:rFonts w:asciiTheme="minorHAnsi" w:hAnsiTheme="minorHAnsi" w:cstheme="minorHAnsi"/>
          <w:b/>
          <w:sz w:val="22"/>
          <w:szCs w:val="22"/>
          <w:u w:val="single"/>
          <w:lang w:val="el-GR"/>
        </w:rPr>
        <w:t>Δικαιούμενοι Συμμετοχής –Λόγοι αποκλεισμού</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sz w:val="22"/>
          <w:szCs w:val="22"/>
          <w:lang w:val="el-GR"/>
        </w:rPr>
        <w:t>2.1.</w:t>
      </w:r>
      <w:r w:rsidRPr="009D688B">
        <w:rPr>
          <w:rFonts w:asciiTheme="minorHAnsi" w:hAnsiTheme="minorHAnsi" w:cstheme="minorHAnsi"/>
          <w:sz w:val="22"/>
          <w:szCs w:val="22"/>
          <w:lang w:val="el-GR"/>
        </w:rPr>
        <w:t xml:space="preserve"> Δικαίωμα Συμμετοχής στον διαγωνισμό έχουν φυσικά ή νομικά πρόσωπα ή ενώσεις ή κοινοπραξίες </w:t>
      </w:r>
      <w:r w:rsidRPr="009D688B">
        <w:rPr>
          <w:rFonts w:asciiTheme="minorHAnsi" w:hAnsiTheme="minorHAnsi" w:cstheme="minorHAnsi"/>
          <w:color w:val="000000"/>
          <w:sz w:val="22"/>
          <w:szCs w:val="22"/>
          <w:lang w:val="el-GR"/>
        </w:rPr>
        <w:t xml:space="preserve"> των ως άνω προσώπων που υποβάλλουν κοινή προσφορά που ασκούν δραστηριότητα συναφή με το αντικείμενο του διαγωνισμού και δεν συντρέχει σε βάρος τους οποιαδήποτε από τις καταστάσεις που αναφέρονται  στην</w:t>
      </w:r>
      <w:r w:rsidR="00133424" w:rsidRPr="009D688B">
        <w:rPr>
          <w:rFonts w:asciiTheme="minorHAnsi" w:hAnsiTheme="minorHAnsi" w:cstheme="minorHAnsi"/>
          <w:color w:val="000000"/>
          <w:sz w:val="22"/>
          <w:szCs w:val="22"/>
          <w:lang w:val="el-GR"/>
        </w:rPr>
        <w:t xml:space="preserve"> παρ. 2.8. του παρόντος άρθρου και πληρούν τα κριτήρια  που αναφέρονται στην παρ.2.9 του παρόντος άρθρου.</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 xml:space="preserve">2.2. </w:t>
      </w:r>
      <w:r w:rsidRPr="009D688B">
        <w:rPr>
          <w:rFonts w:asciiTheme="minorHAnsi" w:hAnsiTheme="minorHAnsi" w:cstheme="minorHAnsi"/>
          <w:color w:val="000000"/>
          <w:sz w:val="22"/>
          <w:szCs w:val="22"/>
          <w:lang w:val="el-GR"/>
        </w:rPr>
        <w:t>Οι ενώσεις/κοινοπραξίες δεν υποχρεώνονται να λαμβάνουν ορισμένη νομική μορφή προκειμένου να υποβάλλουν την προσφορά.  Η ένωση/κοινοπραξία υποβάλλει κοινή προσφορά η οποία υπογράφεται υποχρεωτικά είτε από όλα τα μέλη της ένωσης/κοινοπραξίας,  είτε από εκπρόσωπό τους εξουσιοδοτημένο με συμβολαιογραφική πράξη. Στην προσφορά</w:t>
      </w:r>
      <w:r w:rsidR="007606CE" w:rsidRPr="009D688B">
        <w:rPr>
          <w:rFonts w:asciiTheme="minorHAnsi" w:hAnsiTheme="minorHAnsi" w:cstheme="minorHAnsi"/>
          <w:color w:val="000000"/>
          <w:sz w:val="22"/>
          <w:szCs w:val="22"/>
          <w:lang w:val="el-GR"/>
        </w:rPr>
        <w:t xml:space="preserve"> πρέπει </w:t>
      </w:r>
      <w:r w:rsidRPr="009D688B">
        <w:rPr>
          <w:rFonts w:asciiTheme="minorHAnsi" w:hAnsiTheme="minorHAnsi" w:cstheme="minorHAnsi"/>
          <w:color w:val="000000"/>
          <w:sz w:val="22"/>
          <w:szCs w:val="22"/>
          <w:lang w:val="el-GR"/>
        </w:rPr>
        <w:t xml:space="preserve"> απαρ</w:t>
      </w:r>
      <w:r w:rsidR="007606CE" w:rsidRPr="009D688B">
        <w:rPr>
          <w:rFonts w:asciiTheme="minorHAnsi" w:hAnsiTheme="minorHAnsi" w:cstheme="minorHAnsi"/>
          <w:color w:val="000000"/>
          <w:sz w:val="22"/>
          <w:szCs w:val="22"/>
          <w:lang w:val="el-GR"/>
        </w:rPr>
        <w:t>αιτήτως να αναγράφεται το ποσοστό συμμετοχής κάθε μέλους στην ένωση/κοινοπραξία</w:t>
      </w:r>
      <w:r w:rsidRPr="009D688B">
        <w:rPr>
          <w:rFonts w:asciiTheme="minorHAnsi" w:hAnsiTheme="minorHAnsi" w:cstheme="minorHAnsi"/>
          <w:color w:val="000000"/>
          <w:sz w:val="22"/>
          <w:szCs w:val="22"/>
          <w:lang w:val="el-GR"/>
        </w:rPr>
        <w:t xml:space="preserve">.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2.3.</w:t>
      </w:r>
      <w:r w:rsidRPr="009D688B">
        <w:rPr>
          <w:rFonts w:asciiTheme="minorHAnsi" w:hAnsiTheme="minorHAnsi" w:cstheme="minorHAnsi"/>
          <w:color w:val="000000"/>
          <w:sz w:val="22"/>
          <w:szCs w:val="22"/>
          <w:lang w:val="el-GR"/>
        </w:rPr>
        <w:t xml:space="preserve"> Σε περίπτωση υποβολής προσφοράς από ένωση/κοινοπραξία όλα τα μέλη της   ευθύνονται έναντι της ΕΡΤ-ΑΕ αλληλέγγυα και εις ολόκληρο. Σε περίπτωση κατακύρωσης ή ανάθεσης της προμήθειας, η ευθύνη αυτή εξακολουθεί μέχρι πλήρους εκτέλεσης της σύμβασης.</w:t>
      </w:r>
    </w:p>
    <w:p w:rsidR="00DE56AD" w:rsidRPr="009D688B" w:rsidRDefault="00DE56AD" w:rsidP="00DE56AD">
      <w:pPr>
        <w:pStyle w:val="a6"/>
        <w:ind w:left="-426" w:right="-58" w:firstLine="426"/>
        <w:jc w:val="both"/>
        <w:rPr>
          <w:rFonts w:asciiTheme="minorHAnsi" w:hAnsiTheme="minorHAnsi" w:cstheme="minorHAnsi"/>
          <w:b/>
          <w:color w:val="000000"/>
          <w:sz w:val="22"/>
          <w:szCs w:val="22"/>
          <w:lang w:val="el-GR"/>
        </w:rPr>
      </w:pPr>
      <w:r w:rsidRPr="009D688B">
        <w:rPr>
          <w:rFonts w:asciiTheme="minorHAnsi" w:hAnsiTheme="minorHAnsi" w:cstheme="minorHAnsi"/>
          <w:b/>
          <w:color w:val="000000"/>
          <w:sz w:val="22"/>
          <w:szCs w:val="22"/>
          <w:lang w:val="el-GR"/>
        </w:rPr>
        <w:t>2.4.</w:t>
      </w:r>
      <w:r w:rsidRPr="009D688B">
        <w:rPr>
          <w:rFonts w:asciiTheme="minorHAnsi" w:hAnsiTheme="minorHAnsi" w:cstheme="minorHAnsi"/>
          <w:color w:val="000000"/>
          <w:sz w:val="22"/>
          <w:szCs w:val="22"/>
          <w:lang w:val="el-GR"/>
        </w:rPr>
        <w:t xml:space="preserve"> Τα απαιτούμενα κατά περίπτωση δικαιολογητικά υποβάλλονται για κάθε μέλος της Ένωσης.</w:t>
      </w:r>
      <w:r w:rsidRPr="009D688B">
        <w:rPr>
          <w:rFonts w:asciiTheme="minorHAnsi" w:hAnsiTheme="minorHAnsi" w:cstheme="minorHAnsi"/>
          <w:b/>
          <w:color w:val="000000"/>
          <w:sz w:val="22"/>
          <w:szCs w:val="22"/>
          <w:lang w:val="el-GR"/>
        </w:rPr>
        <w:t xml:space="preserve">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2.5.</w:t>
      </w:r>
      <w:r w:rsidRPr="009D688B">
        <w:rPr>
          <w:rFonts w:asciiTheme="minorHAnsi" w:hAnsiTheme="minorHAnsi" w:cstheme="minorHAnsi"/>
          <w:color w:val="000000"/>
          <w:sz w:val="22"/>
          <w:szCs w:val="22"/>
          <w:lang w:val="el-GR"/>
        </w:rPr>
        <w:t xml:space="preserve"> Σε περίπτωση που εξαιτίας ανικανότητας για οποιοδήποτε λόγο ή ανωτέρας βίας, μέλος της ένωσης/κοινοπραξίας  δεν μπορεί να ανταποκριθεί στις υποχρεώσεις της ένωσης/κοινοπραξίας  κατά το χρόνο αξιολόγησης των προσφορών, τα υπόλοιπα μέλη συνεχίζουν να έχουν την ευθύνη ολόκληρης της κοινής προσφοράς με την ίδια τιμή.</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2.6.</w:t>
      </w:r>
      <w:r w:rsidRPr="009D688B">
        <w:rPr>
          <w:rFonts w:asciiTheme="minorHAnsi" w:hAnsiTheme="minorHAnsi" w:cstheme="minorHAnsi"/>
          <w:color w:val="000000"/>
          <w:sz w:val="22"/>
          <w:szCs w:val="22"/>
          <w:lang w:val="el-GR"/>
        </w:rPr>
        <w:t xml:space="preserve">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όρους.</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2.7.</w:t>
      </w:r>
      <w:r w:rsidRPr="009D688B">
        <w:rPr>
          <w:rFonts w:asciiTheme="minorHAnsi" w:hAnsiTheme="minorHAnsi" w:cstheme="minorHAnsi"/>
          <w:color w:val="000000"/>
          <w:sz w:val="22"/>
          <w:szCs w:val="22"/>
          <w:lang w:val="el-GR"/>
        </w:rPr>
        <w:t xml:space="preserve"> Τα υπόλοιπα μέλη της ένωσης και στις δύο παραπάνω περιπτώσεις μπορούν να προτείνουν αντικαταστάτη. Η αντικατάσταση πρέπει να εγκριθεί  με απόφαση του αρμόδιου οργάνου της ΕΡΤ-ΑΕ.</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lastRenderedPageBreak/>
        <w:t xml:space="preserve">2.8.  </w:t>
      </w:r>
      <w:r w:rsidRPr="009D688B">
        <w:rPr>
          <w:rFonts w:asciiTheme="minorHAnsi" w:hAnsiTheme="minorHAnsi" w:cstheme="minorHAnsi"/>
          <w:color w:val="000000"/>
          <w:sz w:val="22"/>
          <w:szCs w:val="22"/>
          <w:lang w:val="el-GR"/>
        </w:rPr>
        <w:t xml:space="preserve">Αποκλείονται  από τη συμμετοχή τους στον διαγωνισμό οι οικονομικοί φορείς που υπάρχει σε βάρος τους τελεσίδικη καταδικαστική απόφαση για έναν από τους ακόλουθους λόγους: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w:t>
      </w:r>
      <w:r w:rsidR="009A0BCF">
        <w:rPr>
          <w:rFonts w:asciiTheme="minorHAnsi" w:hAnsiTheme="minorHAnsi" w:cstheme="minorHAnsi"/>
          <w:color w:val="000000"/>
          <w:sz w:val="22"/>
          <w:szCs w:val="22"/>
          <w:lang w:val="el-GR"/>
        </w:rPr>
        <w:t xml:space="preserve"> </w:t>
      </w:r>
      <w:r w:rsidRPr="009D688B">
        <w:rPr>
          <w:rFonts w:asciiTheme="minorHAnsi" w:hAnsiTheme="minorHAnsi" w:cstheme="minorHAnsi"/>
          <w:color w:val="000000"/>
          <w:sz w:val="22"/>
          <w:szCs w:val="22"/>
          <w:lang w:val="el-GR"/>
        </w:rPr>
        <w:t xml:space="preserve">(ΕΕ L 300 της 11.11.2008 σ.42),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54),καθώς και όπως ορίζεται στην κείμενη νομοθεσία ή στο εθνικό δίκαιο του οικονομικού φορέα,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 </w:t>
      </w:r>
    </w:p>
    <w:p w:rsidR="00DE56AD" w:rsidRPr="009D688B" w:rsidRDefault="00DE56AD" w:rsidP="00DE56AD">
      <w:pPr>
        <w:pStyle w:val="a6"/>
        <w:ind w:left="-426" w:right="-58" w:firstLine="426"/>
        <w:jc w:val="both"/>
        <w:rPr>
          <w:rFonts w:asciiTheme="minorHAnsi" w:hAnsiTheme="minorHAnsi" w:cstheme="minorHAnsi"/>
          <w:sz w:val="22"/>
          <w:szCs w:val="22"/>
          <w:lang w:val="el-GR"/>
        </w:rPr>
      </w:pPr>
      <w:r w:rsidRPr="009D688B">
        <w:rPr>
          <w:rFonts w:asciiTheme="minorHAnsi" w:hAnsiTheme="minorHAnsi" w:cstheme="minorHAnsi"/>
          <w:color w:val="000000"/>
          <w:sz w:val="22"/>
          <w:szCs w:val="22"/>
          <w:lang w:val="el-GR"/>
        </w:rPr>
        <w:t xml:space="preserve">Η υποχρέωση αποκλεισμού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συμμετέχοντος οικονομικού φορέα ή έχει εξουσία εκπροσώπησης, λήψης αποφάσεων ή ελέγχου σε αυτό και αφορά ιδίως τον </w:t>
      </w:r>
      <w:r w:rsidRPr="009D688B">
        <w:rPr>
          <w:rFonts w:asciiTheme="minorHAnsi" w:hAnsiTheme="minorHAnsi" w:cstheme="minorHAnsi"/>
          <w:sz w:val="22"/>
          <w:szCs w:val="22"/>
          <w:lang w:val="el-GR"/>
        </w:rPr>
        <w:t xml:space="preserve">Διευθύνοντα Σύμβουλο και  όλα τα μέλη του Διοικητικού Συμβουλίου στις ανώνυμες εταιρείες (Α.Ε.),  τους Διαχειριστές στις εταιρείες περιορισμένης ευθύνης (Ε.Π.Ε.) τις ομόρρυθμες εταιρείες (Ο.Ε.), τις ετερόρρυθμες εταιρείες (Ε.Ε.) και τις Ιδιωτικές Κεφαλαιουχικές Εταιρίες (Ι.Κ.Ε.) και σε κάθε άλλη περίπτωση το φυσικό πρόσωπο που διοικεί και εκπροσωπεί έναντι τρίτων το νομικό πρόσωπο  σύμφωνα με τα νομιμοποιητικά έγγραφα που προσκομίζονται. </w:t>
      </w:r>
    </w:p>
    <w:p w:rsidR="00DE56AD" w:rsidRPr="009D688B" w:rsidRDefault="00DE56AD" w:rsidP="00DE56AD">
      <w:pPr>
        <w:pStyle w:val="a6"/>
        <w:ind w:left="-426" w:right="-58" w:firstLine="426"/>
        <w:jc w:val="both"/>
        <w:rPr>
          <w:rFonts w:asciiTheme="minorHAnsi" w:hAnsiTheme="minorHAnsi" w:cstheme="minorHAnsi"/>
          <w:spacing w:val="-3"/>
          <w:sz w:val="22"/>
          <w:szCs w:val="22"/>
          <w:lang w:val="el-GR"/>
        </w:rPr>
      </w:pPr>
      <w:r w:rsidRPr="009D688B">
        <w:rPr>
          <w:rFonts w:asciiTheme="minorHAnsi" w:hAnsiTheme="minorHAnsi" w:cstheme="minorHAnsi"/>
          <w:color w:val="000000"/>
          <w:sz w:val="22"/>
          <w:szCs w:val="22"/>
          <w:lang w:val="el-GR"/>
        </w:rPr>
        <w:t xml:space="preserve">Επίσης αποκλείονται από τη συμμετοχή τους στον διαγωνισμό όσοι οικονομικοί φορείς έχουν αθετήσει τις υποχρεώσεις τους όσον αφορά την καταβολή φόρων ή εισφορών κοινωνικής ασφάλισης  (κύριας και επικουρικής), εκτός εάν  ο οικονομικός φορέας πριν από την υποβολή της προσφοράς του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Επίσης αποκλείονται από τη συμμετοχή στον διαγωνισμό όσοι δεν τηρούν τις </w:t>
      </w:r>
      <w:r w:rsidRPr="009D688B">
        <w:rPr>
          <w:rFonts w:asciiTheme="minorHAnsi" w:hAnsiTheme="minorHAnsi" w:cstheme="minorHAnsi"/>
          <w:color w:val="000000"/>
          <w:sz w:val="22"/>
          <w:szCs w:val="22"/>
          <w:lang w:val="el-GR"/>
        </w:rPr>
        <w:lastRenderedPageBreak/>
        <w:t xml:space="preserve">υποχρεώσεις τους που απορρέουν από τις διατάξεις της περιβαλλοντικής, κοινωνικοασφαλιστικής και εργατικής νομοθεσίας, καθώς και όσοι τελούν υπό πτώχευση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ή έχουν  συνάψει συμφωνίες με άλλους οικονομικούς φορείς με στόχο τη στρέβλωση του ανταγωνισμού, ή  έχουν  επιδείξει σοβαρή ή επαναλαμβανόμενη πλημμέλεια κατά την εκτέλεση ουσιώδους απαίτησης στο πλαίσιο προηγούμενης δημόσιας σύμβασης, που είχε ως αποτέλεσμα την πρόωρη καταγγελία της, ή την καταβολή αποζημιώσεων ή την επιβολή άλλων παρόμοιων κυρώσεων, ή εάν έχουν κριθεί ένοχοι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ή έχουν αποκρύψει τις πληροφορίες αυτές ή δεν είναι σε θέση να προσκομίσουν τα δικαιολογητικά που απαιτούνται σύμφωνα με τους όρους της παρούσας προκήρυξης ή έχουν διαπράξει σοβαρό επαγγελματικό παράπτωμα, το οποίο θέτει εν αμφιβόλω την ακεραιότητά τους, ή </w:t>
      </w:r>
      <w:r w:rsidRPr="009D688B">
        <w:rPr>
          <w:rFonts w:asciiTheme="minorHAnsi" w:hAnsiTheme="minorHAnsi" w:cstheme="minorHAnsi"/>
          <w:sz w:val="22"/>
          <w:szCs w:val="22"/>
          <w:lang w:val="el-GR"/>
        </w:rPr>
        <w:t xml:space="preserve">εάν έχουν παράσχει αυτοί ή συνδεδεμένη με αυτούς  επιχείρηση συμβουλές ή έχουν με άλλο τρόπο αναμειχθεί στην προετοιμασία της διαδικασίας προμήθειας, ώστε να υπάρχει στρέβλωση του ανταγωνισμού, που δεν μπορεί να θεραπευθεί αποτελεσματικά με άλλα, λιγότερο παρεμβατικά, μέσα ή  εάν γνωρίζουν την ύπαρξη τυχόν σύγκρουσης συμφερόντων, κατά την έννοια του άρθρου 24 του Ν. 4412/2016, λόγω της συμμετοχής τους στη διαδικασία προετοιμασίας της προμήθειας, που δεν μπορεί να θεραπευθεί αποτελεσματικά με άλλα, λιγότερο παρεμβατικά μέσα. Ως σοβαρό επαγγελματικό παράπτωμα νοείται σε κάθε περίπτωση η αθέτηση υποχρεώσεων του συμμετέχοντος στους τομείς του περιβαλλοντικού, κοινωνικού και εργατικού δικαίου, που έχουν θεσπισθεί με το δίκαιο της Ένωσης, το εθνικό δίκαιο, συλλογικές συμβάσεις ή τις διεθνείς διατάξεις, οι οποίες απαριθμούνται στο ΠΑΡΑΡΤΗΜΑ Χ του Προσαρτήματος Α’ του Ν. 4412/2016 καθώς και όσα αναφέρονται στην </w:t>
      </w:r>
      <w:proofErr w:type="spellStart"/>
      <w:r w:rsidRPr="009D688B">
        <w:rPr>
          <w:rFonts w:asciiTheme="minorHAnsi" w:hAnsiTheme="minorHAnsi" w:cstheme="minorHAnsi"/>
          <w:sz w:val="22"/>
          <w:szCs w:val="22"/>
          <w:lang w:val="el-GR"/>
        </w:rPr>
        <w:t>περ</w:t>
      </w:r>
      <w:proofErr w:type="spellEnd"/>
      <w:r w:rsidRPr="009D688B">
        <w:rPr>
          <w:rFonts w:asciiTheme="minorHAnsi" w:hAnsiTheme="minorHAnsi" w:cstheme="minorHAnsi"/>
          <w:sz w:val="22"/>
          <w:szCs w:val="22"/>
          <w:lang w:val="el-GR"/>
        </w:rPr>
        <w:t xml:space="preserve">. γ) της παρ. 2 του άρθρου 68 του Ν. 3863/2010, όπως ισχύει.   Σημειώνεται ότι σύμφωνα με τα προβλεπόμενα στο άρθρο 68 παρ. 2 </w:t>
      </w:r>
      <w:proofErr w:type="spellStart"/>
      <w:r w:rsidRPr="009D688B">
        <w:rPr>
          <w:rFonts w:asciiTheme="minorHAnsi" w:hAnsiTheme="minorHAnsi" w:cstheme="minorHAnsi"/>
          <w:sz w:val="22"/>
          <w:szCs w:val="22"/>
          <w:lang w:val="el-GR"/>
        </w:rPr>
        <w:t>περ</w:t>
      </w:r>
      <w:proofErr w:type="spellEnd"/>
      <w:r w:rsidRPr="009D688B">
        <w:rPr>
          <w:rFonts w:asciiTheme="minorHAnsi" w:hAnsiTheme="minorHAnsi" w:cstheme="minorHAnsi"/>
          <w:sz w:val="22"/>
          <w:szCs w:val="22"/>
          <w:lang w:val="el-GR"/>
        </w:rPr>
        <w:t xml:space="preserve">. β) του Ν. 3863/2010, όπως ισχύει,  η </w:t>
      </w:r>
      <w:r w:rsidRPr="009D688B">
        <w:rPr>
          <w:rFonts w:asciiTheme="minorHAnsi" w:hAnsiTheme="minorHAnsi" w:cstheme="minorHAnsi"/>
          <w:spacing w:val="-3"/>
          <w:sz w:val="22"/>
          <w:szCs w:val="22"/>
          <w:lang w:val="el-GR"/>
        </w:rPr>
        <w:t>ΕΡΤ ΑΕ, αμέσως μετά τη λήξη της προθεσμίας υποβολής των προσφορών, θα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συμμετεχόντων.</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Σε περίπτωση Ενώσεων/Κοινοπραξιών οι ως άνω λόγοι αποκλεισμού αφορούν όλα τα μέλη της Ένωσης/Κοινοπραξίας. </w:t>
      </w:r>
    </w:p>
    <w:p w:rsidR="00DE56AD" w:rsidRPr="009D688B" w:rsidRDefault="00DE56AD" w:rsidP="00DE56AD">
      <w:pPr>
        <w:pStyle w:val="a6"/>
        <w:ind w:left="-426" w:right="-58" w:firstLine="426"/>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Η ΕΡΤ-ΑΕ αποκλείει έναν οικονομικό φορέα οποτεδήποτε κατά τη διάρκεια της διαδικασίας σύναψης της σύμβασης όταν αποδεικνύεται με οποιονδήποτε  τρόπο ότι συντρέχει  στο πρόσωπό του κάποια από τις ως άνω αναφερόμενες καταστάσεις. </w:t>
      </w:r>
    </w:p>
    <w:p w:rsidR="00D75B88" w:rsidRPr="009D688B" w:rsidRDefault="00D75B88" w:rsidP="00D7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val="el-GR"/>
        </w:rPr>
      </w:pPr>
      <w:r w:rsidRPr="009D688B">
        <w:rPr>
          <w:rFonts w:asciiTheme="minorHAnsi" w:hAnsiTheme="minorHAnsi" w:cstheme="minorHAnsi"/>
          <w:color w:val="000000"/>
          <w:sz w:val="22"/>
          <w:szCs w:val="22"/>
          <w:lang w:val="el-GR"/>
        </w:rPr>
        <w:tab/>
        <w:t xml:space="preserve">2.9.  Επίσης οι συμμετέχοντες πρέπει να είναι εγγεγραμμένοι </w:t>
      </w:r>
      <w:r w:rsidRPr="009D688B">
        <w:rPr>
          <w:rFonts w:asciiTheme="minorHAnsi" w:hAnsiTheme="minorHAnsi" w:cstheme="minorHAnsi"/>
          <w:sz w:val="22"/>
          <w:szCs w:val="22"/>
          <w:lang w:val="el-GR"/>
        </w:rPr>
        <w:t xml:space="preserve">στο οικείο επαγγελματικό ή εμπορικό μητρώο ως προς το ειδικό επάγγελμά τους. </w:t>
      </w:r>
    </w:p>
    <w:p w:rsidR="004B50FB" w:rsidRPr="009D688B" w:rsidRDefault="004B50FB" w:rsidP="000250EC">
      <w:pPr>
        <w:autoSpaceDE w:val="0"/>
        <w:autoSpaceDN w:val="0"/>
        <w:adjustRightInd w:val="0"/>
        <w:jc w:val="both"/>
        <w:rPr>
          <w:rFonts w:asciiTheme="minorHAnsi" w:eastAsia="Calibri" w:hAnsiTheme="minorHAnsi" w:cstheme="minorHAnsi"/>
          <w:color w:val="000000"/>
          <w:sz w:val="22"/>
          <w:szCs w:val="22"/>
          <w:lang w:val="el-GR" w:eastAsia="en-US"/>
        </w:rPr>
      </w:pPr>
    </w:p>
    <w:p w:rsidR="00D75B88" w:rsidRPr="009D688B" w:rsidRDefault="00D75B88" w:rsidP="000250EC">
      <w:pPr>
        <w:autoSpaceDE w:val="0"/>
        <w:autoSpaceDN w:val="0"/>
        <w:adjustRightInd w:val="0"/>
        <w:jc w:val="both"/>
        <w:rPr>
          <w:rFonts w:asciiTheme="minorHAnsi" w:eastAsia="Calibri" w:hAnsiTheme="minorHAnsi" w:cstheme="minorHAnsi"/>
          <w:color w:val="000000"/>
          <w:sz w:val="22"/>
          <w:szCs w:val="22"/>
          <w:lang w:val="el-GR" w:eastAsia="en-US"/>
        </w:rPr>
      </w:pPr>
    </w:p>
    <w:p w:rsidR="000250EC" w:rsidRPr="009D688B" w:rsidRDefault="000250EC" w:rsidP="000250EC">
      <w:pPr>
        <w:autoSpaceDE w:val="0"/>
        <w:autoSpaceDN w:val="0"/>
        <w:adjustRightInd w:val="0"/>
        <w:jc w:val="both"/>
        <w:rPr>
          <w:rFonts w:asciiTheme="minorHAnsi" w:eastAsia="Calibri" w:hAnsiTheme="minorHAnsi" w:cstheme="minorHAnsi"/>
          <w:color w:val="000000"/>
          <w:sz w:val="22"/>
          <w:szCs w:val="22"/>
          <w:lang w:val="el-GR" w:eastAsia="en-US"/>
        </w:rPr>
      </w:pPr>
    </w:p>
    <w:p w:rsidR="00710521" w:rsidRPr="009D688B" w:rsidRDefault="00710521" w:rsidP="000250EC">
      <w:pPr>
        <w:autoSpaceDE w:val="0"/>
        <w:autoSpaceDN w:val="0"/>
        <w:adjustRightInd w:val="0"/>
        <w:jc w:val="both"/>
        <w:rPr>
          <w:rFonts w:asciiTheme="minorHAnsi" w:eastAsia="Calibri" w:hAnsiTheme="minorHAnsi" w:cstheme="minorHAnsi"/>
          <w:color w:val="000000"/>
          <w:sz w:val="22"/>
          <w:szCs w:val="22"/>
          <w:lang w:val="el-GR" w:eastAsia="en-US"/>
        </w:rPr>
      </w:pPr>
      <w:r w:rsidRPr="009D688B">
        <w:rPr>
          <w:rFonts w:asciiTheme="minorHAnsi" w:hAnsiTheme="minorHAnsi" w:cstheme="minorHAnsi"/>
          <w:b/>
          <w:color w:val="000000"/>
          <w:sz w:val="22"/>
          <w:szCs w:val="22"/>
          <w:lang w:val="el-GR"/>
        </w:rPr>
        <w:t xml:space="preserve">Άρθρο </w:t>
      </w:r>
      <w:r w:rsidR="00E507CE" w:rsidRPr="009D688B">
        <w:rPr>
          <w:rFonts w:asciiTheme="minorHAnsi" w:hAnsiTheme="minorHAnsi" w:cstheme="minorHAnsi"/>
          <w:b/>
          <w:color w:val="000000"/>
          <w:sz w:val="22"/>
          <w:szCs w:val="22"/>
          <w:lang w:val="el-GR"/>
        </w:rPr>
        <w:t>3</w:t>
      </w:r>
      <w:r w:rsidRPr="009D688B">
        <w:rPr>
          <w:rFonts w:asciiTheme="minorHAnsi" w:hAnsiTheme="minorHAnsi" w:cstheme="minorHAnsi"/>
          <w:b/>
          <w:color w:val="000000"/>
          <w:sz w:val="22"/>
          <w:szCs w:val="22"/>
          <w:lang w:val="el-GR"/>
        </w:rPr>
        <w:t xml:space="preserve">  - </w:t>
      </w:r>
      <w:r w:rsidRPr="009D688B">
        <w:rPr>
          <w:rFonts w:asciiTheme="minorHAnsi" w:hAnsiTheme="minorHAnsi" w:cstheme="minorHAnsi"/>
          <w:b/>
          <w:color w:val="000000"/>
          <w:sz w:val="22"/>
          <w:szCs w:val="22"/>
          <w:u w:val="single"/>
          <w:lang w:val="el-GR"/>
        </w:rPr>
        <w:t>Υποβολή προσφορών</w:t>
      </w:r>
    </w:p>
    <w:p w:rsidR="00710521" w:rsidRPr="009D688B" w:rsidRDefault="00710521" w:rsidP="007E4A20">
      <w:pPr>
        <w:autoSpaceDE w:val="0"/>
        <w:autoSpaceDN w:val="0"/>
        <w:adjustRightInd w:val="0"/>
        <w:ind w:firstLine="720"/>
        <w:jc w:val="both"/>
        <w:rPr>
          <w:rFonts w:asciiTheme="minorHAnsi" w:hAnsiTheme="minorHAnsi" w:cstheme="minorHAnsi"/>
          <w:color w:val="000000"/>
          <w:sz w:val="22"/>
          <w:szCs w:val="22"/>
          <w:lang w:val="el-GR"/>
        </w:rPr>
      </w:pPr>
    </w:p>
    <w:p w:rsidR="00710521" w:rsidRPr="009D688B" w:rsidRDefault="00E507CE" w:rsidP="007E4A20">
      <w:pPr>
        <w:autoSpaceDE w:val="0"/>
        <w:autoSpaceDN w:val="0"/>
        <w:adjustRightInd w:val="0"/>
        <w:ind w:firstLine="720"/>
        <w:jc w:val="both"/>
        <w:rPr>
          <w:rFonts w:asciiTheme="minorHAnsi" w:eastAsia="Calibri" w:hAnsiTheme="minorHAnsi" w:cstheme="minorHAnsi"/>
          <w:b/>
          <w:sz w:val="22"/>
          <w:szCs w:val="22"/>
          <w:lang w:val="el-GR" w:eastAsia="en-US"/>
        </w:rPr>
      </w:pPr>
      <w:r w:rsidRPr="009D688B">
        <w:rPr>
          <w:rFonts w:asciiTheme="minorHAnsi" w:hAnsiTheme="minorHAnsi" w:cstheme="minorHAnsi"/>
          <w:b/>
          <w:color w:val="000000"/>
          <w:sz w:val="22"/>
          <w:szCs w:val="22"/>
          <w:lang w:val="el-GR"/>
        </w:rPr>
        <w:t>3</w:t>
      </w:r>
      <w:r w:rsidR="00710521" w:rsidRPr="009D688B">
        <w:rPr>
          <w:rFonts w:asciiTheme="minorHAnsi" w:hAnsiTheme="minorHAnsi" w:cstheme="minorHAnsi"/>
          <w:b/>
          <w:color w:val="000000"/>
          <w:sz w:val="22"/>
          <w:szCs w:val="22"/>
          <w:lang w:val="el-GR"/>
        </w:rPr>
        <w:t>.1.</w:t>
      </w:r>
      <w:r w:rsidR="00710521" w:rsidRPr="009D688B">
        <w:rPr>
          <w:rFonts w:asciiTheme="minorHAnsi" w:hAnsiTheme="minorHAnsi" w:cstheme="minorHAnsi"/>
          <w:color w:val="000000"/>
          <w:sz w:val="22"/>
          <w:szCs w:val="22"/>
          <w:lang w:val="el-GR"/>
        </w:rPr>
        <w:t xml:space="preserve">  </w:t>
      </w:r>
      <w:r w:rsidR="00710521" w:rsidRPr="009D688B">
        <w:rPr>
          <w:rFonts w:asciiTheme="minorHAnsi" w:eastAsia="Calibri" w:hAnsiTheme="minorHAnsi" w:cstheme="minorHAnsi"/>
          <w:b/>
          <w:color w:val="000000"/>
          <w:sz w:val="22"/>
          <w:szCs w:val="22"/>
          <w:lang w:val="el-GR" w:eastAsia="en-US"/>
        </w:rPr>
        <w:t>Όσοι επιθυμούν να λάβουν μέρος στον διαγωνισμό, πρέπει να καταθέσουν έγγραφη προσφορά στο κεντρικό πρωτόκολλο της ΕΡΤ-ΑΕ (</w:t>
      </w:r>
      <w:proofErr w:type="spellStart"/>
      <w:r w:rsidR="00710521" w:rsidRPr="009D688B">
        <w:rPr>
          <w:rFonts w:asciiTheme="minorHAnsi" w:eastAsia="Calibri" w:hAnsiTheme="minorHAnsi" w:cstheme="minorHAnsi"/>
          <w:b/>
          <w:color w:val="000000"/>
          <w:sz w:val="22"/>
          <w:szCs w:val="22"/>
          <w:lang w:val="el-GR" w:eastAsia="en-US"/>
        </w:rPr>
        <w:t>Λεωφ</w:t>
      </w:r>
      <w:proofErr w:type="spellEnd"/>
      <w:r w:rsidR="00710521" w:rsidRPr="009D688B">
        <w:rPr>
          <w:rFonts w:asciiTheme="minorHAnsi" w:eastAsia="Calibri" w:hAnsiTheme="minorHAnsi" w:cstheme="minorHAnsi"/>
          <w:b/>
          <w:color w:val="000000"/>
          <w:sz w:val="22"/>
          <w:szCs w:val="22"/>
          <w:lang w:val="el-GR" w:eastAsia="en-US"/>
        </w:rPr>
        <w:t xml:space="preserve">. Μεσογείων αρ. 432, Αγία Παρασκευή ΤΚ 15342)  </w:t>
      </w:r>
      <w:r w:rsidR="00710521" w:rsidRPr="009D688B">
        <w:rPr>
          <w:rFonts w:asciiTheme="minorHAnsi" w:eastAsia="Calibri" w:hAnsiTheme="minorHAnsi" w:cstheme="minorHAnsi"/>
          <w:b/>
          <w:sz w:val="22"/>
          <w:szCs w:val="22"/>
          <w:u w:val="single"/>
          <w:lang w:val="el-GR" w:eastAsia="en-US"/>
        </w:rPr>
        <w:t>μέχρι τις</w:t>
      </w:r>
      <w:r w:rsidR="00D70C04">
        <w:rPr>
          <w:rFonts w:asciiTheme="minorHAnsi" w:eastAsia="Calibri" w:hAnsiTheme="minorHAnsi" w:cstheme="minorHAnsi"/>
          <w:b/>
          <w:sz w:val="22"/>
          <w:szCs w:val="22"/>
          <w:u w:val="single"/>
          <w:lang w:val="el-GR" w:eastAsia="en-US"/>
        </w:rPr>
        <w:t xml:space="preserve"> </w:t>
      </w:r>
      <w:r w:rsidR="00AF58BE">
        <w:rPr>
          <w:rFonts w:asciiTheme="minorHAnsi" w:eastAsia="Calibri" w:hAnsiTheme="minorHAnsi" w:cstheme="minorHAnsi"/>
          <w:b/>
          <w:sz w:val="22"/>
          <w:szCs w:val="22"/>
          <w:u w:val="single"/>
          <w:lang w:val="el-GR" w:eastAsia="en-US"/>
        </w:rPr>
        <w:t>28/11/2017</w:t>
      </w:r>
      <w:r w:rsidR="00D70C04">
        <w:rPr>
          <w:rFonts w:asciiTheme="minorHAnsi" w:eastAsia="Calibri" w:hAnsiTheme="minorHAnsi" w:cstheme="minorHAnsi"/>
          <w:b/>
          <w:sz w:val="22"/>
          <w:szCs w:val="22"/>
          <w:u w:val="single"/>
          <w:lang w:val="el-GR" w:eastAsia="en-US"/>
        </w:rPr>
        <w:t xml:space="preserve"> ημέρα </w:t>
      </w:r>
      <w:r w:rsidR="00AF58BE">
        <w:rPr>
          <w:rFonts w:asciiTheme="minorHAnsi" w:eastAsia="Calibri" w:hAnsiTheme="minorHAnsi" w:cstheme="minorHAnsi"/>
          <w:b/>
          <w:sz w:val="22"/>
          <w:szCs w:val="22"/>
          <w:u w:val="single"/>
          <w:lang w:val="el-GR" w:eastAsia="en-US"/>
        </w:rPr>
        <w:t>Τρίτη</w:t>
      </w:r>
      <w:r w:rsidR="00D70C04">
        <w:rPr>
          <w:rFonts w:asciiTheme="minorHAnsi" w:eastAsia="Calibri" w:hAnsiTheme="minorHAnsi" w:cstheme="minorHAnsi"/>
          <w:b/>
          <w:sz w:val="22"/>
          <w:szCs w:val="22"/>
          <w:u w:val="single"/>
          <w:lang w:val="el-GR" w:eastAsia="en-US"/>
        </w:rPr>
        <w:t xml:space="preserve"> και ώρα 12:30. </w:t>
      </w:r>
      <w:r w:rsidR="00710521" w:rsidRPr="009D688B">
        <w:rPr>
          <w:rFonts w:asciiTheme="minorHAnsi" w:eastAsia="Calibri" w:hAnsiTheme="minorHAnsi" w:cstheme="minorHAnsi"/>
          <w:b/>
          <w:sz w:val="22"/>
          <w:szCs w:val="22"/>
          <w:lang w:val="el-GR" w:eastAsia="en-US"/>
        </w:rPr>
        <w:t xml:space="preserve">  </w:t>
      </w:r>
    </w:p>
    <w:p w:rsidR="00710521" w:rsidRPr="009D688B" w:rsidRDefault="00710521" w:rsidP="007E4A20">
      <w:pPr>
        <w:autoSpaceDE w:val="0"/>
        <w:autoSpaceDN w:val="0"/>
        <w:adjustRightInd w:val="0"/>
        <w:ind w:firstLine="720"/>
        <w:jc w:val="both"/>
        <w:rPr>
          <w:rFonts w:asciiTheme="minorHAnsi" w:eastAsia="Calibri" w:hAnsiTheme="minorHAnsi" w:cstheme="minorHAnsi"/>
          <w:b/>
          <w:color w:val="0070C0"/>
          <w:sz w:val="22"/>
          <w:szCs w:val="22"/>
          <w:lang w:val="el-GR" w:eastAsia="en-US"/>
        </w:rPr>
      </w:pPr>
    </w:p>
    <w:p w:rsidR="00710521" w:rsidRPr="009D688B" w:rsidRDefault="00E507CE" w:rsidP="007E4A20">
      <w:pPr>
        <w:autoSpaceDE w:val="0"/>
        <w:autoSpaceDN w:val="0"/>
        <w:adjustRightInd w:val="0"/>
        <w:ind w:firstLine="720"/>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b/>
          <w:color w:val="000000"/>
          <w:sz w:val="22"/>
          <w:szCs w:val="22"/>
          <w:lang w:val="el-GR" w:eastAsia="en-US"/>
        </w:rPr>
        <w:t>3</w:t>
      </w:r>
      <w:r w:rsidR="00710521" w:rsidRPr="009D688B">
        <w:rPr>
          <w:rFonts w:asciiTheme="minorHAnsi" w:eastAsia="Calibri" w:hAnsiTheme="minorHAnsi" w:cstheme="minorHAnsi"/>
          <w:b/>
          <w:color w:val="000000"/>
          <w:sz w:val="22"/>
          <w:szCs w:val="22"/>
          <w:lang w:val="el-GR" w:eastAsia="en-US"/>
        </w:rPr>
        <w:t>.2.</w:t>
      </w:r>
      <w:r w:rsidR="00710521" w:rsidRPr="009D688B">
        <w:rPr>
          <w:rFonts w:asciiTheme="minorHAnsi" w:eastAsia="Calibri" w:hAnsiTheme="minorHAnsi" w:cstheme="minorHAnsi"/>
          <w:color w:val="000000"/>
          <w:sz w:val="22"/>
          <w:szCs w:val="22"/>
          <w:lang w:val="el-GR" w:eastAsia="en-US"/>
        </w:rPr>
        <w:t xml:space="preserve"> Οι προσφορές μπορεί να αποστέλλονται και ταχυδρομικά στο κεντρικό πρωτόκολλο της ΕΡΤ-ΑΕ και παραλαμβάνονται με απόδειξη, με την απαραίτητη όμως </w:t>
      </w:r>
      <w:r w:rsidR="00710521" w:rsidRPr="009D688B">
        <w:rPr>
          <w:rFonts w:asciiTheme="minorHAnsi" w:eastAsia="Calibri" w:hAnsiTheme="minorHAnsi" w:cstheme="minorHAnsi"/>
          <w:color w:val="000000"/>
          <w:sz w:val="22"/>
          <w:szCs w:val="22"/>
          <w:lang w:val="el-GR" w:eastAsia="en-US"/>
        </w:rPr>
        <w:lastRenderedPageBreak/>
        <w:t xml:space="preserve">προϋπόθεση ότι αυτές θα περιέρχονται στην ΕΡΤ-ΑΕ μέχρι την ως άνω οριζόμενη καταληκτική ημερομηνία και ώρα υποβολής των προσφορών. </w:t>
      </w:r>
    </w:p>
    <w:p w:rsidR="00710521" w:rsidRPr="009D688B" w:rsidRDefault="00E507CE" w:rsidP="007E4A20">
      <w:pPr>
        <w:autoSpaceDE w:val="0"/>
        <w:autoSpaceDN w:val="0"/>
        <w:adjustRightInd w:val="0"/>
        <w:ind w:firstLine="720"/>
        <w:jc w:val="both"/>
        <w:rPr>
          <w:rFonts w:asciiTheme="minorHAnsi" w:eastAsia="Calibri" w:hAnsiTheme="minorHAnsi" w:cstheme="minorHAnsi"/>
          <w:b/>
          <w:color w:val="000000"/>
          <w:sz w:val="22"/>
          <w:szCs w:val="22"/>
          <w:lang w:val="el-GR" w:eastAsia="en-US"/>
        </w:rPr>
      </w:pPr>
      <w:r w:rsidRPr="009D688B">
        <w:rPr>
          <w:rFonts w:asciiTheme="minorHAnsi" w:eastAsia="Calibri" w:hAnsiTheme="minorHAnsi" w:cstheme="minorHAnsi"/>
          <w:b/>
          <w:color w:val="000000"/>
          <w:sz w:val="22"/>
          <w:szCs w:val="22"/>
          <w:lang w:val="el-GR" w:eastAsia="en-US"/>
        </w:rPr>
        <w:t>3</w:t>
      </w:r>
      <w:r w:rsidR="00710521" w:rsidRPr="009D688B">
        <w:rPr>
          <w:rFonts w:asciiTheme="minorHAnsi" w:eastAsia="Calibri" w:hAnsiTheme="minorHAnsi" w:cstheme="minorHAnsi"/>
          <w:b/>
          <w:color w:val="000000"/>
          <w:sz w:val="22"/>
          <w:szCs w:val="22"/>
          <w:lang w:val="el-GR" w:eastAsia="en-US"/>
        </w:rPr>
        <w:t xml:space="preserve">.3. Προσφορές  που υποβάλλονται ή περιέρχονται στην  ΕΡΤ-ΑΕ  με οποιοδήποτε τρόπο, εκπρόθεσμα, επιστρέφονται χωρίς να αποσφραγισθούν. </w:t>
      </w:r>
    </w:p>
    <w:p w:rsidR="00710521" w:rsidRPr="009D688B" w:rsidRDefault="00710521" w:rsidP="007E4A20">
      <w:pPr>
        <w:autoSpaceDE w:val="0"/>
        <w:autoSpaceDN w:val="0"/>
        <w:adjustRightInd w:val="0"/>
        <w:jc w:val="both"/>
        <w:rPr>
          <w:rFonts w:asciiTheme="minorHAnsi" w:hAnsiTheme="minorHAnsi" w:cstheme="minorHAnsi"/>
          <w:b/>
          <w:color w:val="000000"/>
          <w:sz w:val="22"/>
          <w:szCs w:val="22"/>
          <w:lang w:val="el-GR"/>
        </w:rPr>
      </w:pPr>
      <w:r w:rsidRPr="009D688B">
        <w:rPr>
          <w:rFonts w:asciiTheme="minorHAnsi" w:hAnsiTheme="minorHAnsi" w:cstheme="minorHAnsi"/>
          <w:color w:val="000000"/>
          <w:sz w:val="22"/>
          <w:szCs w:val="22"/>
          <w:lang w:val="el-GR"/>
        </w:rPr>
        <w:t xml:space="preserve">            </w:t>
      </w:r>
      <w:r w:rsidR="00E507CE" w:rsidRPr="009D688B">
        <w:rPr>
          <w:rFonts w:asciiTheme="minorHAnsi" w:hAnsiTheme="minorHAnsi" w:cstheme="minorHAnsi"/>
          <w:b/>
          <w:color w:val="000000"/>
          <w:sz w:val="22"/>
          <w:szCs w:val="22"/>
          <w:lang w:val="el-GR"/>
        </w:rPr>
        <w:t>3</w:t>
      </w:r>
      <w:r w:rsidRPr="009D688B">
        <w:rPr>
          <w:rFonts w:asciiTheme="minorHAnsi" w:hAnsiTheme="minorHAnsi" w:cstheme="minorHAnsi"/>
          <w:b/>
          <w:color w:val="000000"/>
          <w:sz w:val="22"/>
          <w:szCs w:val="22"/>
          <w:lang w:val="el-GR"/>
        </w:rPr>
        <w:t>.4.</w:t>
      </w:r>
      <w:r w:rsidRPr="009D688B">
        <w:rPr>
          <w:rFonts w:asciiTheme="minorHAnsi" w:hAnsiTheme="minorHAnsi" w:cstheme="minorHAnsi"/>
          <w:color w:val="000000"/>
          <w:sz w:val="22"/>
          <w:szCs w:val="22"/>
          <w:lang w:val="el-GR"/>
        </w:rPr>
        <w:t xml:space="preserve"> Σε περίπτωση που ζητηθούν </w:t>
      </w:r>
      <w:r w:rsidRPr="009D688B">
        <w:rPr>
          <w:rFonts w:asciiTheme="minorHAnsi" w:hAnsiTheme="minorHAnsi" w:cstheme="minorHAnsi"/>
          <w:b/>
          <w:color w:val="000000"/>
          <w:sz w:val="22"/>
          <w:szCs w:val="22"/>
          <w:u w:val="single"/>
          <w:lang w:val="el-GR"/>
        </w:rPr>
        <w:t>εγκαίρως</w:t>
      </w:r>
      <w:r w:rsidRPr="009D688B">
        <w:rPr>
          <w:rFonts w:asciiTheme="minorHAnsi" w:hAnsiTheme="minorHAnsi" w:cstheme="minorHAnsi"/>
          <w:color w:val="000000"/>
          <w:sz w:val="22"/>
          <w:szCs w:val="22"/>
          <w:lang w:val="el-GR"/>
        </w:rPr>
        <w:t xml:space="preserve">  ήτοι μέχρι </w:t>
      </w:r>
      <w:r w:rsidR="00AF58BE" w:rsidRPr="00AF58BE">
        <w:rPr>
          <w:rFonts w:asciiTheme="minorHAnsi" w:hAnsiTheme="minorHAnsi" w:cstheme="minorHAnsi"/>
          <w:b/>
          <w:sz w:val="22"/>
          <w:szCs w:val="22"/>
          <w:lang w:val="el-GR"/>
        </w:rPr>
        <w:t>16/11/2017</w:t>
      </w:r>
      <w:r w:rsidRPr="009D688B">
        <w:rPr>
          <w:rFonts w:asciiTheme="minorHAnsi" w:hAnsiTheme="minorHAnsi" w:cstheme="minorHAnsi"/>
          <w:b/>
          <w:color w:val="0070C0"/>
          <w:sz w:val="22"/>
          <w:szCs w:val="22"/>
          <w:lang w:val="el-GR"/>
        </w:rPr>
        <w:t xml:space="preserve"> </w:t>
      </w:r>
      <w:r w:rsidRPr="009D688B">
        <w:rPr>
          <w:rFonts w:asciiTheme="minorHAnsi" w:hAnsiTheme="minorHAnsi" w:cstheme="minorHAnsi"/>
          <w:color w:val="000000"/>
          <w:sz w:val="22"/>
          <w:szCs w:val="22"/>
          <w:lang w:val="el-GR"/>
        </w:rPr>
        <w:t xml:space="preserve">από  τους ενδιαφερόμενους προμηθευτές </w:t>
      </w:r>
      <w:r w:rsidRPr="009D688B">
        <w:rPr>
          <w:rFonts w:asciiTheme="minorHAnsi" w:hAnsiTheme="minorHAnsi" w:cstheme="minorHAnsi"/>
          <w:b/>
          <w:sz w:val="22"/>
          <w:szCs w:val="22"/>
          <w:lang w:val="el-GR"/>
        </w:rPr>
        <w:t>συμπληρωματικές πληροφορίες</w:t>
      </w:r>
      <w:r w:rsidRPr="009D688B">
        <w:rPr>
          <w:rFonts w:asciiTheme="minorHAnsi" w:hAnsiTheme="minorHAnsi" w:cstheme="minorHAnsi"/>
          <w:sz w:val="22"/>
          <w:szCs w:val="22"/>
          <w:lang w:val="el-GR"/>
        </w:rPr>
        <w:t>,</w:t>
      </w:r>
      <w:r w:rsidRPr="009D688B">
        <w:rPr>
          <w:rFonts w:asciiTheme="minorHAnsi" w:hAnsiTheme="minorHAnsi" w:cstheme="minorHAnsi"/>
          <w:color w:val="000000"/>
          <w:sz w:val="22"/>
          <w:szCs w:val="22"/>
          <w:lang w:val="el-GR"/>
        </w:rPr>
        <w:t xml:space="preserve"> σχετικές με την παρούσα Διακήρυξη αυτές </w:t>
      </w:r>
      <w:r w:rsidRPr="009D688B">
        <w:rPr>
          <w:rFonts w:asciiTheme="minorHAnsi" w:hAnsiTheme="minorHAnsi" w:cstheme="minorHAnsi"/>
          <w:b/>
          <w:color w:val="000000"/>
          <w:sz w:val="22"/>
          <w:szCs w:val="22"/>
          <w:lang w:val="el-GR"/>
        </w:rPr>
        <w:t xml:space="preserve">παρέχονται το αργότερο </w:t>
      </w:r>
      <w:r w:rsidR="00114645" w:rsidRPr="00D70C04">
        <w:rPr>
          <w:rFonts w:asciiTheme="minorHAnsi" w:hAnsiTheme="minorHAnsi" w:cstheme="minorHAnsi"/>
          <w:b/>
          <w:color w:val="000000"/>
          <w:sz w:val="22"/>
          <w:szCs w:val="22"/>
          <w:lang w:val="el-GR"/>
        </w:rPr>
        <w:t xml:space="preserve">τέσσερις </w:t>
      </w:r>
      <w:r w:rsidRPr="00D70C04">
        <w:rPr>
          <w:rFonts w:asciiTheme="minorHAnsi" w:hAnsiTheme="minorHAnsi" w:cstheme="minorHAnsi"/>
          <w:b/>
          <w:color w:val="000000"/>
          <w:sz w:val="22"/>
          <w:szCs w:val="22"/>
          <w:lang w:val="el-GR"/>
        </w:rPr>
        <w:t xml:space="preserve">  (</w:t>
      </w:r>
      <w:r w:rsidR="00114645" w:rsidRPr="00D70C04">
        <w:rPr>
          <w:rFonts w:asciiTheme="minorHAnsi" w:hAnsiTheme="minorHAnsi" w:cstheme="minorHAnsi"/>
          <w:b/>
          <w:color w:val="000000"/>
          <w:sz w:val="22"/>
          <w:szCs w:val="22"/>
          <w:lang w:val="el-GR"/>
        </w:rPr>
        <w:t xml:space="preserve"> 4</w:t>
      </w:r>
      <w:r w:rsidRPr="00D70C04">
        <w:rPr>
          <w:rFonts w:asciiTheme="minorHAnsi" w:hAnsiTheme="minorHAnsi" w:cstheme="minorHAnsi"/>
          <w:b/>
          <w:color w:val="000000"/>
          <w:sz w:val="22"/>
          <w:szCs w:val="22"/>
          <w:lang w:val="el-GR"/>
        </w:rPr>
        <w:t>)</w:t>
      </w:r>
      <w:r w:rsidRPr="009D688B">
        <w:rPr>
          <w:rFonts w:asciiTheme="minorHAnsi" w:hAnsiTheme="minorHAnsi" w:cstheme="minorHAnsi"/>
          <w:b/>
          <w:color w:val="000000"/>
          <w:sz w:val="22"/>
          <w:szCs w:val="22"/>
          <w:lang w:val="el-GR"/>
        </w:rPr>
        <w:t xml:space="preserve"> ημέρες πριν από τη λήξη της προθεσμίας που έχει οριστεί για την υποβολή των προσφορών. </w:t>
      </w:r>
    </w:p>
    <w:p w:rsidR="00710521" w:rsidRPr="009D688B" w:rsidRDefault="00E507CE" w:rsidP="000250EC">
      <w:pPr>
        <w:autoSpaceDE w:val="0"/>
        <w:autoSpaceDN w:val="0"/>
        <w:adjustRightInd w:val="0"/>
        <w:ind w:firstLine="594"/>
        <w:jc w:val="both"/>
        <w:rPr>
          <w:rFonts w:asciiTheme="minorHAnsi" w:hAnsiTheme="minorHAnsi" w:cstheme="minorHAnsi"/>
          <w:color w:val="000000"/>
          <w:sz w:val="22"/>
          <w:szCs w:val="22"/>
          <w:lang w:val="el-GR"/>
        </w:rPr>
      </w:pPr>
      <w:r w:rsidRPr="009D688B">
        <w:rPr>
          <w:rFonts w:asciiTheme="minorHAnsi" w:hAnsiTheme="minorHAnsi" w:cstheme="minorHAnsi"/>
          <w:b/>
          <w:sz w:val="22"/>
          <w:szCs w:val="22"/>
          <w:lang w:val="el-GR"/>
        </w:rPr>
        <w:t>3</w:t>
      </w:r>
      <w:r w:rsidR="00710521" w:rsidRPr="009D688B">
        <w:rPr>
          <w:rFonts w:asciiTheme="minorHAnsi" w:hAnsiTheme="minorHAnsi" w:cstheme="minorHAnsi"/>
          <w:b/>
          <w:sz w:val="22"/>
          <w:szCs w:val="22"/>
          <w:lang w:val="el-GR"/>
        </w:rPr>
        <w:t xml:space="preserve">.5. </w:t>
      </w:r>
      <w:r w:rsidR="00710521" w:rsidRPr="009D688B">
        <w:rPr>
          <w:rFonts w:asciiTheme="minorHAnsi" w:hAnsiTheme="minorHAnsi" w:cstheme="minorHAnsi"/>
          <w:sz w:val="22"/>
          <w:szCs w:val="22"/>
          <w:lang w:val="el-GR"/>
        </w:rPr>
        <w:t xml:space="preserve"> Το αίτημα για παροχή συμπληρωματικών πληροφοριών  υποβάλλεται στην Διεύθυνση Προμηθειών της ΕΡΤ-</w:t>
      </w:r>
      <w:r w:rsidR="00710521" w:rsidRPr="009D688B">
        <w:rPr>
          <w:rFonts w:asciiTheme="minorHAnsi" w:hAnsiTheme="minorHAnsi" w:cstheme="minorHAnsi"/>
          <w:sz w:val="22"/>
          <w:szCs w:val="22"/>
        </w:rPr>
        <w:t>AE</w:t>
      </w:r>
      <w:r w:rsidR="00710521" w:rsidRPr="009D688B">
        <w:rPr>
          <w:rFonts w:asciiTheme="minorHAnsi" w:hAnsiTheme="minorHAnsi" w:cstheme="minorHAnsi"/>
          <w:sz w:val="22"/>
          <w:szCs w:val="22"/>
          <w:lang w:val="el-GR"/>
        </w:rPr>
        <w:t xml:space="preserve"> (αρμόδιος υπάλληλος για την παραλαβή των αιτημάτων </w:t>
      </w:r>
      <w:r w:rsidR="00D70C04">
        <w:rPr>
          <w:rFonts w:asciiTheme="minorHAnsi" w:hAnsiTheme="minorHAnsi" w:cstheme="minorHAnsi"/>
          <w:sz w:val="22"/>
          <w:szCs w:val="22"/>
          <w:lang w:val="el-GR"/>
        </w:rPr>
        <w:t xml:space="preserve">Πάνος Κεφάλας , </w:t>
      </w:r>
      <w:proofErr w:type="spellStart"/>
      <w:r w:rsidR="00D70C04">
        <w:rPr>
          <w:rFonts w:asciiTheme="minorHAnsi" w:hAnsiTheme="minorHAnsi" w:cstheme="minorHAnsi"/>
          <w:sz w:val="22"/>
          <w:szCs w:val="22"/>
          <w:lang w:val="el-GR"/>
        </w:rPr>
        <w:t>τηλ</w:t>
      </w:r>
      <w:proofErr w:type="spellEnd"/>
      <w:r w:rsidR="00D70C04">
        <w:rPr>
          <w:rFonts w:asciiTheme="minorHAnsi" w:hAnsiTheme="minorHAnsi" w:cstheme="minorHAnsi"/>
          <w:sz w:val="22"/>
          <w:szCs w:val="22"/>
          <w:lang w:val="el-GR"/>
        </w:rPr>
        <w:t>. 210-6092557,</w:t>
      </w:r>
      <w:r w:rsidR="00710521" w:rsidRPr="009D688B">
        <w:rPr>
          <w:rFonts w:asciiTheme="minorHAnsi" w:hAnsiTheme="minorHAnsi" w:cstheme="minorHAnsi"/>
          <w:sz w:val="22"/>
          <w:szCs w:val="22"/>
          <w:lang w:val="el-GR"/>
        </w:rPr>
        <w:t xml:space="preserve">  </w:t>
      </w:r>
      <w:r w:rsidR="00710521" w:rsidRPr="009D688B">
        <w:rPr>
          <w:rFonts w:asciiTheme="minorHAnsi" w:hAnsiTheme="minorHAnsi" w:cstheme="minorHAnsi"/>
          <w:sz w:val="22"/>
          <w:szCs w:val="22"/>
        </w:rPr>
        <w:t>e</w:t>
      </w:r>
      <w:r w:rsidR="00710521" w:rsidRPr="009D688B">
        <w:rPr>
          <w:rFonts w:asciiTheme="minorHAnsi" w:hAnsiTheme="minorHAnsi" w:cstheme="minorHAnsi"/>
          <w:sz w:val="22"/>
          <w:szCs w:val="22"/>
          <w:lang w:val="el-GR"/>
        </w:rPr>
        <w:t xml:space="preserve">- </w:t>
      </w:r>
      <w:r w:rsidR="00710521" w:rsidRPr="009D688B">
        <w:rPr>
          <w:rFonts w:asciiTheme="minorHAnsi" w:hAnsiTheme="minorHAnsi" w:cstheme="minorHAnsi"/>
          <w:sz w:val="22"/>
          <w:szCs w:val="22"/>
        </w:rPr>
        <w:t>mail</w:t>
      </w:r>
      <w:r w:rsidR="00710521" w:rsidRPr="009D688B">
        <w:rPr>
          <w:rFonts w:asciiTheme="minorHAnsi" w:hAnsiTheme="minorHAnsi" w:cstheme="minorHAnsi"/>
          <w:sz w:val="22"/>
          <w:szCs w:val="22"/>
          <w:lang w:val="el-GR"/>
        </w:rPr>
        <w:t xml:space="preserve"> </w:t>
      </w:r>
      <w:hyperlink r:id="rId13" w:history="1">
        <w:r w:rsidR="00D70C04" w:rsidRPr="00FA7B99">
          <w:rPr>
            <w:rStyle w:val="-"/>
            <w:rFonts w:asciiTheme="minorHAnsi" w:hAnsiTheme="minorHAnsi" w:cstheme="minorHAnsi"/>
            <w:sz w:val="22"/>
            <w:szCs w:val="22"/>
            <w:lang w:val="en-US"/>
          </w:rPr>
          <w:t>pkefalas</w:t>
        </w:r>
        <w:r w:rsidR="00D70C04" w:rsidRPr="00FA7B99">
          <w:rPr>
            <w:rStyle w:val="-"/>
            <w:rFonts w:asciiTheme="minorHAnsi" w:hAnsiTheme="minorHAnsi" w:cstheme="minorHAnsi"/>
            <w:sz w:val="22"/>
            <w:szCs w:val="22"/>
          </w:rPr>
          <w:t>@</w:t>
        </w:r>
        <w:r w:rsidR="00D70C04" w:rsidRPr="00FA7B99">
          <w:rPr>
            <w:rStyle w:val="-"/>
            <w:rFonts w:asciiTheme="minorHAnsi" w:hAnsiTheme="minorHAnsi" w:cstheme="minorHAnsi"/>
            <w:sz w:val="22"/>
            <w:szCs w:val="22"/>
            <w:lang w:val="en-US"/>
          </w:rPr>
          <w:t>ert</w:t>
        </w:r>
        <w:r w:rsidR="00D70C04" w:rsidRPr="00FA7B99">
          <w:rPr>
            <w:rStyle w:val="-"/>
            <w:rFonts w:asciiTheme="minorHAnsi" w:hAnsiTheme="minorHAnsi" w:cstheme="minorHAnsi"/>
            <w:sz w:val="22"/>
            <w:szCs w:val="22"/>
          </w:rPr>
          <w:t>.</w:t>
        </w:r>
        <w:r w:rsidR="00D70C04" w:rsidRPr="00FA7B99">
          <w:rPr>
            <w:rStyle w:val="-"/>
            <w:rFonts w:asciiTheme="minorHAnsi" w:hAnsiTheme="minorHAnsi" w:cstheme="minorHAnsi"/>
            <w:sz w:val="22"/>
            <w:szCs w:val="22"/>
            <w:lang w:val="en-US"/>
          </w:rPr>
          <w:t>gr</w:t>
        </w:r>
      </w:hyperlink>
      <w:r w:rsidR="00D70C04" w:rsidRPr="00D70C04">
        <w:rPr>
          <w:rFonts w:asciiTheme="minorHAnsi" w:hAnsiTheme="minorHAnsi" w:cstheme="minorHAnsi"/>
          <w:sz w:val="22"/>
          <w:szCs w:val="22"/>
          <w:lang w:val="el-GR"/>
        </w:rPr>
        <w:t xml:space="preserve"> </w:t>
      </w:r>
      <w:r w:rsidR="00710521" w:rsidRPr="009D688B">
        <w:rPr>
          <w:rFonts w:asciiTheme="minorHAnsi" w:hAnsiTheme="minorHAnsi" w:cstheme="minorHAnsi"/>
          <w:sz w:val="22"/>
          <w:szCs w:val="22"/>
          <w:lang w:val="el-GR"/>
        </w:rPr>
        <w:t>).</w:t>
      </w:r>
      <w:r w:rsidR="00710521" w:rsidRPr="009D688B">
        <w:rPr>
          <w:rFonts w:asciiTheme="minorHAnsi" w:hAnsiTheme="minorHAnsi" w:cstheme="minorHAnsi"/>
          <w:color w:val="000000"/>
          <w:sz w:val="22"/>
          <w:szCs w:val="22"/>
          <w:lang w:val="el-GR"/>
        </w:rPr>
        <w:t xml:space="preserve">  </w:t>
      </w:r>
    </w:p>
    <w:p w:rsidR="00710521" w:rsidRPr="009D688B" w:rsidRDefault="00710521" w:rsidP="007E4A20">
      <w:pPr>
        <w:autoSpaceDE w:val="0"/>
        <w:autoSpaceDN w:val="0"/>
        <w:adjustRightInd w:val="0"/>
        <w:ind w:left="-426"/>
        <w:jc w:val="both"/>
        <w:rPr>
          <w:rFonts w:asciiTheme="minorHAnsi" w:hAnsiTheme="minorHAnsi" w:cstheme="minorHAnsi"/>
          <w:color w:val="000000"/>
          <w:sz w:val="22"/>
          <w:szCs w:val="22"/>
          <w:lang w:val="el-GR"/>
        </w:rPr>
      </w:pPr>
      <w:r w:rsidRPr="009D688B">
        <w:rPr>
          <w:rFonts w:asciiTheme="minorHAnsi" w:hAnsiTheme="minorHAnsi" w:cstheme="minorHAnsi"/>
          <w:b/>
          <w:sz w:val="22"/>
          <w:szCs w:val="22"/>
          <w:lang w:val="el-GR"/>
        </w:rPr>
        <w:tab/>
      </w:r>
      <w:r w:rsidRPr="009D688B">
        <w:rPr>
          <w:rFonts w:asciiTheme="minorHAnsi" w:hAnsiTheme="minorHAnsi" w:cstheme="minorHAnsi"/>
          <w:b/>
          <w:sz w:val="22"/>
          <w:szCs w:val="22"/>
          <w:lang w:val="el-GR"/>
        </w:rPr>
        <w:tab/>
      </w:r>
    </w:p>
    <w:p w:rsidR="00710521" w:rsidRPr="009D688B" w:rsidRDefault="00710521" w:rsidP="007E4A20">
      <w:pPr>
        <w:autoSpaceDE w:val="0"/>
        <w:autoSpaceDN w:val="0"/>
        <w:adjustRightInd w:val="0"/>
        <w:jc w:val="both"/>
        <w:rPr>
          <w:rFonts w:asciiTheme="minorHAnsi" w:eastAsia="Calibri" w:hAnsiTheme="minorHAnsi" w:cstheme="minorHAnsi"/>
          <w:b/>
          <w:color w:val="000000"/>
          <w:sz w:val="22"/>
          <w:szCs w:val="22"/>
          <w:lang w:val="el-GR" w:eastAsia="en-US"/>
        </w:rPr>
      </w:pPr>
      <w:r w:rsidRPr="009D688B">
        <w:rPr>
          <w:rFonts w:asciiTheme="minorHAnsi" w:eastAsia="Calibri" w:hAnsiTheme="minorHAnsi" w:cstheme="minorHAnsi"/>
          <w:color w:val="000000"/>
          <w:sz w:val="22"/>
          <w:szCs w:val="22"/>
          <w:lang w:val="el-GR" w:eastAsia="en-US"/>
        </w:rPr>
        <w:t xml:space="preserve">  </w:t>
      </w:r>
      <w:r w:rsidR="00E507CE" w:rsidRPr="009D688B">
        <w:rPr>
          <w:rFonts w:asciiTheme="minorHAnsi" w:eastAsia="Calibri" w:hAnsiTheme="minorHAnsi" w:cstheme="minorHAnsi"/>
          <w:b/>
          <w:color w:val="000000"/>
          <w:sz w:val="22"/>
          <w:szCs w:val="22"/>
          <w:lang w:val="el-GR" w:eastAsia="en-US"/>
        </w:rPr>
        <w:t>Άρθρο 4</w:t>
      </w:r>
      <w:r w:rsidRPr="009D688B">
        <w:rPr>
          <w:rFonts w:asciiTheme="minorHAnsi" w:eastAsia="Calibri" w:hAnsiTheme="minorHAnsi" w:cstheme="minorHAnsi"/>
          <w:b/>
          <w:color w:val="000000"/>
          <w:sz w:val="22"/>
          <w:szCs w:val="22"/>
          <w:lang w:val="el-GR" w:eastAsia="en-US"/>
        </w:rPr>
        <w:t xml:space="preserve">  - </w:t>
      </w:r>
      <w:r w:rsidRPr="009D688B">
        <w:rPr>
          <w:rFonts w:asciiTheme="minorHAnsi" w:eastAsia="Calibri" w:hAnsiTheme="minorHAnsi" w:cstheme="minorHAnsi"/>
          <w:b/>
          <w:color w:val="000000"/>
          <w:sz w:val="22"/>
          <w:szCs w:val="22"/>
          <w:u w:val="single"/>
          <w:lang w:val="el-GR" w:eastAsia="en-US"/>
        </w:rPr>
        <w:t>Κατάρτιση Προσφορών</w:t>
      </w:r>
    </w:p>
    <w:p w:rsidR="00710521" w:rsidRPr="009D688B" w:rsidRDefault="00710521" w:rsidP="007E4A20">
      <w:pPr>
        <w:autoSpaceDE w:val="0"/>
        <w:autoSpaceDN w:val="0"/>
        <w:adjustRightInd w:val="0"/>
        <w:jc w:val="both"/>
        <w:rPr>
          <w:rFonts w:asciiTheme="minorHAnsi" w:eastAsia="Calibri" w:hAnsiTheme="minorHAnsi" w:cstheme="minorHAnsi"/>
          <w:b/>
          <w:color w:val="000000"/>
          <w:sz w:val="22"/>
          <w:szCs w:val="22"/>
          <w:lang w:val="el-GR" w:eastAsia="en-US"/>
        </w:rPr>
      </w:pPr>
      <w:r w:rsidRPr="009D688B">
        <w:rPr>
          <w:rFonts w:asciiTheme="minorHAnsi" w:eastAsia="Calibri" w:hAnsiTheme="minorHAnsi" w:cstheme="minorHAnsi"/>
          <w:b/>
          <w:color w:val="000000"/>
          <w:sz w:val="22"/>
          <w:szCs w:val="22"/>
          <w:lang w:val="el-GR" w:eastAsia="en-US"/>
        </w:rPr>
        <w:t xml:space="preserve">           </w:t>
      </w:r>
    </w:p>
    <w:p w:rsidR="00A14695" w:rsidRPr="009D688B" w:rsidRDefault="00E507CE" w:rsidP="007E4A20">
      <w:pPr>
        <w:ind w:firstLine="708"/>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4</w:t>
      </w:r>
      <w:r w:rsidR="00710521" w:rsidRPr="009D688B">
        <w:rPr>
          <w:rFonts w:asciiTheme="minorHAnsi" w:hAnsiTheme="minorHAnsi" w:cstheme="minorHAnsi"/>
          <w:b/>
          <w:sz w:val="22"/>
          <w:szCs w:val="22"/>
          <w:lang w:val="el-GR"/>
        </w:rPr>
        <w:t>.1</w:t>
      </w:r>
      <w:r w:rsidR="00710521" w:rsidRPr="009D688B">
        <w:rPr>
          <w:rFonts w:asciiTheme="minorHAnsi" w:hAnsiTheme="minorHAnsi" w:cstheme="minorHAnsi"/>
          <w:sz w:val="22"/>
          <w:szCs w:val="22"/>
          <w:lang w:val="el-GR"/>
        </w:rPr>
        <w:t xml:space="preserve"> Οι προσφορές συντάσσονται στην ελληνική γλώσσα. Τα δικαιολογητικά που δεν έχουν συνταχθεί στην ελληνική γλώσσα πρέπει να υποβάλλονται και σε επίσημη μετάφραση στην ελληνική γλώσσα.   Όσον αφορά τα υποβαλλόμενα στον διαγωνισμό έγγραφα ισχύουν οι διατάξεις του άρθρου 1 παρ. 2 του Ν. 4250/2014 (ΦΕΚ Α’ 74), όπως ισχύει. </w:t>
      </w:r>
    </w:p>
    <w:p w:rsidR="00A14695" w:rsidRPr="009D688B" w:rsidRDefault="00A14695" w:rsidP="007E4A20">
      <w:pPr>
        <w:ind w:firstLine="708"/>
        <w:jc w:val="both"/>
        <w:rPr>
          <w:rFonts w:asciiTheme="minorHAnsi" w:hAnsiTheme="minorHAnsi" w:cstheme="minorHAnsi"/>
          <w:i/>
          <w:sz w:val="22"/>
          <w:szCs w:val="22"/>
          <w:lang w:val="el-GR"/>
        </w:rPr>
      </w:pPr>
      <w:r w:rsidRPr="009D688B">
        <w:rPr>
          <w:rFonts w:asciiTheme="minorHAnsi" w:hAnsiTheme="minorHAnsi" w:cstheme="minorHAnsi"/>
          <w:sz w:val="22"/>
          <w:szCs w:val="22"/>
          <w:lang w:val="el-GR"/>
        </w:rPr>
        <w:t>Όλες οι δαπάνες σχετικά με την κατάρτιση και υποβολή των προσφορών βαρύνουν τους Προσφέροντες. Η συμμετοχή των ενδιαφερομένων οικονομικών φορέων στον διαγωνισμό δεν παρέχει σε αυτούς οποιοδήποτε δικαίωμα έγερσης απαιτήσεων, συμπεριλαμβανομένης, χωρίς περιορισμό, της αποζημίωσης ή απόδοσης δαπανών που συνδέονται με τη συμμετοχή ή την υποβολή προσφοράς για την προμήθεια σε οποιοδήποτε στάδιο του διαγωνισμού.  Ομοίως, καμία αξίωση για αποζημίωση ή απόδοση δαπανών δεν θα ληφθεί υπ’ όψη και κανένας Προσφέρων δεν δικαιούται να προβάλει παρόμοια αξίωση, εάν η ΕΡΤ τον απορρίψει, ή εάν, για οποιονδήποτε λόγο, αποφασίσει ότι η διαδικασία του διαγωνισμού θα πρέπει να ματαιωθεί.</w:t>
      </w:r>
      <w:bookmarkStart w:id="0" w:name="_Toc425948038"/>
    </w:p>
    <w:bookmarkEnd w:id="0"/>
    <w:p w:rsidR="00710521" w:rsidRPr="009D688B" w:rsidRDefault="00710521" w:rsidP="007E4A20">
      <w:pPr>
        <w:ind w:firstLine="708"/>
        <w:jc w:val="both"/>
        <w:rPr>
          <w:rFonts w:asciiTheme="minorHAnsi" w:hAnsiTheme="minorHAnsi" w:cstheme="minorHAnsi"/>
          <w:sz w:val="22"/>
          <w:szCs w:val="22"/>
          <w:lang w:val="el-GR"/>
        </w:rPr>
      </w:pPr>
    </w:p>
    <w:p w:rsidR="00710521" w:rsidRPr="009D688B" w:rsidRDefault="00E507CE" w:rsidP="007E4A20">
      <w:pPr>
        <w:autoSpaceDE w:val="0"/>
        <w:autoSpaceDN w:val="0"/>
        <w:adjustRightInd w:val="0"/>
        <w:ind w:firstLine="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b/>
          <w:color w:val="000000"/>
          <w:sz w:val="22"/>
          <w:szCs w:val="22"/>
          <w:lang w:val="el-GR" w:eastAsia="en-US"/>
        </w:rPr>
        <w:tab/>
        <w:t>4</w:t>
      </w:r>
      <w:r w:rsidR="00710521" w:rsidRPr="009D688B">
        <w:rPr>
          <w:rFonts w:asciiTheme="minorHAnsi" w:eastAsia="Calibri" w:hAnsiTheme="minorHAnsi" w:cstheme="minorHAnsi"/>
          <w:b/>
          <w:color w:val="000000"/>
          <w:sz w:val="22"/>
          <w:szCs w:val="22"/>
          <w:lang w:val="el-GR" w:eastAsia="en-US"/>
        </w:rPr>
        <w:t xml:space="preserve">.2. </w:t>
      </w:r>
      <w:r w:rsidR="00710521" w:rsidRPr="009D688B">
        <w:rPr>
          <w:rFonts w:asciiTheme="minorHAnsi" w:eastAsia="Calibri" w:hAnsiTheme="minorHAnsi" w:cstheme="minorHAnsi"/>
          <w:color w:val="000000"/>
          <w:sz w:val="22"/>
          <w:szCs w:val="22"/>
          <w:lang w:val="el-GR" w:eastAsia="en-US"/>
        </w:rPr>
        <w:t>Η προσφορά πρέπει να είναι υπογεγραμμένη από τον συμμετέχοντα και δεν πρέπει να έχει ξέσματα, σβησίματα, προσθήκες, διορθώσεις. Εάν υπάρχει στην προσφορά οποιαδήποτε διόρθωση, αυτή πρέπει να είναι καθαρογραμμένη  και υπογεγραμμένη  από τον συμμετέχοντα, το δε αρμόδιο όργανο παραλαβής και αποσφράγισης των προσφορών πρέπει κατά τον έλεγχο να μονογράψει την τυχόν διόρθωση και να σφραγίσει αυτή. Η προσφορά απορρίπτεται όταν υπάρχουν σ‘ αυτή διορθώσεις οι οποίες την καθιστούν ασαφή κατά την κρίση του οργάνου αξιολόγησης των προσφορών.</w:t>
      </w:r>
    </w:p>
    <w:p w:rsidR="00710521" w:rsidRPr="009D688B" w:rsidRDefault="00E507CE" w:rsidP="007E4A20">
      <w:pPr>
        <w:ind w:firstLine="708"/>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4</w:t>
      </w:r>
      <w:r w:rsidR="00710521" w:rsidRPr="009D688B">
        <w:rPr>
          <w:rFonts w:asciiTheme="minorHAnsi" w:hAnsiTheme="minorHAnsi" w:cstheme="minorHAnsi"/>
          <w:b/>
          <w:sz w:val="22"/>
          <w:szCs w:val="22"/>
          <w:lang w:val="el-GR"/>
        </w:rPr>
        <w:t xml:space="preserve">.3. Η προσφορά πρέπει να ισχύει και να δεσμεύει τον συμμετέχοντα για </w:t>
      </w:r>
      <w:r w:rsidR="00534E44">
        <w:rPr>
          <w:rFonts w:asciiTheme="minorHAnsi" w:hAnsiTheme="minorHAnsi" w:cstheme="minorHAnsi"/>
          <w:b/>
          <w:sz w:val="22"/>
          <w:szCs w:val="22"/>
          <w:lang w:val="el-GR"/>
        </w:rPr>
        <w:t>εκατόν ογδόντα</w:t>
      </w:r>
      <w:r w:rsidR="00114645" w:rsidRPr="009D688B">
        <w:rPr>
          <w:rFonts w:asciiTheme="minorHAnsi" w:hAnsiTheme="minorHAnsi" w:cstheme="minorHAnsi"/>
          <w:b/>
          <w:sz w:val="22"/>
          <w:szCs w:val="22"/>
          <w:lang w:val="el-GR"/>
        </w:rPr>
        <w:t xml:space="preserve"> </w:t>
      </w:r>
      <w:r w:rsidR="00710521" w:rsidRPr="009D688B">
        <w:rPr>
          <w:rFonts w:asciiTheme="minorHAnsi" w:hAnsiTheme="minorHAnsi" w:cstheme="minorHAnsi"/>
          <w:b/>
          <w:sz w:val="22"/>
          <w:szCs w:val="22"/>
          <w:lang w:val="el-GR"/>
        </w:rPr>
        <w:t xml:space="preserve"> (</w:t>
      </w:r>
      <w:r w:rsidR="00534E44">
        <w:rPr>
          <w:rFonts w:asciiTheme="minorHAnsi" w:hAnsiTheme="minorHAnsi" w:cstheme="minorHAnsi"/>
          <w:b/>
          <w:sz w:val="22"/>
          <w:szCs w:val="22"/>
          <w:lang w:val="el-GR"/>
        </w:rPr>
        <w:t>180</w:t>
      </w:r>
      <w:r w:rsidR="00710521" w:rsidRPr="009D688B">
        <w:rPr>
          <w:rFonts w:asciiTheme="minorHAnsi" w:hAnsiTheme="minorHAnsi" w:cstheme="minorHAnsi"/>
          <w:b/>
          <w:sz w:val="22"/>
          <w:szCs w:val="22"/>
          <w:lang w:val="el-GR"/>
        </w:rPr>
        <w:t>)</w:t>
      </w:r>
      <w:r w:rsidR="00114645" w:rsidRPr="009D688B">
        <w:rPr>
          <w:rFonts w:asciiTheme="minorHAnsi" w:hAnsiTheme="minorHAnsi" w:cstheme="minorHAnsi"/>
          <w:b/>
          <w:sz w:val="22"/>
          <w:szCs w:val="22"/>
          <w:lang w:val="el-GR"/>
        </w:rPr>
        <w:t xml:space="preserve"> </w:t>
      </w:r>
      <w:r w:rsidR="00534E44">
        <w:rPr>
          <w:rFonts w:asciiTheme="minorHAnsi" w:hAnsiTheme="minorHAnsi" w:cstheme="minorHAnsi"/>
          <w:b/>
          <w:sz w:val="22"/>
          <w:szCs w:val="22"/>
          <w:lang w:val="el-GR"/>
        </w:rPr>
        <w:t>ημέρες</w:t>
      </w:r>
      <w:r w:rsidR="00710521" w:rsidRPr="009D688B">
        <w:rPr>
          <w:rFonts w:asciiTheme="minorHAnsi" w:hAnsiTheme="minorHAnsi" w:cstheme="minorHAnsi"/>
          <w:b/>
          <w:sz w:val="22"/>
          <w:szCs w:val="22"/>
          <w:lang w:val="el-GR"/>
        </w:rPr>
        <w:t xml:space="preserve">  από την επομένη της διενέργειας του διαγωνισμού</w:t>
      </w:r>
      <w:r w:rsidR="00710521" w:rsidRPr="009D688B">
        <w:rPr>
          <w:rFonts w:asciiTheme="minorHAnsi" w:hAnsiTheme="minorHAnsi" w:cstheme="minorHAnsi"/>
          <w:sz w:val="22"/>
          <w:szCs w:val="22"/>
          <w:lang w:val="el-GR"/>
        </w:rPr>
        <w:t>.  Προσφορά, που ορίζει χρόνο ισχύος μικρότερο του ως άνω προβλεπόμενου χρόνου, απορρίπτεται ως απαράδεκτη. Η ισχύς της προσφοράς μπορεί να παρατείνεται, εφάπαξ ή τμηματικά, εφόσον ζητηθεί από την ΕΡΤ Α.Ε. και για όσο χρονικό διάστημα ζητηθεί.</w:t>
      </w:r>
    </w:p>
    <w:p w:rsidR="00710521" w:rsidRPr="009D688B" w:rsidRDefault="00E507CE" w:rsidP="007E4A20">
      <w:pPr>
        <w:ind w:firstLine="720"/>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4</w:t>
      </w:r>
      <w:r w:rsidR="00710521" w:rsidRPr="009D688B">
        <w:rPr>
          <w:rFonts w:asciiTheme="minorHAnsi" w:hAnsiTheme="minorHAnsi" w:cstheme="minorHAnsi"/>
          <w:b/>
          <w:sz w:val="22"/>
          <w:szCs w:val="22"/>
          <w:lang w:val="el-GR"/>
        </w:rPr>
        <w:t>.4.</w:t>
      </w:r>
      <w:r w:rsidR="00710521" w:rsidRPr="009D688B">
        <w:rPr>
          <w:rFonts w:asciiTheme="minorHAnsi" w:hAnsiTheme="minorHAnsi" w:cstheme="minorHAnsi"/>
          <w:sz w:val="22"/>
          <w:szCs w:val="22"/>
          <w:lang w:val="el-GR"/>
        </w:rPr>
        <w:t xml:space="preserve"> Ο συμμετέχων πρέπει να δηλώνει στην προσφορά του ότι αποδέχεται πλήρως και ανεπιφυλάκτως όλους τους όρους της παρούσας διακήρυξης</w:t>
      </w:r>
    </w:p>
    <w:p w:rsidR="00710521" w:rsidRPr="009D688B" w:rsidRDefault="00E507CE" w:rsidP="007E4A20">
      <w:pPr>
        <w:autoSpaceDE w:val="0"/>
        <w:autoSpaceDN w:val="0"/>
        <w:adjustRightInd w:val="0"/>
        <w:ind w:firstLine="708"/>
        <w:jc w:val="both"/>
        <w:rPr>
          <w:rFonts w:asciiTheme="minorHAnsi" w:eastAsia="Calibri" w:hAnsiTheme="minorHAnsi" w:cstheme="minorHAnsi"/>
          <w:b/>
          <w:color w:val="000000"/>
          <w:sz w:val="22"/>
          <w:szCs w:val="22"/>
          <w:lang w:val="el-GR" w:eastAsia="en-US"/>
        </w:rPr>
      </w:pPr>
      <w:r w:rsidRPr="009D688B">
        <w:rPr>
          <w:rFonts w:asciiTheme="minorHAnsi" w:eastAsia="Calibri" w:hAnsiTheme="minorHAnsi" w:cstheme="minorHAnsi"/>
          <w:b/>
          <w:color w:val="000000"/>
          <w:sz w:val="22"/>
          <w:szCs w:val="22"/>
          <w:lang w:val="el-GR" w:eastAsia="en-US"/>
        </w:rPr>
        <w:t>4</w:t>
      </w:r>
      <w:r w:rsidR="00710521" w:rsidRPr="009D688B">
        <w:rPr>
          <w:rFonts w:asciiTheme="minorHAnsi" w:eastAsia="Calibri" w:hAnsiTheme="minorHAnsi" w:cstheme="minorHAnsi"/>
          <w:b/>
          <w:color w:val="000000"/>
          <w:sz w:val="22"/>
          <w:szCs w:val="22"/>
          <w:lang w:val="el-GR" w:eastAsia="en-US"/>
        </w:rPr>
        <w:t xml:space="preserve">.5. Η προσφορά υποβάλλεται μέσα σε σφραγισμένο φάκελο σε </w:t>
      </w:r>
      <w:r w:rsidR="00710521" w:rsidRPr="009D688B">
        <w:rPr>
          <w:rFonts w:asciiTheme="minorHAnsi" w:eastAsia="Calibri" w:hAnsiTheme="minorHAnsi" w:cstheme="minorHAnsi"/>
          <w:b/>
          <w:color w:val="000000"/>
          <w:sz w:val="22"/>
          <w:szCs w:val="22"/>
          <w:u w:val="single"/>
          <w:lang w:val="el-GR" w:eastAsia="en-US"/>
        </w:rPr>
        <w:t>πρωτότυπο και ένα (1) αντίγραφο</w:t>
      </w:r>
      <w:r w:rsidR="00710521" w:rsidRPr="009D688B">
        <w:rPr>
          <w:rFonts w:asciiTheme="minorHAnsi" w:eastAsia="Calibri" w:hAnsiTheme="minorHAnsi" w:cstheme="minorHAnsi"/>
          <w:b/>
          <w:color w:val="000000"/>
          <w:sz w:val="22"/>
          <w:szCs w:val="22"/>
          <w:lang w:val="el-GR" w:eastAsia="en-US"/>
        </w:rPr>
        <w:t xml:space="preserve">. Στον φάκελο της προσφοράς πρέπει να αναγράφονται ευκρινώς: </w:t>
      </w:r>
    </w:p>
    <w:p w:rsidR="00710521" w:rsidRPr="009D688B" w:rsidRDefault="00710521" w:rsidP="007E4A20">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t>α)</w:t>
      </w:r>
      <w:r w:rsidRPr="009D688B">
        <w:rPr>
          <w:rFonts w:asciiTheme="minorHAnsi" w:eastAsia="Calibri" w:hAnsiTheme="minorHAnsi" w:cstheme="minorHAnsi"/>
          <w:color w:val="000000"/>
          <w:sz w:val="22"/>
          <w:szCs w:val="22"/>
          <w:lang w:val="el-GR" w:eastAsia="en-US"/>
        </w:rPr>
        <w:t xml:space="preserve"> Η λέξη Προσφορά</w:t>
      </w:r>
    </w:p>
    <w:p w:rsidR="00472D13" w:rsidRPr="009D688B" w:rsidRDefault="00710521" w:rsidP="00472D13">
      <w:pPr>
        <w:pStyle w:val="Web"/>
        <w:shd w:val="clear" w:color="auto" w:fill="FFFFFF"/>
        <w:spacing w:before="0" w:beforeAutospacing="0" w:after="0" w:afterAutospacing="0"/>
        <w:ind w:left="708" w:firstLine="12"/>
        <w:jc w:val="both"/>
        <w:rPr>
          <w:rFonts w:asciiTheme="minorHAnsi" w:eastAsia="Calibri" w:hAnsiTheme="minorHAnsi" w:cstheme="minorHAnsi"/>
          <w:color w:val="000000"/>
          <w:lang w:eastAsia="en-US"/>
        </w:rPr>
      </w:pPr>
      <w:r w:rsidRPr="009D688B">
        <w:rPr>
          <w:rFonts w:asciiTheme="minorHAnsi" w:eastAsia="Calibri" w:hAnsiTheme="minorHAnsi" w:cstheme="minorHAnsi"/>
          <w:iCs/>
          <w:color w:val="000000"/>
          <w:sz w:val="22"/>
          <w:szCs w:val="22"/>
          <w:lang w:eastAsia="en-US"/>
        </w:rPr>
        <w:t>β)</w:t>
      </w:r>
      <w:r w:rsidRPr="009D688B">
        <w:rPr>
          <w:rFonts w:asciiTheme="minorHAnsi" w:eastAsia="Calibri" w:hAnsiTheme="minorHAnsi" w:cstheme="minorHAnsi"/>
          <w:color w:val="000000"/>
          <w:sz w:val="22"/>
          <w:szCs w:val="22"/>
          <w:lang w:eastAsia="en-US"/>
        </w:rPr>
        <w:t xml:space="preserve"> </w:t>
      </w:r>
      <w:r w:rsidR="00472D13" w:rsidRPr="009D688B">
        <w:rPr>
          <w:rFonts w:asciiTheme="minorHAnsi" w:eastAsia="Calibri" w:hAnsiTheme="minorHAnsi" w:cstheme="minorHAnsi"/>
          <w:color w:val="000000"/>
          <w:lang w:eastAsia="en-US"/>
        </w:rPr>
        <w:t>Η επωνυμία της Αναθέτουσας Αρχής και η αρμόδια υπηρεσία που διενεργεί την προμήθεια, δηλαδή θα αναγράφεται  ΕΛΛΗΝΙΚΗ ΡΑΔΙΟΦΩΝΙΑ ΤΗΛΕΟΡΑΣΗ – ΔΙΕΥΘΥΝΣΗ ΠΡΟΜΗΘΕΙΩΝ</w:t>
      </w:r>
      <w:r w:rsidR="00472D13" w:rsidRPr="009D688B">
        <w:rPr>
          <w:rFonts w:asciiTheme="minorHAnsi" w:hAnsiTheme="minorHAnsi" w:cstheme="minorHAnsi"/>
          <w:color w:val="000000"/>
          <w:sz w:val="22"/>
          <w:szCs w:val="22"/>
        </w:rPr>
        <w:t xml:space="preserve"> &amp; ΔΙΑΧΕΙΡΙΣΗΣ </w:t>
      </w:r>
      <w:r w:rsidR="00472D13" w:rsidRPr="009D688B">
        <w:rPr>
          <w:rFonts w:asciiTheme="minorHAnsi" w:eastAsia="Calibri" w:hAnsiTheme="minorHAnsi" w:cstheme="minorHAnsi"/>
          <w:color w:val="000000"/>
          <w:lang w:eastAsia="en-US"/>
        </w:rPr>
        <w:t xml:space="preserve"> –ΤΜΗΜΑ ΠΡΟΜΗΘΕΙΑΣ </w:t>
      </w:r>
      <w:r w:rsidR="00114645" w:rsidRPr="009D688B">
        <w:rPr>
          <w:rFonts w:asciiTheme="minorHAnsi" w:hAnsiTheme="minorHAnsi" w:cstheme="minorHAnsi"/>
          <w:color w:val="000000"/>
          <w:sz w:val="22"/>
          <w:szCs w:val="22"/>
        </w:rPr>
        <w:t xml:space="preserve">ΠΑΓΙΩΝ  &amp; ΑΝΤΑΛΛΑΚΤΙΚΩΝ </w:t>
      </w:r>
      <w:r w:rsidR="00472D13" w:rsidRPr="009D688B">
        <w:rPr>
          <w:rFonts w:asciiTheme="minorHAnsi" w:eastAsia="Calibri" w:hAnsiTheme="minorHAnsi" w:cstheme="minorHAnsi"/>
          <w:color w:val="000000"/>
          <w:lang w:eastAsia="en-US"/>
        </w:rPr>
        <w:t xml:space="preserve"> </w:t>
      </w:r>
    </w:p>
    <w:p w:rsidR="00710521" w:rsidRPr="009D688B" w:rsidRDefault="00710521" w:rsidP="007E4A20">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t>γ)</w:t>
      </w:r>
      <w:r w:rsidRPr="009D688B">
        <w:rPr>
          <w:rFonts w:asciiTheme="minorHAnsi" w:eastAsia="Calibri" w:hAnsiTheme="minorHAnsi" w:cstheme="minorHAnsi"/>
          <w:color w:val="000000"/>
          <w:sz w:val="22"/>
          <w:szCs w:val="22"/>
          <w:lang w:val="el-GR" w:eastAsia="en-US"/>
        </w:rPr>
        <w:t xml:space="preserve"> Ο αριθμός </w:t>
      </w:r>
      <w:r w:rsidR="00221A8E" w:rsidRPr="009D688B">
        <w:rPr>
          <w:rFonts w:asciiTheme="minorHAnsi" w:eastAsia="Calibri" w:hAnsiTheme="minorHAnsi" w:cstheme="minorHAnsi"/>
          <w:color w:val="000000"/>
          <w:sz w:val="22"/>
          <w:szCs w:val="22"/>
          <w:lang w:val="el-GR" w:eastAsia="en-US"/>
        </w:rPr>
        <w:t xml:space="preserve">πρωτοκόλλου </w:t>
      </w:r>
      <w:r w:rsidRPr="009D688B">
        <w:rPr>
          <w:rFonts w:asciiTheme="minorHAnsi" w:eastAsia="Calibri" w:hAnsiTheme="minorHAnsi" w:cstheme="minorHAnsi"/>
          <w:color w:val="000000"/>
          <w:sz w:val="22"/>
          <w:szCs w:val="22"/>
          <w:lang w:val="el-GR" w:eastAsia="en-US"/>
        </w:rPr>
        <w:t xml:space="preserve">της παρούσας </w:t>
      </w:r>
      <w:r w:rsidR="003D78B6" w:rsidRPr="009D688B">
        <w:rPr>
          <w:rFonts w:asciiTheme="minorHAnsi" w:eastAsia="Calibri" w:hAnsiTheme="minorHAnsi" w:cstheme="minorHAnsi"/>
          <w:color w:val="000000"/>
          <w:sz w:val="22"/>
          <w:szCs w:val="22"/>
          <w:lang w:val="el-GR" w:eastAsia="en-US"/>
        </w:rPr>
        <w:t xml:space="preserve">προκήρυξης </w:t>
      </w:r>
      <w:r w:rsidRPr="009D688B">
        <w:rPr>
          <w:rFonts w:asciiTheme="minorHAnsi" w:eastAsia="Calibri" w:hAnsiTheme="minorHAnsi" w:cstheme="minorHAnsi"/>
          <w:color w:val="000000"/>
          <w:sz w:val="22"/>
          <w:szCs w:val="22"/>
          <w:lang w:val="el-GR" w:eastAsia="en-US"/>
        </w:rPr>
        <w:t>και το αντικείμενο αυτής.</w:t>
      </w:r>
    </w:p>
    <w:p w:rsidR="00710521" w:rsidRPr="009D688B" w:rsidRDefault="00710521" w:rsidP="007E4A20">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lastRenderedPageBreak/>
        <w:t>δ)</w:t>
      </w:r>
      <w:r w:rsidRPr="009D688B">
        <w:rPr>
          <w:rFonts w:asciiTheme="minorHAnsi" w:eastAsia="Calibri" w:hAnsiTheme="minorHAnsi" w:cstheme="minorHAnsi"/>
          <w:color w:val="000000"/>
          <w:sz w:val="22"/>
          <w:szCs w:val="22"/>
          <w:lang w:val="el-GR" w:eastAsia="en-US"/>
        </w:rPr>
        <w:t xml:space="preserve"> Η καταληκτική ημερομηνία λήξης της προθεσμίας υποβολής των προσφορών.</w:t>
      </w:r>
    </w:p>
    <w:p w:rsidR="00710521" w:rsidRPr="009D688B" w:rsidRDefault="00710521" w:rsidP="007E4A20">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t>ε)</w:t>
      </w:r>
      <w:r w:rsidRPr="009D688B">
        <w:rPr>
          <w:rFonts w:asciiTheme="minorHAnsi" w:eastAsia="Calibri" w:hAnsiTheme="minorHAnsi" w:cstheme="minorHAnsi"/>
          <w:color w:val="000000"/>
          <w:sz w:val="22"/>
          <w:szCs w:val="22"/>
          <w:lang w:val="el-GR" w:eastAsia="en-US"/>
        </w:rPr>
        <w:t xml:space="preserve"> Τα στοιχεία του αποστολέα</w:t>
      </w:r>
    </w:p>
    <w:p w:rsidR="00710521" w:rsidRPr="009D688B" w:rsidRDefault="00E507CE" w:rsidP="007E4A20">
      <w:pPr>
        <w:autoSpaceDE w:val="0"/>
        <w:autoSpaceDN w:val="0"/>
        <w:adjustRightInd w:val="0"/>
        <w:ind w:firstLine="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b/>
          <w:color w:val="000000"/>
          <w:sz w:val="22"/>
          <w:szCs w:val="22"/>
          <w:lang w:val="el-GR" w:eastAsia="en-US"/>
        </w:rPr>
        <w:t>4</w:t>
      </w:r>
      <w:r w:rsidR="00710521" w:rsidRPr="009D688B">
        <w:rPr>
          <w:rFonts w:asciiTheme="minorHAnsi" w:eastAsia="Calibri" w:hAnsiTheme="minorHAnsi" w:cstheme="minorHAnsi"/>
          <w:b/>
          <w:color w:val="000000"/>
          <w:sz w:val="22"/>
          <w:szCs w:val="22"/>
          <w:lang w:val="el-GR" w:eastAsia="en-US"/>
        </w:rPr>
        <w:t>.6. Δεν γίνονται δεκτές αντιπροσφορές, εναλλακτικές προσφορές</w:t>
      </w:r>
      <w:r w:rsidR="00F42DBF">
        <w:rPr>
          <w:rFonts w:asciiTheme="minorHAnsi" w:eastAsia="Calibri" w:hAnsiTheme="minorHAnsi" w:cstheme="minorHAnsi"/>
          <w:b/>
          <w:color w:val="000000"/>
          <w:sz w:val="22"/>
          <w:szCs w:val="22"/>
          <w:lang w:val="el-GR" w:eastAsia="en-US"/>
        </w:rPr>
        <w:t xml:space="preserve"> και προσφορές για μέρος της προμήθειας. </w:t>
      </w:r>
      <w:r w:rsidR="003D78B6" w:rsidRPr="009D688B">
        <w:rPr>
          <w:rFonts w:asciiTheme="minorHAnsi" w:eastAsia="Calibri" w:hAnsiTheme="minorHAnsi" w:cstheme="minorHAnsi"/>
          <w:b/>
          <w:color w:val="000000"/>
          <w:sz w:val="22"/>
          <w:szCs w:val="22"/>
          <w:lang w:val="el-GR" w:eastAsia="en-US"/>
        </w:rPr>
        <w:t xml:space="preserve"> </w:t>
      </w:r>
      <w:r w:rsidR="00347C0A" w:rsidRPr="009D688B">
        <w:rPr>
          <w:rFonts w:asciiTheme="minorHAnsi" w:eastAsia="Calibri" w:hAnsiTheme="minorHAnsi" w:cstheme="minorHAnsi"/>
          <w:b/>
          <w:color w:val="000000"/>
          <w:sz w:val="22"/>
          <w:szCs w:val="22"/>
          <w:lang w:val="el-GR" w:eastAsia="en-US"/>
        </w:rPr>
        <w:t>Σ</w:t>
      </w:r>
      <w:r w:rsidR="00710521" w:rsidRPr="009D688B">
        <w:rPr>
          <w:rFonts w:asciiTheme="minorHAnsi" w:eastAsia="Calibri" w:hAnsiTheme="minorHAnsi" w:cstheme="minorHAnsi"/>
          <w:b/>
          <w:color w:val="000000"/>
          <w:sz w:val="22"/>
          <w:szCs w:val="22"/>
          <w:lang w:val="el-GR" w:eastAsia="en-US"/>
        </w:rPr>
        <w:t>ε περίπτωση υποβολής του</w:t>
      </w:r>
      <w:r w:rsidR="004633FE" w:rsidRPr="009D688B">
        <w:rPr>
          <w:rFonts w:asciiTheme="minorHAnsi" w:eastAsia="Calibri" w:hAnsiTheme="minorHAnsi" w:cstheme="minorHAnsi"/>
          <w:b/>
          <w:color w:val="000000"/>
          <w:sz w:val="22"/>
          <w:szCs w:val="22"/>
          <w:lang w:val="el-GR" w:eastAsia="en-US"/>
        </w:rPr>
        <w:t xml:space="preserve">ς απορρίπτονται ως απαράδεκτες. </w:t>
      </w:r>
    </w:p>
    <w:p w:rsidR="00710521" w:rsidRDefault="00E507CE" w:rsidP="007E4A20">
      <w:pPr>
        <w:autoSpaceDE w:val="0"/>
        <w:autoSpaceDN w:val="0"/>
        <w:adjustRightInd w:val="0"/>
        <w:ind w:firstLine="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b/>
          <w:color w:val="000000"/>
          <w:sz w:val="22"/>
          <w:szCs w:val="22"/>
          <w:lang w:val="el-GR" w:eastAsia="en-US"/>
        </w:rPr>
        <w:t>4</w:t>
      </w:r>
      <w:r w:rsidR="00710521" w:rsidRPr="009D688B">
        <w:rPr>
          <w:rFonts w:asciiTheme="minorHAnsi" w:eastAsia="Calibri" w:hAnsiTheme="minorHAnsi" w:cstheme="minorHAnsi"/>
          <w:b/>
          <w:color w:val="000000"/>
          <w:sz w:val="22"/>
          <w:szCs w:val="22"/>
          <w:lang w:val="el-GR" w:eastAsia="en-US"/>
        </w:rPr>
        <w:t>.7.</w:t>
      </w:r>
      <w:r w:rsidR="00710521" w:rsidRPr="009D688B">
        <w:rPr>
          <w:rFonts w:asciiTheme="minorHAnsi" w:eastAsia="Calibri" w:hAnsiTheme="minorHAnsi" w:cstheme="minorHAnsi"/>
          <w:color w:val="000000"/>
          <w:sz w:val="22"/>
          <w:szCs w:val="22"/>
          <w:lang w:val="el-GR" w:eastAsia="en-US"/>
        </w:rPr>
        <w:t xml:space="preserve"> Μέσα στον κυρίως  </w:t>
      </w:r>
      <w:r w:rsidR="00710521" w:rsidRPr="009D688B">
        <w:rPr>
          <w:rFonts w:asciiTheme="minorHAnsi" w:eastAsia="Calibri" w:hAnsiTheme="minorHAnsi" w:cstheme="minorHAnsi"/>
          <w:b/>
          <w:color w:val="000000"/>
          <w:sz w:val="22"/>
          <w:szCs w:val="22"/>
          <w:lang w:val="el-GR" w:eastAsia="en-US"/>
        </w:rPr>
        <w:t>φάκελο της προσφοράς</w:t>
      </w:r>
      <w:r w:rsidR="00710521" w:rsidRPr="009D688B">
        <w:rPr>
          <w:rFonts w:asciiTheme="minorHAnsi" w:eastAsia="Calibri" w:hAnsiTheme="minorHAnsi" w:cstheme="minorHAnsi"/>
          <w:color w:val="000000"/>
          <w:sz w:val="22"/>
          <w:szCs w:val="22"/>
          <w:lang w:val="el-GR" w:eastAsia="en-US"/>
        </w:rPr>
        <w:t xml:space="preserve"> τοποθετούνται όλα τα σχετικά με την προσφορά στοιχεία </w:t>
      </w:r>
      <w:r w:rsidR="00710521" w:rsidRPr="009D688B">
        <w:rPr>
          <w:rFonts w:asciiTheme="minorHAnsi" w:eastAsia="Calibri" w:hAnsiTheme="minorHAnsi" w:cstheme="minorHAnsi"/>
          <w:b/>
          <w:color w:val="000000"/>
          <w:sz w:val="22"/>
          <w:szCs w:val="22"/>
          <w:lang w:val="el-GR" w:eastAsia="en-US"/>
        </w:rPr>
        <w:t xml:space="preserve">σε  </w:t>
      </w:r>
      <w:r w:rsidR="00347C0A" w:rsidRPr="009D688B">
        <w:rPr>
          <w:rFonts w:asciiTheme="minorHAnsi" w:eastAsia="Calibri" w:hAnsiTheme="minorHAnsi" w:cstheme="minorHAnsi"/>
          <w:b/>
          <w:color w:val="000000"/>
          <w:sz w:val="22"/>
          <w:szCs w:val="22"/>
          <w:lang w:val="el-GR" w:eastAsia="en-US"/>
        </w:rPr>
        <w:t>τρεις  (3) φακέλους (φάκελος Δικαιολογητικών Συμμετοχής, φάκελος Τεχνικής Προσφοράς και φάκελος οικονομικής προσφοράς)</w:t>
      </w:r>
      <w:r w:rsidR="00347C0A" w:rsidRPr="009D688B">
        <w:rPr>
          <w:rFonts w:asciiTheme="minorHAnsi" w:eastAsia="Calibri" w:hAnsiTheme="minorHAnsi" w:cstheme="minorHAnsi"/>
          <w:color w:val="000000"/>
          <w:sz w:val="22"/>
          <w:szCs w:val="22"/>
          <w:lang w:val="el-GR" w:eastAsia="en-US"/>
        </w:rPr>
        <w:t>, οι οποίοι περιλαμβάνουν</w:t>
      </w:r>
      <w:r w:rsidR="00347C0A" w:rsidRPr="009D688B">
        <w:rPr>
          <w:rFonts w:asciiTheme="minorHAnsi" w:eastAsia="Calibri" w:hAnsiTheme="minorHAnsi" w:cstheme="minorHAnsi"/>
          <w:b/>
          <w:color w:val="000000"/>
          <w:sz w:val="22"/>
          <w:szCs w:val="22"/>
          <w:lang w:val="el-GR" w:eastAsia="en-US"/>
        </w:rPr>
        <w:t xml:space="preserve"> </w:t>
      </w:r>
      <w:r w:rsidR="00347C0A" w:rsidRPr="009D688B">
        <w:rPr>
          <w:rFonts w:asciiTheme="minorHAnsi" w:eastAsia="Calibri" w:hAnsiTheme="minorHAnsi" w:cstheme="minorHAnsi"/>
          <w:color w:val="000000"/>
          <w:sz w:val="22"/>
          <w:szCs w:val="22"/>
          <w:lang w:val="el-GR" w:eastAsia="en-US"/>
        </w:rPr>
        <w:t>τα ακόλουθα:</w:t>
      </w:r>
    </w:p>
    <w:p w:rsidR="00710521" w:rsidRPr="009D688B" w:rsidRDefault="00E507CE" w:rsidP="007E4A20">
      <w:pPr>
        <w:autoSpaceDE w:val="0"/>
        <w:autoSpaceDN w:val="0"/>
        <w:adjustRightInd w:val="0"/>
        <w:ind w:firstLine="708"/>
        <w:jc w:val="both"/>
        <w:rPr>
          <w:rFonts w:asciiTheme="minorHAnsi" w:eastAsia="Calibri" w:hAnsiTheme="minorHAnsi" w:cstheme="minorHAnsi"/>
          <w:b/>
          <w:color w:val="000000"/>
          <w:sz w:val="22"/>
          <w:szCs w:val="22"/>
          <w:u w:val="single"/>
          <w:lang w:val="el-GR" w:eastAsia="en-US"/>
        </w:rPr>
      </w:pPr>
      <w:r w:rsidRPr="009D688B">
        <w:rPr>
          <w:rFonts w:asciiTheme="minorHAnsi" w:eastAsia="Calibri" w:hAnsiTheme="minorHAnsi" w:cstheme="minorHAnsi"/>
          <w:b/>
          <w:color w:val="000000"/>
          <w:sz w:val="22"/>
          <w:szCs w:val="22"/>
          <w:lang w:val="el-GR" w:eastAsia="en-US"/>
        </w:rPr>
        <w:t>4</w:t>
      </w:r>
      <w:r w:rsidR="00710521" w:rsidRPr="009D688B">
        <w:rPr>
          <w:rFonts w:asciiTheme="minorHAnsi" w:eastAsia="Calibri" w:hAnsiTheme="minorHAnsi" w:cstheme="minorHAnsi"/>
          <w:b/>
          <w:color w:val="000000"/>
          <w:sz w:val="22"/>
          <w:szCs w:val="22"/>
          <w:lang w:val="el-GR" w:eastAsia="en-US"/>
        </w:rPr>
        <w:t>.</w:t>
      </w:r>
      <w:r w:rsidR="00221A8E" w:rsidRPr="009D688B">
        <w:rPr>
          <w:rFonts w:asciiTheme="minorHAnsi" w:eastAsia="Calibri" w:hAnsiTheme="minorHAnsi" w:cstheme="minorHAnsi"/>
          <w:b/>
          <w:color w:val="000000"/>
          <w:sz w:val="22"/>
          <w:szCs w:val="22"/>
          <w:lang w:val="el-GR" w:eastAsia="en-US"/>
        </w:rPr>
        <w:t>7</w:t>
      </w:r>
      <w:r w:rsidR="00710521" w:rsidRPr="009D688B">
        <w:rPr>
          <w:rFonts w:asciiTheme="minorHAnsi" w:eastAsia="Calibri" w:hAnsiTheme="minorHAnsi" w:cstheme="minorHAnsi"/>
          <w:b/>
          <w:color w:val="000000"/>
          <w:sz w:val="22"/>
          <w:szCs w:val="22"/>
          <w:lang w:val="el-GR" w:eastAsia="en-US"/>
        </w:rPr>
        <w:t>.</w:t>
      </w:r>
      <w:r w:rsidR="00221A8E" w:rsidRPr="009D688B">
        <w:rPr>
          <w:rFonts w:asciiTheme="minorHAnsi" w:eastAsia="Calibri" w:hAnsiTheme="minorHAnsi" w:cstheme="minorHAnsi"/>
          <w:b/>
          <w:color w:val="000000"/>
          <w:sz w:val="22"/>
          <w:szCs w:val="22"/>
          <w:lang w:val="el-GR" w:eastAsia="en-US"/>
        </w:rPr>
        <w:t>1.</w:t>
      </w:r>
      <w:r w:rsidR="00710521" w:rsidRPr="009D688B">
        <w:rPr>
          <w:rFonts w:asciiTheme="minorHAnsi" w:eastAsia="Calibri" w:hAnsiTheme="minorHAnsi" w:cstheme="minorHAnsi"/>
          <w:b/>
          <w:color w:val="000000"/>
          <w:sz w:val="22"/>
          <w:szCs w:val="22"/>
          <w:lang w:val="el-GR" w:eastAsia="en-US"/>
        </w:rPr>
        <w:t xml:space="preserve">  </w:t>
      </w:r>
      <w:r w:rsidR="00710521" w:rsidRPr="009D688B">
        <w:rPr>
          <w:rFonts w:asciiTheme="minorHAnsi" w:eastAsia="Calibri" w:hAnsiTheme="minorHAnsi" w:cstheme="minorHAnsi"/>
          <w:b/>
          <w:color w:val="000000"/>
          <w:sz w:val="22"/>
          <w:szCs w:val="22"/>
          <w:u w:val="single"/>
          <w:lang w:val="el-GR" w:eastAsia="en-US"/>
        </w:rPr>
        <w:t xml:space="preserve">ΦΑΚΕΛΟΣ ΔΙΚΑΙΟΛΟΓΗΤΙΚΩΝ ΣΥΜΜΕΤΟΧΗΣ </w:t>
      </w:r>
    </w:p>
    <w:p w:rsidR="00347C0A" w:rsidRPr="009D688B" w:rsidRDefault="009005F0" w:rsidP="007E4A20">
      <w:pPr>
        <w:autoSpaceDE w:val="0"/>
        <w:autoSpaceDN w:val="0"/>
        <w:adjustRightInd w:val="0"/>
        <w:ind w:firstLine="708"/>
        <w:jc w:val="both"/>
        <w:rPr>
          <w:rFonts w:asciiTheme="minorHAnsi" w:hAnsiTheme="minorHAnsi" w:cstheme="minorHAnsi"/>
          <w:i/>
          <w:sz w:val="22"/>
          <w:szCs w:val="22"/>
          <w:lang w:val="el-GR"/>
        </w:rPr>
      </w:pPr>
      <w:r w:rsidRPr="009D688B">
        <w:rPr>
          <w:rFonts w:asciiTheme="minorHAnsi" w:eastAsia="Calibri" w:hAnsiTheme="minorHAnsi" w:cstheme="minorHAnsi"/>
          <w:b/>
          <w:color w:val="000000"/>
          <w:sz w:val="22"/>
          <w:szCs w:val="22"/>
          <w:lang w:val="el-GR" w:eastAsia="en-US"/>
        </w:rPr>
        <w:t>α)</w:t>
      </w:r>
      <w:r w:rsidRPr="009D688B">
        <w:rPr>
          <w:rFonts w:asciiTheme="minorHAnsi" w:eastAsia="Calibri" w:hAnsiTheme="minorHAnsi" w:cstheme="minorHAnsi"/>
          <w:color w:val="000000"/>
          <w:sz w:val="22"/>
          <w:szCs w:val="22"/>
          <w:lang w:val="el-GR" w:eastAsia="en-US"/>
        </w:rPr>
        <w:t xml:space="preserve"> Το συνημμένο στην παρούσα ως Παράρτημα Α Τυποποιημένο Έντυπο Υπεύθυνης Δήλωσης (άρθρου 79 παρ. 4ν. 4412/2016) υπ</w:t>
      </w:r>
      <w:r w:rsidR="00E507CE" w:rsidRPr="009D688B">
        <w:rPr>
          <w:rFonts w:asciiTheme="minorHAnsi" w:eastAsia="Calibri" w:hAnsiTheme="minorHAnsi" w:cstheme="minorHAnsi"/>
          <w:color w:val="000000"/>
          <w:sz w:val="22"/>
          <w:szCs w:val="22"/>
          <w:lang w:val="el-GR" w:eastAsia="en-US"/>
        </w:rPr>
        <w:t>ογεγραμμένο από τον προσφέροντα</w:t>
      </w:r>
      <w:r w:rsidR="00347C0A" w:rsidRPr="009D688B">
        <w:rPr>
          <w:rFonts w:asciiTheme="minorHAnsi" w:hAnsiTheme="minorHAnsi" w:cstheme="minorHAnsi"/>
          <w:b/>
          <w:sz w:val="22"/>
          <w:szCs w:val="22"/>
          <w:lang w:val="el-GR"/>
        </w:rPr>
        <w:t xml:space="preserve">, </w:t>
      </w:r>
      <w:r w:rsidR="00347C0A" w:rsidRPr="009D688B">
        <w:rPr>
          <w:rFonts w:asciiTheme="minorHAnsi" w:hAnsiTheme="minorHAnsi" w:cstheme="minorHAnsi"/>
          <w:sz w:val="22"/>
          <w:szCs w:val="22"/>
          <w:lang w:val="el-GR"/>
        </w:rPr>
        <w:t>ο οποίος δηλώνει:</w:t>
      </w:r>
    </w:p>
    <w:p w:rsidR="00347C0A" w:rsidRPr="009D688B" w:rsidRDefault="00347C0A" w:rsidP="007E4A20">
      <w:pPr>
        <w:contextualSpacing/>
        <w:rPr>
          <w:rFonts w:asciiTheme="minorHAnsi" w:hAnsiTheme="minorHAnsi" w:cstheme="minorHAnsi"/>
          <w:i/>
          <w:sz w:val="22"/>
          <w:szCs w:val="22"/>
          <w:lang w:val="el-GR"/>
        </w:rPr>
      </w:pPr>
      <w:r w:rsidRPr="009D688B">
        <w:rPr>
          <w:rFonts w:asciiTheme="minorHAnsi" w:hAnsiTheme="minorHAnsi" w:cstheme="minorHAnsi"/>
          <w:sz w:val="22"/>
          <w:szCs w:val="22"/>
          <w:lang w:val="el-GR"/>
        </w:rPr>
        <w:t>α) Πληροφορίες σχετικά με τον ίδιο (Προσφέροντα) και τους νομίμους εκπροσώπους του</w:t>
      </w:r>
    </w:p>
    <w:p w:rsidR="00347C0A" w:rsidRPr="009D688B" w:rsidRDefault="00347C0A" w:rsidP="007E4A20">
      <w:pPr>
        <w:ind w:right="-58"/>
        <w:contextualSpacing/>
        <w:rPr>
          <w:rFonts w:asciiTheme="minorHAnsi" w:hAnsiTheme="minorHAnsi" w:cstheme="minorHAnsi"/>
          <w:i/>
          <w:sz w:val="22"/>
          <w:szCs w:val="22"/>
          <w:lang w:val="el-GR"/>
        </w:rPr>
      </w:pPr>
      <w:r w:rsidRPr="009D688B">
        <w:rPr>
          <w:rFonts w:asciiTheme="minorHAnsi" w:hAnsiTheme="minorHAnsi" w:cstheme="minorHAnsi"/>
          <w:sz w:val="22"/>
          <w:szCs w:val="22"/>
          <w:lang w:val="el-GR"/>
        </w:rPr>
        <w:t xml:space="preserve">β) Ότι δεν βρίσκεται σε μία από τις καταστάσεις </w:t>
      </w:r>
      <w:r w:rsidR="009005F0" w:rsidRPr="009D688B">
        <w:rPr>
          <w:rFonts w:asciiTheme="minorHAnsi" w:hAnsiTheme="minorHAnsi" w:cstheme="minorHAnsi"/>
          <w:sz w:val="22"/>
          <w:szCs w:val="22"/>
          <w:lang w:val="el-GR"/>
        </w:rPr>
        <w:t xml:space="preserve">της  παρ. 2.8. του </w:t>
      </w:r>
      <w:r w:rsidRPr="009D688B">
        <w:rPr>
          <w:rFonts w:asciiTheme="minorHAnsi" w:hAnsiTheme="minorHAnsi" w:cstheme="minorHAnsi"/>
          <w:sz w:val="22"/>
          <w:szCs w:val="22"/>
          <w:lang w:val="el-GR"/>
        </w:rPr>
        <w:t xml:space="preserve">άρθρου </w:t>
      </w:r>
      <w:r w:rsidR="009005F0" w:rsidRPr="009D688B">
        <w:rPr>
          <w:rFonts w:asciiTheme="minorHAnsi" w:hAnsiTheme="minorHAnsi" w:cstheme="minorHAnsi"/>
          <w:sz w:val="22"/>
          <w:szCs w:val="22"/>
          <w:lang w:val="el-GR"/>
        </w:rPr>
        <w:t>2</w:t>
      </w:r>
      <w:r w:rsidRPr="009D688B">
        <w:rPr>
          <w:rFonts w:asciiTheme="minorHAnsi" w:hAnsiTheme="minorHAnsi" w:cstheme="minorHAnsi"/>
          <w:sz w:val="22"/>
          <w:szCs w:val="22"/>
          <w:lang w:val="el-GR"/>
        </w:rPr>
        <w:t xml:space="preserve"> της </w:t>
      </w:r>
      <w:r w:rsidR="009005F0" w:rsidRPr="009D688B">
        <w:rPr>
          <w:rFonts w:asciiTheme="minorHAnsi" w:hAnsiTheme="minorHAnsi" w:cstheme="minorHAnsi"/>
          <w:sz w:val="22"/>
          <w:szCs w:val="22"/>
          <w:lang w:val="el-GR"/>
        </w:rPr>
        <w:t>προκήρυξης</w:t>
      </w:r>
      <w:r w:rsidRPr="009D688B">
        <w:rPr>
          <w:rFonts w:asciiTheme="minorHAnsi" w:hAnsiTheme="minorHAnsi" w:cstheme="minorHAnsi"/>
          <w:sz w:val="22"/>
          <w:szCs w:val="22"/>
          <w:lang w:val="el-GR"/>
        </w:rPr>
        <w:t xml:space="preserve">, για τις οποίες οι οικονομικοί φορείς αποκλείονται  </w:t>
      </w:r>
    </w:p>
    <w:p w:rsidR="000250EC" w:rsidRPr="009D688B" w:rsidRDefault="000250EC" w:rsidP="007E4A20">
      <w:pPr>
        <w:ind w:right="-58"/>
        <w:contextualSpacing/>
        <w:rPr>
          <w:rFonts w:asciiTheme="minorHAnsi" w:hAnsiTheme="minorHAnsi" w:cstheme="minorHAnsi"/>
          <w:sz w:val="22"/>
          <w:szCs w:val="22"/>
          <w:highlight w:val="yellow"/>
          <w:lang w:val="el-GR"/>
        </w:rPr>
      </w:pPr>
    </w:p>
    <w:p w:rsidR="009005F0" w:rsidRDefault="00347C0A" w:rsidP="007E4A20">
      <w:pPr>
        <w:ind w:right="-58"/>
        <w:contextualSpacing/>
        <w:rPr>
          <w:rFonts w:asciiTheme="minorHAnsi" w:hAnsiTheme="minorHAnsi" w:cstheme="minorHAnsi"/>
          <w:sz w:val="22"/>
          <w:szCs w:val="22"/>
          <w:lang w:val="el-GR"/>
        </w:rPr>
      </w:pPr>
      <w:r w:rsidRPr="005F1329">
        <w:rPr>
          <w:rFonts w:asciiTheme="minorHAnsi" w:hAnsiTheme="minorHAnsi" w:cstheme="minorHAnsi"/>
          <w:sz w:val="22"/>
          <w:szCs w:val="22"/>
          <w:lang w:val="el-GR"/>
        </w:rPr>
        <w:t>γ) Ότι πληροί τα κριτήρια επιλογής και ειδικότερα:</w:t>
      </w:r>
      <w:r w:rsidR="009005F0" w:rsidRPr="005F1329">
        <w:rPr>
          <w:rFonts w:asciiTheme="minorHAnsi" w:hAnsiTheme="minorHAnsi" w:cstheme="minorHAnsi"/>
          <w:sz w:val="22"/>
          <w:szCs w:val="22"/>
          <w:lang w:val="el-GR"/>
        </w:rPr>
        <w:t xml:space="preserve"> </w:t>
      </w:r>
      <w:r w:rsidR="005F1329" w:rsidRPr="005F1329">
        <w:rPr>
          <w:rFonts w:asciiTheme="minorHAnsi" w:hAnsiTheme="minorHAnsi" w:cstheme="minorHAnsi"/>
          <w:sz w:val="22"/>
          <w:szCs w:val="22"/>
          <w:lang w:val="el-GR"/>
        </w:rPr>
        <w:t xml:space="preserve">να είναι εγγεγραμμένοι στο οικείο επαγγελματικό ή εμπορικό μητρώο ως προς το ειδικό επάγγελμά </w:t>
      </w:r>
      <w:r w:rsidR="005F1329">
        <w:rPr>
          <w:rFonts w:asciiTheme="minorHAnsi" w:hAnsiTheme="minorHAnsi" w:cstheme="minorHAnsi"/>
          <w:sz w:val="22"/>
          <w:szCs w:val="22"/>
          <w:lang w:val="el-GR"/>
        </w:rPr>
        <w:t>τους</w:t>
      </w:r>
    </w:p>
    <w:p w:rsidR="005F1329" w:rsidRPr="009D688B" w:rsidRDefault="005F1329" w:rsidP="007E4A20">
      <w:pPr>
        <w:ind w:right="-58"/>
        <w:contextualSpacing/>
        <w:rPr>
          <w:rFonts w:asciiTheme="minorHAnsi" w:hAnsiTheme="minorHAnsi" w:cstheme="minorHAnsi"/>
          <w:sz w:val="22"/>
          <w:szCs w:val="22"/>
          <w:highlight w:val="yellow"/>
          <w:lang w:val="el-GR"/>
        </w:rPr>
      </w:pPr>
    </w:p>
    <w:p w:rsidR="00347C0A" w:rsidRPr="009D688B" w:rsidRDefault="00347C0A" w:rsidP="002A5F57">
      <w:pPr>
        <w:ind w:right="-58"/>
        <w:contextualSpacing/>
        <w:jc w:val="both"/>
        <w:rPr>
          <w:rFonts w:asciiTheme="minorHAnsi" w:hAnsiTheme="minorHAnsi" w:cstheme="minorHAnsi"/>
          <w:i/>
          <w:color w:val="00B0F0"/>
          <w:sz w:val="22"/>
          <w:szCs w:val="22"/>
          <w:lang w:val="el-GR"/>
        </w:rPr>
      </w:pPr>
      <w:r w:rsidRPr="009D688B">
        <w:rPr>
          <w:rFonts w:asciiTheme="minorHAnsi" w:hAnsiTheme="minorHAnsi" w:cstheme="minorHAnsi"/>
          <w:sz w:val="22"/>
          <w:szCs w:val="22"/>
          <w:lang w:val="el-GR"/>
        </w:rPr>
        <w:t>Σε περίπτωση νομικών προσώπων, το ως άνω έγγραφο</w:t>
      </w:r>
      <w:r w:rsidRPr="009D688B">
        <w:rPr>
          <w:rFonts w:asciiTheme="minorHAnsi" w:hAnsiTheme="minorHAnsi" w:cstheme="minorHAnsi"/>
          <w:b/>
          <w:sz w:val="22"/>
          <w:szCs w:val="22"/>
          <w:lang w:val="el-GR"/>
        </w:rPr>
        <w:t xml:space="preserve"> </w:t>
      </w:r>
      <w:r w:rsidRPr="009D688B">
        <w:rPr>
          <w:rFonts w:asciiTheme="minorHAnsi" w:hAnsiTheme="minorHAnsi" w:cstheme="minorHAnsi"/>
          <w:sz w:val="22"/>
          <w:szCs w:val="22"/>
          <w:lang w:val="el-GR"/>
        </w:rPr>
        <w:t>υπογράφεται</w:t>
      </w:r>
      <w:r w:rsidRPr="009D688B">
        <w:rPr>
          <w:rFonts w:asciiTheme="minorHAnsi" w:hAnsiTheme="minorHAnsi" w:cstheme="minorHAnsi"/>
          <w:b/>
          <w:sz w:val="22"/>
          <w:szCs w:val="22"/>
          <w:lang w:val="el-GR"/>
        </w:rPr>
        <w:t xml:space="preserve"> </w:t>
      </w:r>
      <w:r w:rsidRPr="009D688B">
        <w:rPr>
          <w:rFonts w:asciiTheme="minorHAnsi" w:hAnsiTheme="minorHAnsi" w:cstheme="minorHAnsi"/>
          <w:sz w:val="22"/>
          <w:szCs w:val="22"/>
          <w:lang w:val="el-GR"/>
        </w:rPr>
        <w:t>από τον  Διευθύνοντα Σύμβουλο και τα μέλη του Δ.Σ στις ανώνυμες εταιρείες (Α.Ε.), από τον Διαχειριστή στις εταιρείες περιορισμένης ευθύνης (Ε.Π.Ε.),</w:t>
      </w:r>
      <w:r w:rsidR="005F1329">
        <w:rPr>
          <w:rFonts w:asciiTheme="minorHAnsi" w:hAnsiTheme="minorHAnsi" w:cstheme="minorHAnsi"/>
          <w:sz w:val="22"/>
          <w:szCs w:val="22"/>
          <w:lang w:val="el-GR"/>
        </w:rPr>
        <w:t xml:space="preserve"> </w:t>
      </w:r>
      <w:r w:rsidRPr="009D688B">
        <w:rPr>
          <w:rFonts w:asciiTheme="minorHAnsi" w:hAnsiTheme="minorHAnsi" w:cstheme="minorHAnsi"/>
          <w:sz w:val="22"/>
          <w:szCs w:val="22"/>
          <w:lang w:val="el-GR"/>
        </w:rPr>
        <w:t>στις ομόρρυθμες εταιρείες (Ο.Ε.), στις ετερόρρυθμες εταιρείες (Ε.Ε.) και στις Ιδιωτικές Κεφαλαιουχικές Εταιρίες (Ι.Κ.Ε.) και, σε κάθε άλλη περίπτωση, από το φυσικό πρόσωπο που διοικεί και εκπροσωπεί έναντι τρίτων το νομικό πρόσωπο</w:t>
      </w:r>
      <w:r w:rsidRPr="009D688B">
        <w:rPr>
          <w:rFonts w:asciiTheme="minorHAnsi" w:hAnsiTheme="minorHAnsi" w:cstheme="minorHAnsi"/>
          <w:color w:val="00B0F0"/>
          <w:sz w:val="22"/>
          <w:szCs w:val="22"/>
          <w:lang w:val="el-GR"/>
        </w:rPr>
        <w:t xml:space="preserve">. </w:t>
      </w:r>
    </w:p>
    <w:p w:rsidR="00347C0A" w:rsidRPr="009D688B" w:rsidRDefault="00347C0A" w:rsidP="002A5F57">
      <w:pPr>
        <w:ind w:right="-58"/>
        <w:contextualSpacing/>
        <w:jc w:val="both"/>
        <w:rPr>
          <w:rFonts w:asciiTheme="minorHAnsi" w:hAnsiTheme="minorHAnsi" w:cstheme="minorHAnsi"/>
          <w:i/>
          <w:sz w:val="22"/>
          <w:szCs w:val="22"/>
          <w:lang w:val="el-GR"/>
        </w:rPr>
      </w:pPr>
      <w:r w:rsidRPr="009D688B">
        <w:rPr>
          <w:rFonts w:asciiTheme="minorHAnsi" w:hAnsiTheme="minorHAnsi" w:cstheme="minorHAnsi"/>
          <w:sz w:val="22"/>
          <w:szCs w:val="22"/>
          <w:lang w:val="el-GR"/>
        </w:rPr>
        <w:t>Οι Ενώσεις οικονομικών φορέων, που υποβάλλουν κοινή προσφορά, υποβάλλουν, επί ποινή απόρριψης, το ως άνω έγγραφο για κάθε οικονομικό φορέα που συμμετέχει στην Ένωση.</w:t>
      </w:r>
      <w:r w:rsidRPr="009D688B">
        <w:rPr>
          <w:rFonts w:asciiTheme="minorHAnsi" w:hAnsiTheme="minorHAnsi" w:cstheme="minorHAnsi"/>
          <w:sz w:val="22"/>
          <w:szCs w:val="22"/>
          <w:lang w:val="el-GR"/>
        </w:rPr>
        <w:tab/>
      </w:r>
    </w:p>
    <w:p w:rsidR="00114645" w:rsidRPr="009D688B" w:rsidRDefault="00114645" w:rsidP="00114645">
      <w:pPr>
        <w:jc w:val="both"/>
        <w:rPr>
          <w:rFonts w:asciiTheme="minorHAnsi" w:hAnsiTheme="minorHAnsi" w:cstheme="minorHAnsi"/>
          <w:i/>
          <w:lang w:val="el-GR"/>
        </w:rPr>
      </w:pPr>
      <w:r w:rsidRPr="009D688B">
        <w:rPr>
          <w:rFonts w:asciiTheme="minorHAnsi" w:eastAsia="Calibri" w:hAnsiTheme="minorHAnsi" w:cstheme="minorHAnsi"/>
          <w:color w:val="000000"/>
          <w:lang w:val="el-GR" w:eastAsia="en-US"/>
        </w:rPr>
        <w:t xml:space="preserve">Πληροφορίες που αφορούν τη σύνταξη και υποβολή του εν λόγω εντύπου παρέχονται στις εξής ηλεκτρονικές ιστοσελίδες: </w:t>
      </w:r>
      <w:hyperlink r:id="rId14" w:history="1">
        <w:r w:rsidRPr="009D688B">
          <w:rPr>
            <w:rStyle w:val="-"/>
            <w:rFonts w:asciiTheme="minorHAnsi" w:hAnsiTheme="minorHAnsi" w:cstheme="minorHAnsi"/>
            <w:lang w:eastAsia="en-US" w:bidi="en-US"/>
          </w:rPr>
          <w:t>www.eaadhsy.gr</w:t>
        </w:r>
      </w:hyperlink>
      <w:r w:rsidRPr="009D688B">
        <w:rPr>
          <w:rFonts w:asciiTheme="minorHAnsi" w:hAnsiTheme="minorHAnsi" w:cstheme="minorHAnsi"/>
          <w:lang w:val="el-GR"/>
        </w:rPr>
        <w:t xml:space="preserve"> ή </w:t>
      </w:r>
      <w:hyperlink r:id="rId15" w:history="1">
        <w:r w:rsidRPr="009D688B">
          <w:rPr>
            <w:rStyle w:val="-"/>
            <w:rFonts w:asciiTheme="minorHAnsi" w:hAnsiTheme="minorHAnsi" w:cstheme="minorHAnsi"/>
            <w:lang w:eastAsia="en-US" w:bidi="en-US"/>
          </w:rPr>
          <w:t>www.hsppa.gr</w:t>
        </w:r>
      </w:hyperlink>
    </w:p>
    <w:p w:rsidR="00710521" w:rsidRPr="009D688B" w:rsidRDefault="00710521" w:rsidP="007E4A20">
      <w:pPr>
        <w:ind w:firstLine="720"/>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Η ένωση/κοινοπραξία προσώπων που υποβάλει κοινή προσφορά, υποβάλει με την προσφορά της όλα τα παραπάνω δικαιολογητικά για κάθε μέλος ξεχωριστά, καθώς επίσης και το ισχύον συμφωνητικό σύστασης.</w:t>
      </w:r>
    </w:p>
    <w:p w:rsidR="00710521" w:rsidRPr="009D688B" w:rsidRDefault="00710521" w:rsidP="007E4A20">
      <w:pPr>
        <w:autoSpaceDE w:val="0"/>
        <w:autoSpaceDN w:val="0"/>
        <w:adjustRightInd w:val="0"/>
        <w:ind w:firstLine="708"/>
        <w:jc w:val="both"/>
        <w:rPr>
          <w:rFonts w:asciiTheme="minorHAnsi" w:eastAsia="Calibri" w:hAnsiTheme="minorHAnsi" w:cstheme="minorHAnsi"/>
          <w:b/>
          <w:color w:val="000000"/>
          <w:sz w:val="22"/>
          <w:szCs w:val="22"/>
          <w:lang w:val="el-GR" w:eastAsia="en-US"/>
        </w:rPr>
      </w:pPr>
      <w:r w:rsidRPr="009D688B">
        <w:rPr>
          <w:rFonts w:asciiTheme="minorHAnsi" w:hAnsiTheme="minorHAnsi" w:cstheme="minorHAnsi"/>
          <w:sz w:val="22"/>
          <w:szCs w:val="22"/>
          <w:lang w:val="el-GR"/>
        </w:rPr>
        <w:tab/>
      </w:r>
      <w:r w:rsidRPr="009D688B">
        <w:rPr>
          <w:rFonts w:asciiTheme="minorHAnsi" w:eastAsia="Calibri" w:hAnsiTheme="minorHAnsi" w:cstheme="minorHAnsi"/>
          <w:b/>
          <w:color w:val="000000"/>
          <w:sz w:val="22"/>
          <w:szCs w:val="22"/>
          <w:lang w:val="el-GR" w:eastAsia="en-US"/>
        </w:rPr>
        <w:t xml:space="preserve">Δεν απαιτείται θεώρηση του γνήσιου της υπογραφής του υπογράφοντος </w:t>
      </w:r>
      <w:r w:rsidR="00D63F89" w:rsidRPr="009D688B">
        <w:rPr>
          <w:rFonts w:asciiTheme="minorHAnsi" w:eastAsia="Calibri" w:hAnsiTheme="minorHAnsi" w:cstheme="minorHAnsi"/>
          <w:b/>
          <w:color w:val="000000"/>
          <w:sz w:val="22"/>
          <w:szCs w:val="22"/>
          <w:lang w:val="el-GR" w:eastAsia="en-US"/>
        </w:rPr>
        <w:t>το ΤΕΥΔ</w:t>
      </w:r>
      <w:r w:rsidRPr="009D688B">
        <w:rPr>
          <w:rFonts w:asciiTheme="minorHAnsi" w:eastAsia="Calibri" w:hAnsiTheme="minorHAnsi" w:cstheme="minorHAnsi"/>
          <w:b/>
          <w:color w:val="000000"/>
          <w:sz w:val="22"/>
          <w:szCs w:val="22"/>
          <w:lang w:val="el-GR" w:eastAsia="en-US"/>
        </w:rPr>
        <w:t xml:space="preserve">.  </w:t>
      </w:r>
    </w:p>
    <w:p w:rsidR="00D63F89" w:rsidRPr="009D688B" w:rsidRDefault="00E507CE" w:rsidP="007E4A20">
      <w:pPr>
        <w:autoSpaceDE w:val="0"/>
        <w:autoSpaceDN w:val="0"/>
        <w:adjustRightInd w:val="0"/>
        <w:ind w:firstLine="708"/>
        <w:jc w:val="both"/>
        <w:rPr>
          <w:rFonts w:asciiTheme="minorHAnsi" w:eastAsia="Calibri" w:hAnsiTheme="minorHAnsi" w:cstheme="minorHAnsi"/>
          <w:b/>
          <w:color w:val="000000"/>
          <w:sz w:val="22"/>
          <w:szCs w:val="22"/>
          <w:u w:val="single"/>
          <w:lang w:val="el-GR" w:eastAsia="en-US"/>
        </w:rPr>
      </w:pPr>
      <w:r w:rsidRPr="009D688B">
        <w:rPr>
          <w:rFonts w:asciiTheme="minorHAnsi" w:eastAsia="Calibri" w:hAnsiTheme="minorHAnsi" w:cstheme="minorHAnsi"/>
          <w:b/>
          <w:color w:val="000000"/>
          <w:sz w:val="22"/>
          <w:szCs w:val="22"/>
          <w:lang w:val="el-GR" w:eastAsia="en-US"/>
        </w:rPr>
        <w:t>4</w:t>
      </w:r>
      <w:r w:rsidR="00D63F89" w:rsidRPr="009D688B">
        <w:rPr>
          <w:rFonts w:asciiTheme="minorHAnsi" w:eastAsia="Calibri" w:hAnsiTheme="minorHAnsi" w:cstheme="minorHAnsi"/>
          <w:b/>
          <w:color w:val="000000"/>
          <w:sz w:val="22"/>
          <w:szCs w:val="22"/>
          <w:lang w:val="el-GR" w:eastAsia="en-US"/>
        </w:rPr>
        <w:t>.</w:t>
      </w:r>
      <w:r w:rsidR="00221A8E" w:rsidRPr="009D688B">
        <w:rPr>
          <w:rFonts w:asciiTheme="minorHAnsi" w:eastAsia="Calibri" w:hAnsiTheme="minorHAnsi" w:cstheme="minorHAnsi"/>
          <w:b/>
          <w:color w:val="000000"/>
          <w:sz w:val="22"/>
          <w:szCs w:val="22"/>
          <w:lang w:val="el-GR" w:eastAsia="en-US"/>
        </w:rPr>
        <w:t>7</w:t>
      </w:r>
      <w:r w:rsidR="00D63F89" w:rsidRPr="009D688B">
        <w:rPr>
          <w:rFonts w:asciiTheme="minorHAnsi" w:eastAsia="Calibri" w:hAnsiTheme="minorHAnsi" w:cstheme="minorHAnsi"/>
          <w:b/>
          <w:color w:val="000000"/>
          <w:sz w:val="22"/>
          <w:szCs w:val="22"/>
          <w:lang w:val="el-GR" w:eastAsia="en-US"/>
        </w:rPr>
        <w:t xml:space="preserve">.2. </w:t>
      </w:r>
      <w:r w:rsidR="00D63F89" w:rsidRPr="009D688B">
        <w:rPr>
          <w:rFonts w:asciiTheme="minorHAnsi" w:eastAsia="Calibri" w:hAnsiTheme="minorHAnsi" w:cstheme="minorHAnsi"/>
          <w:b/>
          <w:color w:val="000000"/>
          <w:sz w:val="22"/>
          <w:szCs w:val="22"/>
          <w:u w:val="single"/>
          <w:lang w:val="el-GR" w:eastAsia="en-US"/>
        </w:rPr>
        <w:t xml:space="preserve"> ΦΑΚΕΛΟΣ ΤΕΧΝΙΚΗΣ ΠΡΟΣΦΟΡΑΣ</w:t>
      </w:r>
    </w:p>
    <w:p w:rsidR="005F1329" w:rsidRDefault="00D63F89" w:rsidP="007E4A20">
      <w:pPr>
        <w:pStyle w:val="bulletlevel2"/>
        <w:numPr>
          <w:ilvl w:val="0"/>
          <w:numId w:val="0"/>
        </w:numPr>
        <w:spacing w:after="0"/>
        <w:contextualSpacing/>
        <w:rPr>
          <w:rFonts w:asciiTheme="minorHAnsi" w:eastAsia="Calibri" w:hAnsiTheme="minorHAnsi" w:cstheme="minorHAnsi"/>
          <w:color w:val="000000"/>
          <w:sz w:val="22"/>
          <w:szCs w:val="22"/>
          <w:lang w:eastAsia="en-US"/>
        </w:rPr>
      </w:pPr>
      <w:r w:rsidRPr="009D688B">
        <w:rPr>
          <w:rFonts w:asciiTheme="minorHAnsi" w:eastAsia="Calibri" w:hAnsiTheme="minorHAnsi" w:cstheme="minorHAnsi"/>
          <w:color w:val="000000"/>
          <w:sz w:val="22"/>
          <w:szCs w:val="22"/>
          <w:lang w:eastAsia="en-US"/>
        </w:rPr>
        <w:t>Στον φάκελο της τεχνικής προσφοράς υποβάλλονται</w:t>
      </w:r>
      <w:r w:rsidR="005F1329">
        <w:rPr>
          <w:rFonts w:asciiTheme="minorHAnsi" w:eastAsia="Calibri" w:hAnsiTheme="minorHAnsi" w:cstheme="minorHAnsi"/>
          <w:color w:val="000000"/>
          <w:sz w:val="22"/>
          <w:szCs w:val="22"/>
          <w:lang w:eastAsia="en-US"/>
        </w:rPr>
        <w:t>:</w:t>
      </w:r>
    </w:p>
    <w:p w:rsidR="00114645" w:rsidRPr="00601CC9" w:rsidRDefault="005F1329" w:rsidP="007E4A20">
      <w:pPr>
        <w:pStyle w:val="bulletlevel2"/>
        <w:numPr>
          <w:ilvl w:val="0"/>
          <w:numId w:val="0"/>
        </w:numPr>
        <w:spacing w:after="0"/>
        <w:contextualSpacing/>
        <w:rPr>
          <w:rFonts w:asciiTheme="minorHAnsi" w:eastAsia="Calibri" w:hAnsiTheme="minorHAnsi" w:cstheme="minorHAnsi"/>
          <w:i/>
          <w:color w:val="000000"/>
          <w:sz w:val="22"/>
          <w:szCs w:val="22"/>
          <w:lang w:eastAsia="en-US"/>
        </w:rPr>
      </w:pPr>
      <w:r w:rsidRPr="00601CC9">
        <w:rPr>
          <w:rFonts w:asciiTheme="minorHAnsi" w:eastAsia="Calibri" w:hAnsiTheme="minorHAnsi" w:cstheme="minorHAnsi"/>
          <w:b/>
          <w:i/>
          <w:color w:val="000000"/>
          <w:sz w:val="22"/>
          <w:szCs w:val="22"/>
          <w:lang w:eastAsia="en-US"/>
        </w:rPr>
        <w:t>α)</w:t>
      </w:r>
      <w:r w:rsidR="00D63F89" w:rsidRPr="00601CC9">
        <w:rPr>
          <w:rFonts w:asciiTheme="minorHAnsi" w:eastAsia="Calibri" w:hAnsiTheme="minorHAnsi" w:cstheme="minorHAnsi"/>
          <w:i/>
          <w:color w:val="000000"/>
          <w:sz w:val="22"/>
          <w:szCs w:val="22"/>
          <w:lang w:eastAsia="en-US"/>
        </w:rPr>
        <w:t xml:space="preserve"> η τεχνική περιγραφή των προσφερόμενων ειδών καθώς και όλα τα στοιχεία (έγγραφα, δικαιολογητικά</w:t>
      </w:r>
      <w:r w:rsidR="001F165F" w:rsidRPr="00601CC9">
        <w:rPr>
          <w:rFonts w:asciiTheme="minorHAnsi" w:eastAsia="Calibri" w:hAnsiTheme="minorHAnsi" w:cstheme="minorHAnsi"/>
          <w:i/>
          <w:color w:val="000000"/>
          <w:sz w:val="22"/>
          <w:szCs w:val="22"/>
          <w:lang w:eastAsia="en-US"/>
        </w:rPr>
        <w:t>, πιστοποιητικά</w:t>
      </w:r>
      <w:r w:rsidR="002A5F57" w:rsidRPr="00601CC9">
        <w:rPr>
          <w:rFonts w:asciiTheme="minorHAnsi" w:eastAsia="Calibri" w:hAnsiTheme="minorHAnsi" w:cstheme="minorHAnsi"/>
          <w:i/>
          <w:color w:val="000000"/>
          <w:sz w:val="22"/>
          <w:szCs w:val="22"/>
          <w:lang w:eastAsia="en-US"/>
        </w:rPr>
        <w:t xml:space="preserve"> κλπ) που προβλέπονται στο Παράρτημα </w:t>
      </w:r>
      <w:r w:rsidR="00F42DBF">
        <w:rPr>
          <w:rFonts w:asciiTheme="minorHAnsi" w:eastAsia="Calibri" w:hAnsiTheme="minorHAnsi" w:cstheme="minorHAnsi"/>
          <w:i/>
          <w:color w:val="000000"/>
          <w:sz w:val="22"/>
          <w:szCs w:val="22"/>
          <w:lang w:eastAsia="en-US"/>
        </w:rPr>
        <w:t>Α</w:t>
      </w:r>
      <w:r w:rsidR="002A5F57" w:rsidRPr="00601CC9">
        <w:rPr>
          <w:rFonts w:asciiTheme="minorHAnsi" w:eastAsia="Calibri" w:hAnsiTheme="minorHAnsi" w:cstheme="minorHAnsi"/>
          <w:i/>
          <w:color w:val="000000"/>
          <w:sz w:val="22"/>
          <w:szCs w:val="22"/>
          <w:lang w:eastAsia="en-US"/>
        </w:rPr>
        <w:t>-</w:t>
      </w:r>
      <w:r w:rsidR="00D63F89" w:rsidRPr="00601CC9">
        <w:rPr>
          <w:rFonts w:asciiTheme="minorHAnsi" w:eastAsia="Calibri" w:hAnsiTheme="minorHAnsi" w:cstheme="minorHAnsi"/>
          <w:i/>
          <w:color w:val="000000"/>
          <w:sz w:val="22"/>
          <w:szCs w:val="22"/>
          <w:lang w:eastAsia="en-US"/>
        </w:rPr>
        <w:t xml:space="preserve"> Τεχνικές Προδιαγραφές </w:t>
      </w:r>
    </w:p>
    <w:p w:rsidR="005F1329" w:rsidRPr="00601CC9" w:rsidRDefault="005F1329" w:rsidP="007E4A20">
      <w:pPr>
        <w:pStyle w:val="bulletlevel2"/>
        <w:numPr>
          <w:ilvl w:val="0"/>
          <w:numId w:val="0"/>
        </w:numPr>
        <w:spacing w:after="0"/>
        <w:contextualSpacing/>
        <w:rPr>
          <w:rFonts w:asciiTheme="minorHAnsi" w:eastAsia="Calibri" w:hAnsiTheme="minorHAnsi" w:cstheme="minorHAnsi"/>
          <w:i/>
          <w:color w:val="000000"/>
          <w:sz w:val="22"/>
          <w:szCs w:val="22"/>
          <w:lang w:eastAsia="en-US"/>
        </w:rPr>
      </w:pPr>
      <w:r w:rsidRPr="00601CC9">
        <w:rPr>
          <w:rFonts w:asciiTheme="minorHAnsi" w:eastAsia="Calibri" w:hAnsiTheme="minorHAnsi" w:cstheme="minorHAnsi"/>
          <w:b/>
          <w:i/>
          <w:color w:val="000000"/>
          <w:sz w:val="22"/>
          <w:szCs w:val="22"/>
          <w:lang w:eastAsia="en-US"/>
        </w:rPr>
        <w:t>β)</w:t>
      </w:r>
      <w:r w:rsidRPr="00601CC9">
        <w:rPr>
          <w:rFonts w:asciiTheme="minorHAnsi" w:eastAsia="Calibri" w:hAnsiTheme="minorHAnsi" w:cstheme="minorHAnsi"/>
          <w:i/>
          <w:color w:val="000000"/>
          <w:sz w:val="22"/>
          <w:szCs w:val="22"/>
          <w:lang w:eastAsia="en-US"/>
        </w:rPr>
        <w:t xml:space="preserve"> </w:t>
      </w:r>
      <w:r w:rsidR="00601CC9" w:rsidRPr="00601CC9">
        <w:rPr>
          <w:rFonts w:asciiTheme="minorHAnsi" w:eastAsia="Calibri" w:hAnsiTheme="minorHAnsi" w:cstheme="minorHAnsi"/>
          <w:i/>
          <w:color w:val="000000"/>
          <w:sz w:val="22"/>
          <w:szCs w:val="22"/>
          <w:lang w:eastAsia="en-US"/>
        </w:rPr>
        <w:t>Ο συμπληρωμένος</w:t>
      </w:r>
      <w:r w:rsidRPr="00601CC9">
        <w:rPr>
          <w:rFonts w:asciiTheme="minorHAnsi" w:eastAsia="Calibri" w:hAnsiTheme="minorHAnsi" w:cstheme="minorHAnsi"/>
          <w:i/>
          <w:color w:val="000000"/>
          <w:sz w:val="22"/>
          <w:szCs w:val="22"/>
          <w:lang w:eastAsia="en-US"/>
        </w:rPr>
        <w:t xml:space="preserve"> πίνακας </w:t>
      </w:r>
      <w:r w:rsidR="00601CC9" w:rsidRPr="00601CC9">
        <w:rPr>
          <w:rFonts w:asciiTheme="minorHAnsi" w:eastAsia="Calibri" w:hAnsiTheme="minorHAnsi" w:cstheme="minorHAnsi"/>
          <w:i/>
          <w:color w:val="000000"/>
          <w:sz w:val="22"/>
          <w:szCs w:val="22"/>
          <w:lang w:eastAsia="en-US"/>
        </w:rPr>
        <w:t>συμμόρφωσης της παραγράφου 3 του Παραρτήματος Α-ΤΕΧΝΙΚΕΣ ΠΡΟΔΙΑΓΡΑΦΕΣ</w:t>
      </w:r>
    </w:p>
    <w:p w:rsidR="00114645" w:rsidRPr="009D688B" w:rsidRDefault="00601CC9" w:rsidP="00114645">
      <w:pPr>
        <w:jc w:val="both"/>
        <w:rPr>
          <w:rStyle w:val="Char1"/>
          <w:rFonts w:asciiTheme="minorHAnsi" w:hAnsiTheme="minorHAnsi" w:cstheme="minorHAnsi"/>
          <w:color w:val="000000"/>
          <w:sz w:val="22"/>
          <w:szCs w:val="22"/>
          <w:lang w:val="el-GR"/>
        </w:rPr>
      </w:pPr>
      <w:r w:rsidRPr="00601CC9">
        <w:rPr>
          <w:rStyle w:val="Char1"/>
          <w:rFonts w:asciiTheme="minorHAnsi" w:hAnsiTheme="minorHAnsi" w:cstheme="minorHAnsi"/>
          <w:b/>
          <w:color w:val="000000"/>
          <w:sz w:val="22"/>
          <w:szCs w:val="22"/>
          <w:lang w:val="el-GR"/>
        </w:rPr>
        <w:t>γ)</w:t>
      </w:r>
      <w:r>
        <w:rPr>
          <w:rStyle w:val="Char1"/>
          <w:rFonts w:asciiTheme="minorHAnsi" w:hAnsiTheme="minorHAnsi" w:cstheme="minorHAnsi"/>
          <w:b/>
          <w:color w:val="000000"/>
          <w:sz w:val="22"/>
          <w:szCs w:val="22"/>
          <w:u w:val="single"/>
          <w:lang w:val="el-GR"/>
        </w:rPr>
        <w:t xml:space="preserve"> </w:t>
      </w:r>
      <w:r w:rsidR="00114645" w:rsidRPr="00601CC9">
        <w:rPr>
          <w:rStyle w:val="Char1"/>
          <w:rFonts w:asciiTheme="minorHAnsi" w:hAnsiTheme="minorHAnsi" w:cstheme="minorHAnsi"/>
          <w:color w:val="000000"/>
          <w:sz w:val="22"/>
          <w:szCs w:val="22"/>
          <w:lang w:val="el-GR"/>
        </w:rPr>
        <w:t>απλή έγγραφη δήλωση του συμμετέχοντα</w:t>
      </w:r>
      <w:r w:rsidR="00114645" w:rsidRPr="009D688B">
        <w:rPr>
          <w:rStyle w:val="Char1"/>
          <w:rFonts w:asciiTheme="minorHAnsi" w:hAnsiTheme="minorHAnsi" w:cstheme="minorHAnsi"/>
          <w:color w:val="000000"/>
          <w:sz w:val="22"/>
          <w:szCs w:val="22"/>
          <w:lang w:val="el-GR"/>
        </w:rPr>
        <w:t xml:space="preserve">, </w:t>
      </w:r>
      <w:r w:rsidR="00065838" w:rsidRPr="009D688B">
        <w:rPr>
          <w:rStyle w:val="Char1"/>
          <w:rFonts w:asciiTheme="minorHAnsi" w:hAnsiTheme="minorHAnsi" w:cstheme="minorHAnsi"/>
          <w:color w:val="000000"/>
          <w:sz w:val="22"/>
          <w:szCs w:val="22"/>
          <w:lang w:val="el-GR"/>
        </w:rPr>
        <w:t xml:space="preserve">στην οποία </w:t>
      </w:r>
      <w:r w:rsidR="00114645" w:rsidRPr="009D688B">
        <w:rPr>
          <w:rStyle w:val="Char1"/>
          <w:rFonts w:asciiTheme="minorHAnsi" w:hAnsiTheme="minorHAnsi" w:cstheme="minorHAnsi"/>
          <w:color w:val="000000"/>
          <w:sz w:val="22"/>
          <w:szCs w:val="22"/>
          <w:lang w:val="el-GR"/>
        </w:rPr>
        <w:t xml:space="preserve"> θα δηλώνεται</w:t>
      </w:r>
      <w:r w:rsidR="00065838" w:rsidRPr="009D688B">
        <w:rPr>
          <w:rStyle w:val="Char1"/>
          <w:rFonts w:asciiTheme="minorHAnsi" w:hAnsiTheme="minorHAnsi" w:cstheme="minorHAnsi"/>
          <w:color w:val="000000"/>
          <w:sz w:val="22"/>
          <w:szCs w:val="22"/>
          <w:lang w:val="el-GR"/>
        </w:rPr>
        <w:t>:</w:t>
      </w:r>
      <w:r w:rsidR="00114645" w:rsidRPr="009D688B">
        <w:rPr>
          <w:rStyle w:val="Char1"/>
          <w:rFonts w:asciiTheme="minorHAnsi" w:hAnsiTheme="minorHAnsi" w:cstheme="minorHAnsi"/>
          <w:color w:val="000000"/>
          <w:sz w:val="22"/>
          <w:szCs w:val="22"/>
          <w:lang w:val="el-GR"/>
        </w:rPr>
        <w:t>:</w:t>
      </w:r>
    </w:p>
    <w:p w:rsidR="00065838" w:rsidRPr="00601CC9" w:rsidRDefault="00601CC9" w:rsidP="00065838">
      <w:pPr>
        <w:autoSpaceDE w:val="0"/>
        <w:autoSpaceDN w:val="0"/>
        <w:adjustRightInd w:val="0"/>
        <w:jc w:val="both"/>
        <w:rPr>
          <w:rFonts w:asciiTheme="minorHAnsi" w:eastAsiaTheme="minorHAnsi" w:hAnsiTheme="minorHAnsi" w:cstheme="minorHAnsi"/>
          <w:i/>
          <w:sz w:val="22"/>
          <w:szCs w:val="22"/>
          <w:lang w:val="el-GR" w:eastAsia="en-US"/>
        </w:rPr>
      </w:pPr>
      <w:r>
        <w:rPr>
          <w:rFonts w:asciiTheme="minorHAnsi" w:eastAsiaTheme="minorHAnsi" w:hAnsiTheme="minorHAnsi" w:cstheme="minorHAnsi"/>
          <w:i/>
          <w:sz w:val="22"/>
          <w:szCs w:val="22"/>
          <w:lang w:val="el-GR" w:eastAsia="en-US"/>
        </w:rPr>
        <w:t>ι</w:t>
      </w:r>
      <w:r w:rsidR="00114645" w:rsidRPr="00601CC9">
        <w:rPr>
          <w:rFonts w:asciiTheme="minorHAnsi" w:eastAsiaTheme="minorHAnsi" w:hAnsiTheme="minorHAnsi" w:cstheme="minorHAnsi"/>
          <w:i/>
          <w:sz w:val="22"/>
          <w:szCs w:val="22"/>
          <w:lang w:val="el-GR" w:eastAsia="en-US"/>
        </w:rPr>
        <w:t xml:space="preserve">) </w:t>
      </w:r>
      <w:r w:rsidR="00065838" w:rsidRPr="00601CC9">
        <w:rPr>
          <w:rFonts w:asciiTheme="minorHAnsi" w:eastAsiaTheme="minorHAnsi" w:hAnsiTheme="minorHAnsi" w:cstheme="minorHAnsi"/>
          <w:i/>
          <w:sz w:val="22"/>
          <w:szCs w:val="22"/>
          <w:lang w:val="el-GR" w:eastAsia="en-US"/>
        </w:rPr>
        <w:t xml:space="preserve">ότι η προσφορά του ισχύει για διάστημα </w:t>
      </w:r>
      <w:r w:rsidR="005F1329" w:rsidRPr="00601CC9">
        <w:rPr>
          <w:rFonts w:asciiTheme="minorHAnsi" w:eastAsiaTheme="minorHAnsi" w:hAnsiTheme="minorHAnsi" w:cstheme="minorHAnsi"/>
          <w:b/>
          <w:i/>
          <w:sz w:val="22"/>
          <w:szCs w:val="22"/>
          <w:lang w:val="el-GR" w:eastAsia="en-US"/>
        </w:rPr>
        <w:t xml:space="preserve">εκατόν ογδόντα </w:t>
      </w:r>
      <w:r w:rsidR="00065838" w:rsidRPr="00601CC9">
        <w:rPr>
          <w:rFonts w:asciiTheme="minorHAnsi" w:eastAsiaTheme="minorHAnsi" w:hAnsiTheme="minorHAnsi" w:cstheme="minorHAnsi"/>
          <w:b/>
          <w:i/>
          <w:sz w:val="22"/>
          <w:szCs w:val="22"/>
          <w:lang w:val="el-GR" w:eastAsia="en-US"/>
        </w:rPr>
        <w:t>(</w:t>
      </w:r>
      <w:r w:rsidR="005F1329" w:rsidRPr="00601CC9">
        <w:rPr>
          <w:rFonts w:asciiTheme="minorHAnsi" w:eastAsiaTheme="minorHAnsi" w:hAnsiTheme="minorHAnsi" w:cstheme="minorHAnsi"/>
          <w:b/>
          <w:i/>
          <w:sz w:val="22"/>
          <w:szCs w:val="22"/>
          <w:lang w:val="el-GR" w:eastAsia="en-US"/>
        </w:rPr>
        <w:t>180</w:t>
      </w:r>
      <w:r w:rsidR="00065838" w:rsidRPr="00601CC9">
        <w:rPr>
          <w:rFonts w:asciiTheme="minorHAnsi" w:eastAsiaTheme="minorHAnsi" w:hAnsiTheme="minorHAnsi" w:cstheme="minorHAnsi"/>
          <w:b/>
          <w:i/>
          <w:sz w:val="22"/>
          <w:szCs w:val="22"/>
          <w:lang w:val="el-GR" w:eastAsia="en-US"/>
        </w:rPr>
        <w:t xml:space="preserve">) </w:t>
      </w:r>
      <w:r w:rsidR="005F1329" w:rsidRPr="00601CC9">
        <w:rPr>
          <w:rFonts w:asciiTheme="minorHAnsi" w:eastAsiaTheme="minorHAnsi" w:hAnsiTheme="minorHAnsi" w:cstheme="minorHAnsi"/>
          <w:b/>
          <w:i/>
          <w:sz w:val="22"/>
          <w:szCs w:val="22"/>
          <w:lang w:val="el-GR" w:eastAsia="en-US"/>
        </w:rPr>
        <w:t>ημέρες</w:t>
      </w:r>
      <w:r w:rsidR="005F1329" w:rsidRPr="00601CC9">
        <w:rPr>
          <w:rFonts w:asciiTheme="minorHAnsi" w:eastAsiaTheme="minorHAnsi" w:hAnsiTheme="minorHAnsi" w:cstheme="minorHAnsi"/>
          <w:i/>
          <w:sz w:val="22"/>
          <w:szCs w:val="22"/>
          <w:lang w:val="el-GR" w:eastAsia="en-US"/>
        </w:rPr>
        <w:t xml:space="preserve"> </w:t>
      </w:r>
      <w:r w:rsidR="00065838" w:rsidRPr="00601CC9">
        <w:rPr>
          <w:rFonts w:asciiTheme="minorHAnsi" w:eastAsiaTheme="minorHAnsi" w:hAnsiTheme="minorHAnsi" w:cstheme="minorHAnsi"/>
          <w:i/>
          <w:sz w:val="22"/>
          <w:szCs w:val="22"/>
          <w:lang w:val="el-GR" w:eastAsia="en-US"/>
        </w:rPr>
        <w:t>από την επομένη της διενέργειας του διαγωνισμού και</w:t>
      </w:r>
    </w:p>
    <w:p w:rsidR="00114645" w:rsidRPr="00601CC9" w:rsidRDefault="00601CC9" w:rsidP="00065838">
      <w:pPr>
        <w:autoSpaceDE w:val="0"/>
        <w:autoSpaceDN w:val="0"/>
        <w:adjustRightInd w:val="0"/>
        <w:rPr>
          <w:rFonts w:asciiTheme="minorHAnsi" w:eastAsiaTheme="minorHAnsi" w:hAnsiTheme="minorHAnsi" w:cstheme="minorHAnsi"/>
          <w:i/>
          <w:sz w:val="22"/>
          <w:szCs w:val="22"/>
          <w:lang w:val="el-GR" w:eastAsia="en-US"/>
        </w:rPr>
      </w:pPr>
      <w:proofErr w:type="spellStart"/>
      <w:r>
        <w:rPr>
          <w:rFonts w:asciiTheme="minorHAnsi" w:eastAsiaTheme="minorHAnsi" w:hAnsiTheme="minorHAnsi" w:cstheme="minorHAnsi"/>
          <w:i/>
          <w:sz w:val="22"/>
          <w:szCs w:val="22"/>
          <w:lang w:val="el-GR" w:eastAsia="en-US"/>
        </w:rPr>
        <w:t>ιι</w:t>
      </w:r>
      <w:proofErr w:type="spellEnd"/>
      <w:r w:rsidR="00114645" w:rsidRPr="00601CC9">
        <w:rPr>
          <w:rFonts w:asciiTheme="minorHAnsi" w:eastAsiaTheme="minorHAnsi" w:hAnsiTheme="minorHAnsi" w:cstheme="minorHAnsi"/>
          <w:i/>
          <w:sz w:val="22"/>
          <w:szCs w:val="22"/>
          <w:lang w:val="el-GR" w:eastAsia="en-US"/>
        </w:rPr>
        <w:t xml:space="preserve">) </w:t>
      </w:r>
      <w:r w:rsidR="00065838" w:rsidRPr="00601CC9">
        <w:rPr>
          <w:rFonts w:asciiTheme="minorHAnsi" w:eastAsiaTheme="minorHAnsi" w:hAnsiTheme="minorHAnsi" w:cstheme="minorHAnsi"/>
          <w:i/>
          <w:sz w:val="22"/>
          <w:szCs w:val="22"/>
          <w:lang w:val="el-GR" w:eastAsia="en-US"/>
        </w:rPr>
        <w:t xml:space="preserve">ότι αποδέχεται πλήρως και ανεπιφυλάκτως όλους τους όρους της παρούσας Προκήρυξης </w:t>
      </w:r>
    </w:p>
    <w:p w:rsidR="009D5215" w:rsidRPr="00601CC9" w:rsidRDefault="009D5215" w:rsidP="009D5215">
      <w:pPr>
        <w:autoSpaceDE w:val="0"/>
        <w:autoSpaceDN w:val="0"/>
        <w:adjustRightInd w:val="0"/>
        <w:jc w:val="both"/>
        <w:rPr>
          <w:rFonts w:asciiTheme="minorHAnsi" w:eastAsia="Calibri" w:hAnsiTheme="minorHAnsi" w:cstheme="minorHAnsi"/>
          <w:i/>
          <w:color w:val="000000"/>
          <w:sz w:val="22"/>
          <w:szCs w:val="22"/>
          <w:lang w:val="el-GR" w:eastAsia="en-US"/>
        </w:rPr>
      </w:pPr>
      <w:r w:rsidRPr="00601CC9">
        <w:rPr>
          <w:rStyle w:val="Char1"/>
          <w:rFonts w:asciiTheme="minorHAnsi" w:hAnsiTheme="minorHAnsi" w:cstheme="minorHAnsi"/>
          <w:i/>
          <w:color w:val="000000"/>
          <w:sz w:val="22"/>
          <w:szCs w:val="22"/>
          <w:lang w:val="el-GR"/>
        </w:rPr>
        <w:t xml:space="preserve">Η ως άνω αναφερόμενη έγγραφη δήλωση, </w:t>
      </w:r>
      <w:r w:rsidRPr="00601CC9">
        <w:rPr>
          <w:rFonts w:asciiTheme="minorHAnsi" w:eastAsia="Calibri" w:hAnsiTheme="minorHAnsi" w:cstheme="minorHAnsi"/>
          <w:i/>
          <w:color w:val="000000"/>
          <w:sz w:val="22"/>
          <w:szCs w:val="22"/>
          <w:lang w:val="el-GR" w:eastAsia="en-US"/>
        </w:rPr>
        <w:t>δεν απαιτείται να φέρει βεβαίωση του γνησίου της υπογραφής.</w:t>
      </w:r>
    </w:p>
    <w:p w:rsidR="00114645" w:rsidRDefault="00114645" w:rsidP="007E4A20">
      <w:pPr>
        <w:pStyle w:val="bulletlevel2"/>
        <w:numPr>
          <w:ilvl w:val="0"/>
          <w:numId w:val="0"/>
        </w:numPr>
        <w:spacing w:after="0"/>
        <w:contextualSpacing/>
        <w:rPr>
          <w:rFonts w:asciiTheme="minorHAnsi" w:eastAsia="Calibri" w:hAnsiTheme="minorHAnsi" w:cstheme="minorHAnsi"/>
          <w:color w:val="000000"/>
          <w:sz w:val="22"/>
          <w:szCs w:val="22"/>
          <w:lang w:eastAsia="en-US"/>
        </w:rPr>
      </w:pPr>
      <w:r w:rsidRPr="009D688B">
        <w:rPr>
          <w:rFonts w:asciiTheme="minorHAnsi" w:eastAsia="Calibri" w:hAnsiTheme="minorHAnsi" w:cstheme="minorHAnsi"/>
          <w:color w:val="000000"/>
          <w:sz w:val="22"/>
          <w:szCs w:val="22"/>
          <w:lang w:eastAsia="en-US"/>
        </w:rPr>
        <w:t xml:space="preserve">Τεχνική προσφορά </w:t>
      </w:r>
      <w:r w:rsidR="00065838" w:rsidRPr="009D688B">
        <w:rPr>
          <w:rFonts w:asciiTheme="minorHAnsi" w:eastAsia="Calibri" w:hAnsiTheme="minorHAnsi" w:cstheme="minorHAnsi"/>
          <w:color w:val="000000"/>
          <w:sz w:val="22"/>
          <w:szCs w:val="22"/>
          <w:lang w:eastAsia="en-US"/>
        </w:rPr>
        <w:t xml:space="preserve">που δεν πληροί τις Τεχνικές Προδιαγραφές και δεν περιλαμβάνει όλα τα ανωτέρω στοιχεία  απορρίπτεται. </w:t>
      </w:r>
    </w:p>
    <w:p w:rsidR="00807B7D" w:rsidRPr="009D688B" w:rsidRDefault="00807B7D" w:rsidP="007E4A20">
      <w:pPr>
        <w:pStyle w:val="bulletlevel2"/>
        <w:numPr>
          <w:ilvl w:val="0"/>
          <w:numId w:val="0"/>
        </w:numPr>
        <w:spacing w:after="0"/>
        <w:contextualSpacing/>
        <w:rPr>
          <w:rFonts w:asciiTheme="minorHAnsi" w:eastAsia="Calibri" w:hAnsiTheme="minorHAnsi" w:cstheme="minorHAnsi"/>
          <w:b/>
          <w:color w:val="000000"/>
          <w:sz w:val="22"/>
          <w:szCs w:val="22"/>
          <w:lang w:eastAsia="en-US"/>
        </w:rPr>
      </w:pPr>
    </w:p>
    <w:p w:rsidR="00D63F89" w:rsidRPr="009D688B" w:rsidRDefault="00D63F89" w:rsidP="007E4A20">
      <w:pPr>
        <w:autoSpaceDE w:val="0"/>
        <w:autoSpaceDN w:val="0"/>
        <w:adjustRightInd w:val="0"/>
        <w:ind w:firstLine="708"/>
        <w:jc w:val="both"/>
        <w:rPr>
          <w:rFonts w:asciiTheme="minorHAnsi" w:eastAsia="Calibri" w:hAnsiTheme="minorHAnsi" w:cstheme="minorHAnsi"/>
          <w:color w:val="000000"/>
          <w:sz w:val="22"/>
          <w:szCs w:val="22"/>
          <w:lang w:val="el-GR" w:eastAsia="en-US"/>
        </w:rPr>
      </w:pPr>
    </w:p>
    <w:p w:rsidR="00710521" w:rsidRPr="009D688B" w:rsidRDefault="002A5F57" w:rsidP="007E4A20">
      <w:pPr>
        <w:autoSpaceDE w:val="0"/>
        <w:autoSpaceDN w:val="0"/>
        <w:adjustRightInd w:val="0"/>
        <w:ind w:firstLine="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b/>
          <w:color w:val="000000"/>
          <w:sz w:val="22"/>
          <w:szCs w:val="22"/>
          <w:lang w:val="el-GR" w:eastAsia="en-US"/>
        </w:rPr>
        <w:t>4</w:t>
      </w:r>
      <w:r w:rsidR="00221A8E" w:rsidRPr="009D688B">
        <w:rPr>
          <w:rFonts w:asciiTheme="minorHAnsi" w:eastAsia="Calibri" w:hAnsiTheme="minorHAnsi" w:cstheme="minorHAnsi"/>
          <w:b/>
          <w:color w:val="000000"/>
          <w:sz w:val="22"/>
          <w:szCs w:val="22"/>
          <w:lang w:val="el-GR" w:eastAsia="en-US"/>
        </w:rPr>
        <w:t>.7.3</w:t>
      </w:r>
      <w:r w:rsidR="00710521" w:rsidRPr="009D688B">
        <w:rPr>
          <w:rFonts w:asciiTheme="minorHAnsi" w:eastAsia="Calibri" w:hAnsiTheme="minorHAnsi" w:cstheme="minorHAnsi"/>
          <w:b/>
          <w:color w:val="000000"/>
          <w:sz w:val="22"/>
          <w:szCs w:val="22"/>
          <w:lang w:val="el-GR" w:eastAsia="en-US"/>
        </w:rPr>
        <w:t>.</w:t>
      </w:r>
      <w:r w:rsidR="00710521" w:rsidRPr="009D688B">
        <w:rPr>
          <w:rFonts w:asciiTheme="minorHAnsi" w:eastAsia="Calibri" w:hAnsiTheme="minorHAnsi" w:cstheme="minorHAnsi"/>
          <w:color w:val="000000"/>
          <w:sz w:val="22"/>
          <w:szCs w:val="22"/>
          <w:lang w:val="el-GR" w:eastAsia="en-US"/>
        </w:rPr>
        <w:t xml:space="preserve"> </w:t>
      </w:r>
      <w:r w:rsidR="00710521" w:rsidRPr="009D688B">
        <w:rPr>
          <w:rFonts w:asciiTheme="minorHAnsi" w:eastAsia="Calibri" w:hAnsiTheme="minorHAnsi" w:cstheme="minorHAnsi"/>
          <w:b/>
          <w:color w:val="000000"/>
          <w:sz w:val="22"/>
          <w:szCs w:val="22"/>
          <w:u w:val="single"/>
          <w:lang w:val="el-GR" w:eastAsia="en-US"/>
        </w:rPr>
        <w:t>ΦΑΚΕΛΟΣ ΟΙΚΟΝΟΜΙΚΗΣ ΠΡΟΣΦΟΡΑΣ</w:t>
      </w:r>
      <w:r w:rsidR="00710521" w:rsidRPr="009D688B">
        <w:rPr>
          <w:rFonts w:asciiTheme="minorHAnsi" w:eastAsia="Calibri" w:hAnsiTheme="minorHAnsi" w:cstheme="minorHAnsi"/>
          <w:color w:val="000000"/>
          <w:sz w:val="22"/>
          <w:szCs w:val="22"/>
          <w:lang w:val="el-GR" w:eastAsia="en-US"/>
        </w:rPr>
        <w:t xml:space="preserve">: </w:t>
      </w:r>
    </w:p>
    <w:p w:rsidR="001F165F" w:rsidRPr="009D688B" w:rsidRDefault="00710521" w:rsidP="007E4A20">
      <w:pPr>
        <w:pStyle w:val="a9"/>
        <w:tabs>
          <w:tab w:val="left" w:pos="9639"/>
          <w:tab w:val="left" w:pos="10065"/>
          <w:tab w:val="left" w:pos="10440"/>
        </w:tabs>
        <w:spacing w:before="0" w:after="100" w:afterAutospacing="1" w:line="240" w:lineRule="auto"/>
        <w:ind w:left="0"/>
        <w:contextualSpacing/>
        <w:rPr>
          <w:rFonts w:asciiTheme="minorHAnsi" w:hAnsiTheme="minorHAnsi" w:cstheme="minorHAnsi"/>
          <w:sz w:val="22"/>
          <w:szCs w:val="22"/>
          <w:lang w:val="el-GR"/>
        </w:rPr>
      </w:pPr>
      <w:r w:rsidRPr="009D688B">
        <w:rPr>
          <w:rFonts w:asciiTheme="minorHAnsi" w:eastAsia="Calibri" w:hAnsiTheme="minorHAnsi" w:cstheme="minorHAnsi"/>
          <w:color w:val="000000"/>
          <w:sz w:val="22"/>
          <w:szCs w:val="22"/>
          <w:lang w:val="el-GR" w:eastAsia="en-US"/>
        </w:rPr>
        <w:t xml:space="preserve"> Στον φάκελο της οικονομικής προσφοράς</w:t>
      </w:r>
      <w:r w:rsidRPr="009D688B">
        <w:rPr>
          <w:rFonts w:asciiTheme="minorHAnsi" w:eastAsia="Calibri" w:hAnsiTheme="minorHAnsi" w:cstheme="minorHAnsi"/>
          <w:b/>
          <w:color w:val="000000"/>
          <w:sz w:val="22"/>
          <w:szCs w:val="22"/>
          <w:lang w:val="el-GR" w:eastAsia="en-US"/>
        </w:rPr>
        <w:t xml:space="preserve"> </w:t>
      </w:r>
      <w:r w:rsidRPr="009D688B">
        <w:rPr>
          <w:rFonts w:asciiTheme="minorHAnsi" w:eastAsia="Calibri" w:hAnsiTheme="minorHAnsi" w:cstheme="minorHAnsi"/>
          <w:color w:val="000000"/>
          <w:sz w:val="22"/>
          <w:szCs w:val="22"/>
          <w:lang w:val="el-GR" w:eastAsia="en-US"/>
        </w:rPr>
        <w:t xml:space="preserve">τοποθετούνται τα οικονομικά στοιχεία της προσφοράς. </w:t>
      </w:r>
      <w:r w:rsidR="001F165F" w:rsidRPr="009D688B">
        <w:rPr>
          <w:rFonts w:asciiTheme="minorHAnsi" w:hAnsiTheme="minorHAnsi" w:cstheme="minorHAnsi"/>
          <w:sz w:val="22"/>
          <w:szCs w:val="22"/>
          <w:lang w:val="el-GR"/>
        </w:rPr>
        <w:t>Η οικονομική προσφορά δίδεται σε ΕΥΡΩ (€) και περιλαμβάνει τόσο την τιμή του προς προμήθεια υλικού ανά μονάδα, όσο και το συνολικό ποσό έναντι του οποίου θα εκτελέσει ο Προσφέρων την προμήθεια (μη συμπεριλαμβανομένου του ΦΠΑ).</w:t>
      </w:r>
    </w:p>
    <w:p w:rsidR="001F165F" w:rsidRPr="009D688B" w:rsidRDefault="001F165F" w:rsidP="007E4A20">
      <w:pPr>
        <w:pStyle w:val="a9"/>
        <w:tabs>
          <w:tab w:val="left" w:pos="9639"/>
          <w:tab w:val="left" w:pos="10065"/>
          <w:tab w:val="left" w:pos="10440"/>
        </w:tabs>
        <w:spacing w:before="0" w:after="100" w:afterAutospacing="1" w:line="240" w:lineRule="auto"/>
        <w:ind w:left="0"/>
        <w:contextualSpacing/>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Στην τιμή περιλαμβάνονται οι τυχόν υπέρ τρίτων κρατήσεις και κάθε είδους δαπάνη σχετικά με την εκτέλεση της προμήθειας (έξοδα μεταφοράς, τοποθέτησης, θέσης σε λειτουργία </w:t>
      </w:r>
      <w:proofErr w:type="spellStart"/>
      <w:r w:rsidRPr="009D688B">
        <w:rPr>
          <w:rFonts w:asciiTheme="minorHAnsi" w:hAnsiTheme="minorHAnsi" w:cstheme="minorHAnsi"/>
          <w:sz w:val="22"/>
          <w:szCs w:val="22"/>
          <w:lang w:val="el-GR"/>
        </w:rPr>
        <w:t>κ.λπ</w:t>
      </w:r>
      <w:proofErr w:type="spellEnd"/>
      <w:r w:rsidRPr="009D688B">
        <w:rPr>
          <w:rFonts w:asciiTheme="minorHAnsi" w:hAnsiTheme="minorHAnsi" w:cstheme="minorHAnsi"/>
          <w:sz w:val="22"/>
          <w:szCs w:val="22"/>
          <w:lang w:val="el-GR"/>
        </w:rPr>
        <w:t>) καθώς και κάθε άλλη επιβάρυνση σύμφωνα με την κείμενη νομοθεσία.</w:t>
      </w:r>
    </w:p>
    <w:p w:rsidR="001F165F" w:rsidRPr="009D688B" w:rsidRDefault="001F165F" w:rsidP="007E4A20">
      <w:pPr>
        <w:pStyle w:val="a9"/>
        <w:tabs>
          <w:tab w:val="left" w:pos="9639"/>
          <w:tab w:val="left" w:pos="10065"/>
          <w:tab w:val="left" w:pos="10440"/>
        </w:tabs>
        <w:spacing w:before="0" w:after="100" w:afterAutospacing="1" w:line="240" w:lineRule="auto"/>
        <w:ind w:left="0"/>
        <w:contextualSpacing/>
        <w:rPr>
          <w:rFonts w:asciiTheme="minorHAnsi" w:hAnsiTheme="minorHAnsi" w:cstheme="minorHAnsi"/>
          <w:sz w:val="22"/>
          <w:szCs w:val="22"/>
          <w:lang w:val="el-GR"/>
        </w:rPr>
      </w:pPr>
      <w:r w:rsidRPr="009D688B">
        <w:rPr>
          <w:rFonts w:asciiTheme="minorHAnsi" w:hAnsiTheme="minorHAnsi" w:cstheme="minorHAnsi"/>
          <w:sz w:val="22"/>
          <w:szCs w:val="22"/>
          <w:lang w:val="el-GR"/>
        </w:rPr>
        <w:t>Η οικονομική προσφορά δεν μπορεί, επί ποινή απόρριψης, να υπερβαίνει τον προϋπολογισμό της Διακήρυξης.</w:t>
      </w:r>
    </w:p>
    <w:p w:rsidR="001F165F" w:rsidRPr="009D688B" w:rsidRDefault="001F165F" w:rsidP="007E4A20">
      <w:pPr>
        <w:pStyle w:val="a9"/>
        <w:tabs>
          <w:tab w:val="left" w:pos="9639"/>
          <w:tab w:val="left" w:pos="10065"/>
          <w:tab w:val="left" w:pos="10440"/>
        </w:tabs>
        <w:spacing w:before="0" w:after="100" w:afterAutospacing="1" w:line="240" w:lineRule="auto"/>
        <w:ind w:left="0"/>
        <w:contextualSpacing/>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Η οικονομική προσφορά δεν επιτρέπεται να θέτει όρο αναπροσαρμογής, ούτε να τροποποιείται κατά τον αρχικό ή κατά παράταση χρόνο ισχύος της.  </w:t>
      </w:r>
    </w:p>
    <w:p w:rsidR="001F165F" w:rsidRPr="009D688B" w:rsidRDefault="001F165F" w:rsidP="007E4A20">
      <w:pPr>
        <w:pStyle w:val="a9"/>
        <w:tabs>
          <w:tab w:val="left" w:pos="9639"/>
          <w:tab w:val="left" w:pos="10065"/>
          <w:tab w:val="left" w:pos="10440"/>
        </w:tabs>
        <w:spacing w:before="0" w:after="100" w:afterAutospacing="1" w:line="240" w:lineRule="auto"/>
        <w:ind w:left="0"/>
        <w:contextualSpacing/>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Προϊόντα που προσφέρονται δωρεάν αναγράφονται στους Πίνακες Οικονομικής Προσφοράς με την ένδειξη «ΔΩΡΕΑΝ» στη στήλη τιμών. Σε κάθε περίπτωση όμως κατά την οποία στην προσφορά έχει παραλειφθεί η αναγραφή τιμής, ακόμη και αν δεν υπάρχει η ένδειξη «ΔΩΡΕΑΝ», αποτελεί τεκμήριο ότι τα προϊόντα ή οι υπηρεσίες έχουν προσφερθεί δωρεάν. </w:t>
      </w:r>
    </w:p>
    <w:p w:rsidR="001F165F" w:rsidRPr="00670C35" w:rsidRDefault="00710521" w:rsidP="007E4A20">
      <w:pPr>
        <w:jc w:val="both"/>
        <w:rPr>
          <w:rFonts w:asciiTheme="minorHAnsi" w:hAnsiTheme="minorHAnsi" w:cstheme="minorHAnsi"/>
          <w:sz w:val="22"/>
          <w:szCs w:val="22"/>
          <w:lang w:val="el-GR"/>
        </w:rPr>
      </w:pPr>
      <w:r w:rsidRPr="00670C35">
        <w:rPr>
          <w:rFonts w:asciiTheme="minorHAnsi" w:hAnsiTheme="minorHAnsi" w:cstheme="minorHAnsi"/>
          <w:sz w:val="22"/>
          <w:szCs w:val="22"/>
          <w:lang w:val="el-GR"/>
        </w:rPr>
        <w:t>Σε περίπτωση υποβολής ισότιμων</w:t>
      </w:r>
      <w:r w:rsidR="00065838" w:rsidRPr="00670C35">
        <w:rPr>
          <w:rFonts w:asciiTheme="minorHAnsi" w:hAnsiTheme="minorHAnsi" w:cstheme="minorHAnsi"/>
          <w:sz w:val="22"/>
          <w:szCs w:val="22"/>
          <w:lang w:val="el-GR"/>
        </w:rPr>
        <w:t xml:space="preserve"> </w:t>
      </w:r>
      <w:r w:rsidRPr="00670C35">
        <w:rPr>
          <w:rFonts w:asciiTheme="minorHAnsi" w:hAnsiTheme="minorHAnsi" w:cstheme="minorHAnsi"/>
          <w:sz w:val="22"/>
          <w:szCs w:val="22"/>
          <w:lang w:val="el-GR"/>
        </w:rPr>
        <w:t>προσφορών η ανάδειξη του αναδόχου θα γίνει με κλήρωση ενώπιον του αρμόδιου γνωμοδοτικού οργάνου και των συμμετεχόντων.</w:t>
      </w:r>
    </w:p>
    <w:p w:rsidR="00065838" w:rsidRPr="00670C35" w:rsidRDefault="00710521" w:rsidP="007E4A20">
      <w:pPr>
        <w:jc w:val="both"/>
        <w:rPr>
          <w:rFonts w:asciiTheme="minorHAnsi" w:hAnsiTheme="minorHAnsi" w:cstheme="minorHAnsi"/>
          <w:sz w:val="22"/>
          <w:szCs w:val="22"/>
          <w:lang w:val="el-GR"/>
        </w:rPr>
      </w:pPr>
      <w:r w:rsidRPr="00670C35">
        <w:rPr>
          <w:rFonts w:asciiTheme="minorHAnsi" w:hAnsiTheme="minorHAnsi" w:cstheme="minorHAnsi"/>
          <w:sz w:val="22"/>
          <w:szCs w:val="22"/>
          <w:u w:val="single"/>
          <w:lang w:val="el-GR"/>
        </w:rPr>
        <w:t xml:space="preserve">Ισότιμες προσφορές </w:t>
      </w:r>
      <w:r w:rsidRPr="00670C35">
        <w:rPr>
          <w:rFonts w:asciiTheme="minorHAnsi" w:hAnsiTheme="minorHAnsi" w:cstheme="minorHAnsi"/>
          <w:sz w:val="22"/>
          <w:szCs w:val="22"/>
          <w:lang w:val="el-GR"/>
        </w:rPr>
        <w:t xml:space="preserve"> θεωρούνται οι προσφορές με τ</w:t>
      </w:r>
      <w:r w:rsidR="001F165F" w:rsidRPr="00670C35">
        <w:rPr>
          <w:rFonts w:asciiTheme="minorHAnsi" w:hAnsiTheme="minorHAnsi" w:cstheme="minorHAnsi"/>
          <w:sz w:val="22"/>
          <w:szCs w:val="22"/>
          <w:lang w:val="el-GR"/>
        </w:rPr>
        <w:t xml:space="preserve">ην ίδια </w:t>
      </w:r>
      <w:r w:rsidRPr="00670C35">
        <w:rPr>
          <w:rFonts w:asciiTheme="minorHAnsi" w:hAnsiTheme="minorHAnsi" w:cstheme="minorHAnsi"/>
          <w:sz w:val="22"/>
          <w:szCs w:val="22"/>
          <w:lang w:val="el-GR"/>
        </w:rPr>
        <w:t xml:space="preserve"> ακριβώς </w:t>
      </w:r>
      <w:r w:rsidR="001F165F" w:rsidRPr="00670C35">
        <w:rPr>
          <w:rFonts w:asciiTheme="minorHAnsi" w:hAnsiTheme="minorHAnsi" w:cstheme="minorHAnsi"/>
          <w:sz w:val="22"/>
          <w:szCs w:val="22"/>
          <w:lang w:val="el-GR"/>
        </w:rPr>
        <w:t xml:space="preserve">τιμή. </w:t>
      </w:r>
    </w:p>
    <w:p w:rsidR="001F165F" w:rsidRPr="009D688B" w:rsidRDefault="001F165F" w:rsidP="007E4A20">
      <w:pPr>
        <w:ind w:firstLine="708"/>
        <w:jc w:val="both"/>
        <w:rPr>
          <w:rFonts w:asciiTheme="minorHAnsi" w:hAnsiTheme="minorHAnsi" w:cstheme="minorHAnsi"/>
          <w:sz w:val="22"/>
          <w:szCs w:val="22"/>
          <w:lang w:val="el-GR"/>
        </w:rPr>
      </w:pPr>
    </w:p>
    <w:p w:rsidR="00710521" w:rsidRPr="009D688B" w:rsidRDefault="00710521" w:rsidP="007E4A20">
      <w:pPr>
        <w:jc w:val="both"/>
        <w:rPr>
          <w:rFonts w:asciiTheme="minorHAnsi" w:hAnsiTheme="minorHAnsi" w:cstheme="minorHAnsi"/>
          <w:sz w:val="22"/>
          <w:szCs w:val="22"/>
          <w:lang w:val="el-GR"/>
        </w:rPr>
      </w:pPr>
    </w:p>
    <w:p w:rsidR="00710521" w:rsidRPr="009D688B" w:rsidRDefault="00710521" w:rsidP="007E4A20">
      <w:pPr>
        <w:jc w:val="both"/>
        <w:rPr>
          <w:rFonts w:asciiTheme="minorHAnsi" w:hAnsiTheme="minorHAnsi" w:cstheme="minorHAnsi"/>
          <w:b/>
          <w:sz w:val="22"/>
          <w:szCs w:val="22"/>
          <w:u w:val="single"/>
          <w:lang w:val="el-GR"/>
        </w:rPr>
      </w:pPr>
      <w:r w:rsidRPr="009D688B">
        <w:rPr>
          <w:rFonts w:asciiTheme="minorHAnsi" w:hAnsiTheme="minorHAnsi" w:cstheme="minorHAnsi"/>
          <w:b/>
          <w:sz w:val="22"/>
          <w:szCs w:val="22"/>
          <w:lang w:val="el-GR"/>
        </w:rPr>
        <w:t xml:space="preserve">Άρθρο </w:t>
      </w:r>
      <w:r w:rsidR="002A5F57" w:rsidRPr="009D688B">
        <w:rPr>
          <w:rFonts w:asciiTheme="minorHAnsi" w:hAnsiTheme="minorHAnsi" w:cstheme="minorHAnsi"/>
          <w:b/>
          <w:sz w:val="22"/>
          <w:szCs w:val="22"/>
          <w:lang w:val="el-GR"/>
        </w:rPr>
        <w:t>5</w:t>
      </w:r>
      <w:r w:rsidRPr="009D688B">
        <w:rPr>
          <w:rFonts w:asciiTheme="minorHAnsi" w:hAnsiTheme="minorHAnsi" w:cstheme="minorHAnsi"/>
          <w:b/>
          <w:sz w:val="22"/>
          <w:szCs w:val="22"/>
          <w:lang w:val="el-GR"/>
        </w:rPr>
        <w:t xml:space="preserve">- </w:t>
      </w:r>
      <w:r w:rsidRPr="009D688B">
        <w:rPr>
          <w:rFonts w:asciiTheme="minorHAnsi" w:hAnsiTheme="minorHAnsi" w:cstheme="minorHAnsi"/>
          <w:b/>
          <w:sz w:val="22"/>
          <w:szCs w:val="22"/>
          <w:u w:val="single"/>
          <w:lang w:val="el-GR"/>
        </w:rPr>
        <w:t>Επιτροπή διαγωνισμού – Διαδικασία διενέργειας- αξιολόγησης</w:t>
      </w:r>
    </w:p>
    <w:p w:rsidR="00710521" w:rsidRPr="009D688B" w:rsidRDefault="00710521" w:rsidP="007E4A20">
      <w:pPr>
        <w:jc w:val="both"/>
        <w:rPr>
          <w:rFonts w:asciiTheme="minorHAnsi" w:hAnsiTheme="minorHAnsi" w:cstheme="minorHAnsi"/>
          <w:b/>
          <w:sz w:val="22"/>
          <w:szCs w:val="22"/>
          <w:lang w:val="el-GR"/>
        </w:rPr>
      </w:pPr>
    </w:p>
    <w:p w:rsidR="00710521" w:rsidRPr="009D688B" w:rsidRDefault="002A5F57" w:rsidP="007E4A20">
      <w:pPr>
        <w:autoSpaceDE w:val="0"/>
        <w:autoSpaceDN w:val="0"/>
        <w:adjustRightInd w:val="0"/>
        <w:ind w:firstLine="720"/>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5</w:t>
      </w:r>
      <w:r w:rsidR="00710521" w:rsidRPr="009D688B">
        <w:rPr>
          <w:rFonts w:asciiTheme="minorHAnsi" w:hAnsiTheme="minorHAnsi" w:cstheme="minorHAnsi"/>
          <w:b/>
          <w:color w:val="000000"/>
          <w:sz w:val="22"/>
          <w:szCs w:val="22"/>
          <w:lang w:val="el-GR"/>
        </w:rPr>
        <w:t>.1.</w:t>
      </w:r>
      <w:r w:rsidR="00710521" w:rsidRPr="009D688B">
        <w:rPr>
          <w:rFonts w:asciiTheme="minorHAnsi" w:hAnsiTheme="minorHAnsi" w:cstheme="minorHAnsi"/>
          <w:color w:val="000000"/>
          <w:sz w:val="22"/>
          <w:szCs w:val="22"/>
          <w:lang w:val="el-GR"/>
        </w:rPr>
        <w:t xml:space="preserve"> Ο διαγωνισμός</w:t>
      </w:r>
      <w:r w:rsidR="00710521" w:rsidRPr="009D688B">
        <w:rPr>
          <w:rFonts w:asciiTheme="minorHAnsi" w:hAnsiTheme="minorHAnsi" w:cstheme="minorHAnsi"/>
          <w:b/>
          <w:color w:val="000000"/>
          <w:sz w:val="22"/>
          <w:szCs w:val="22"/>
          <w:lang w:val="el-GR"/>
        </w:rPr>
        <w:t xml:space="preserve"> </w:t>
      </w:r>
      <w:r w:rsidR="00710521" w:rsidRPr="009D688B">
        <w:rPr>
          <w:rFonts w:asciiTheme="minorHAnsi" w:hAnsiTheme="minorHAnsi" w:cstheme="minorHAnsi"/>
          <w:color w:val="000000"/>
          <w:sz w:val="22"/>
          <w:szCs w:val="22"/>
          <w:lang w:val="el-GR"/>
        </w:rPr>
        <w:t>θα διενεργηθεί από επιτροπή, η οποία θα προβεί στην αποσφράγιση, στον έλεγχο της καταλληλότητας των προσφερόντων  και στην  αξιολόγηση των προσφορών.  Η Επιτροπή  εισηγείται τον αποκλεισμό των προσφερόντων, την αποδοχή ή απόρριψη των προσφορών, την κατακύρωση των αποτελεσμάτων , την αποδέσμευση των εγγυήσεων, την  ματαίωση της διαδικασίας, γνωμοδοτεί για την επανάληψη τις οποιασδήποτε φάσης της διαδικασίας, με τροποποίηση ή μη των όρων της, την προσφυγή στη διαδικασία  με διαπραγμάτευση χωρίς προηγούμενη δημοσίευση εφόσον πληρούνται οι όροι και οι προϋποθέσεις του νόμου,    καθώς και για κάθε άλλο θέμα που ανακύπτει κατά τη διαγωνιστική διαδικασία. Η ΕΡΤ δεν υποχρεούται σε αποζημίωση για οποιαδήποτε απόφαση λάβει σύμφωνα με τα προαναφερόμενα.</w:t>
      </w: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5</w:t>
      </w:r>
      <w:r w:rsidRPr="009D688B">
        <w:rPr>
          <w:rFonts w:asciiTheme="minorHAnsi" w:hAnsiTheme="minorHAnsi" w:cstheme="minorHAnsi"/>
          <w:b/>
          <w:color w:val="000000"/>
          <w:sz w:val="22"/>
          <w:szCs w:val="22"/>
        </w:rPr>
        <w:t>.2.</w:t>
      </w:r>
      <w:r w:rsidRPr="009D688B">
        <w:rPr>
          <w:rFonts w:asciiTheme="minorHAnsi" w:hAnsiTheme="minorHAnsi" w:cstheme="minorHAnsi"/>
          <w:color w:val="000000"/>
          <w:sz w:val="22"/>
          <w:szCs w:val="22"/>
        </w:rPr>
        <w:t xml:space="preserve"> Η Επιτροπή θα προβεί στην έναρξη της διαδικασίας αποσφράγισης των προσφορών την ημερομηνία και ώρα που ορίζεται στην παρούσα Προκήρυξη. Η αποσφράγιση θα διενεργηθεί  δημόσια, παρουσία των συμμετεχόντων ή των νομίμως εξουσιοδοτημένων εκπροσώπων τους, οι οποίοι μπορούν να λάβουν γνώση των λοιπών συμμετεχόντων και των στοιχείων που υποβλήθηκαν από αυτούς. </w:t>
      </w:r>
    </w:p>
    <w:p w:rsidR="00710521" w:rsidRPr="009D688B" w:rsidRDefault="00710521" w:rsidP="007E4A20">
      <w:pPr>
        <w:pStyle w:val="-HTML"/>
        <w:jc w:val="both"/>
        <w:rPr>
          <w:rFonts w:asciiTheme="minorHAnsi" w:hAnsiTheme="minorHAnsi" w:cstheme="minorHAnsi"/>
          <w:sz w:val="22"/>
          <w:szCs w:val="22"/>
        </w:rPr>
      </w:pPr>
      <w:r w:rsidRPr="009D688B">
        <w:rPr>
          <w:rFonts w:asciiTheme="minorHAnsi" w:hAnsiTheme="minorHAnsi" w:cstheme="minorHAnsi"/>
          <w:color w:val="000000"/>
          <w:sz w:val="22"/>
          <w:szCs w:val="22"/>
        </w:rPr>
        <w:tab/>
      </w:r>
      <w:r w:rsidRPr="009D688B">
        <w:rPr>
          <w:rFonts w:asciiTheme="minorHAnsi" w:hAnsiTheme="minorHAnsi" w:cstheme="minorHAnsi"/>
          <w:sz w:val="22"/>
          <w:szCs w:val="22"/>
        </w:rPr>
        <w:t>Προσφορές που υποβάλλονται στην ΕΡΤ-ΑΕ  μετά την λήξη υποβολής των προσφορών  δεν αποσφραγίζονται και επιστρέφονται, ως εκπρόθεσμες.</w:t>
      </w:r>
    </w:p>
    <w:p w:rsidR="00710521" w:rsidRPr="009D688B" w:rsidRDefault="00710521" w:rsidP="007E4A20">
      <w:pPr>
        <w:autoSpaceDN w:val="0"/>
        <w:ind w:right="-52" w:firstLine="720"/>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Η αποσφράγιση του φακέλου των δικαιολογητικών συμμετοχής των τεχνικών προσφορών και των οικονομικών προσφορών θα γίνουν σε μία δημόσια συνεδρίαση της Επιτροπής του Διαγωνισμού στην οποία δικαιούνται να παραβρίσκονται οι συμμετέχοντες. Κατά την αποσφράγιση μονογράφονται  κατά φύλλο  από όλα τα μέλη της Επιτροπής του Διαγωνισμού τα Δικαιολογητικά Συμμετοχής, οι Τεχνικές Προσφορές και οι Οικονομικές Προσφορές.</w:t>
      </w:r>
    </w:p>
    <w:p w:rsidR="00710521" w:rsidRPr="009D688B" w:rsidRDefault="002A5F57" w:rsidP="007E4A20">
      <w:pPr>
        <w:ind w:firstLine="720"/>
        <w:jc w:val="both"/>
        <w:rPr>
          <w:rFonts w:asciiTheme="minorHAnsi" w:hAnsiTheme="minorHAnsi" w:cstheme="minorHAnsi"/>
          <w:sz w:val="22"/>
          <w:szCs w:val="22"/>
          <w:u w:val="single"/>
          <w:lang w:val="el-GR"/>
        </w:rPr>
      </w:pPr>
      <w:r w:rsidRPr="009D688B">
        <w:rPr>
          <w:rFonts w:asciiTheme="minorHAnsi" w:hAnsiTheme="minorHAnsi" w:cstheme="minorHAnsi"/>
          <w:b/>
          <w:sz w:val="22"/>
          <w:szCs w:val="22"/>
          <w:lang w:val="el-GR"/>
        </w:rPr>
        <w:t>5</w:t>
      </w:r>
      <w:r w:rsidR="00710521" w:rsidRPr="009D688B">
        <w:rPr>
          <w:rFonts w:asciiTheme="minorHAnsi" w:hAnsiTheme="minorHAnsi" w:cstheme="minorHAnsi"/>
          <w:b/>
          <w:sz w:val="22"/>
          <w:szCs w:val="22"/>
          <w:lang w:val="el-GR"/>
        </w:rPr>
        <w:t>.3.</w:t>
      </w:r>
      <w:r w:rsidR="00710521" w:rsidRPr="009D688B">
        <w:rPr>
          <w:rFonts w:asciiTheme="minorHAnsi" w:hAnsiTheme="minorHAnsi" w:cstheme="minorHAnsi"/>
          <w:sz w:val="22"/>
          <w:szCs w:val="22"/>
          <w:lang w:val="el-GR"/>
        </w:rPr>
        <w:t xml:space="preserve"> Μετά την ολοκλήρωση της ως άνω διαδικασίας, σε κλειστή συνεδρίαση της Επιτροπής του Διαγωνισμού  ακολουθεί η αξιολόγηση των Δικαιολογητικών συμμετοχής, των  Τεχνικών Προσφορών και των Οικονομικών Προσφορών και </w:t>
      </w:r>
      <w:r w:rsidR="00710521" w:rsidRPr="009D688B">
        <w:rPr>
          <w:rFonts w:asciiTheme="minorHAnsi" w:hAnsiTheme="minorHAnsi" w:cstheme="minorHAnsi"/>
          <w:sz w:val="22"/>
          <w:szCs w:val="22"/>
          <w:u w:val="single"/>
          <w:lang w:val="el-GR"/>
        </w:rPr>
        <w:t xml:space="preserve">η Επιτροπή του </w:t>
      </w:r>
      <w:r w:rsidR="00710521" w:rsidRPr="009D688B">
        <w:rPr>
          <w:rFonts w:asciiTheme="minorHAnsi" w:hAnsiTheme="minorHAnsi" w:cstheme="minorHAnsi"/>
          <w:sz w:val="22"/>
          <w:szCs w:val="22"/>
          <w:u w:val="single"/>
          <w:lang w:val="el-GR"/>
        </w:rPr>
        <w:lastRenderedPageBreak/>
        <w:t xml:space="preserve">Διαγωνισμού καταρτίζει σχετικό πρακτικό και εισηγείται προς το αρμόδιο όργανο της ΕΡΤ-ΑΕ για τη λήψη απόφασης.  </w:t>
      </w:r>
    </w:p>
    <w:p w:rsidR="00710521" w:rsidRPr="009D688B" w:rsidRDefault="002A5F57" w:rsidP="007E4A20">
      <w:pPr>
        <w:pStyle w:val="-HTML"/>
        <w:jc w:val="both"/>
        <w:rPr>
          <w:rFonts w:asciiTheme="minorHAnsi" w:hAnsiTheme="minorHAnsi" w:cstheme="minorHAnsi"/>
          <w:color w:val="000000"/>
          <w:sz w:val="22"/>
          <w:szCs w:val="22"/>
        </w:rPr>
      </w:pPr>
      <w:r w:rsidRPr="009D688B">
        <w:rPr>
          <w:rFonts w:asciiTheme="minorHAnsi" w:hAnsiTheme="minorHAnsi" w:cstheme="minorHAnsi"/>
          <w:b/>
          <w:color w:val="000000"/>
          <w:sz w:val="22"/>
          <w:szCs w:val="22"/>
        </w:rPr>
        <w:t xml:space="preserve">           5</w:t>
      </w:r>
      <w:r w:rsidR="00710521" w:rsidRPr="009D688B">
        <w:rPr>
          <w:rFonts w:asciiTheme="minorHAnsi" w:hAnsiTheme="minorHAnsi" w:cstheme="minorHAnsi"/>
          <w:b/>
          <w:color w:val="000000"/>
          <w:sz w:val="22"/>
          <w:szCs w:val="22"/>
        </w:rPr>
        <w:t>.4.</w:t>
      </w:r>
      <w:r w:rsidR="00710521" w:rsidRPr="009D688B">
        <w:rPr>
          <w:rFonts w:asciiTheme="minorHAnsi" w:hAnsiTheme="minorHAnsi" w:cstheme="minorHAnsi"/>
          <w:color w:val="000000"/>
          <w:sz w:val="22"/>
          <w:szCs w:val="22"/>
        </w:rPr>
        <w:t xml:space="preserve"> Κατά της ανωτέρω απόφασης χωρεί ένσταση, σύμφωνα με το άρθρο  </w:t>
      </w:r>
      <w:r w:rsidRPr="009D688B">
        <w:rPr>
          <w:rFonts w:asciiTheme="minorHAnsi" w:hAnsiTheme="minorHAnsi" w:cstheme="minorHAnsi"/>
          <w:color w:val="000000"/>
          <w:sz w:val="22"/>
          <w:szCs w:val="22"/>
        </w:rPr>
        <w:t>8</w:t>
      </w:r>
      <w:r w:rsidR="00710521" w:rsidRPr="009D688B">
        <w:rPr>
          <w:rFonts w:asciiTheme="minorHAnsi" w:hAnsiTheme="minorHAnsi" w:cstheme="minorHAnsi"/>
          <w:color w:val="000000"/>
          <w:sz w:val="22"/>
          <w:szCs w:val="22"/>
        </w:rPr>
        <w:t xml:space="preserve"> της παρούσας και το άρθρο 127 του Ν. 4412/2016. </w:t>
      </w:r>
      <w:r w:rsidR="00710521" w:rsidRPr="009D688B">
        <w:rPr>
          <w:rStyle w:val="apple-converted-space"/>
          <w:rFonts w:asciiTheme="minorHAnsi" w:hAnsiTheme="minorHAnsi" w:cstheme="minorHAnsi"/>
          <w:color w:val="000000"/>
          <w:sz w:val="22"/>
          <w:szCs w:val="22"/>
        </w:rPr>
        <w:t> </w:t>
      </w:r>
    </w:p>
    <w:p w:rsidR="00710521" w:rsidRPr="009D688B" w:rsidRDefault="00710521" w:rsidP="007E4A20">
      <w:pPr>
        <w:pStyle w:val="-HTML"/>
        <w:jc w:val="both"/>
        <w:rPr>
          <w:rStyle w:val="apple-converted-space"/>
          <w:rFonts w:asciiTheme="minorHAnsi" w:hAnsiTheme="minorHAnsi" w:cstheme="minorHAnsi"/>
          <w:color w:val="000000"/>
          <w:sz w:val="22"/>
          <w:szCs w:val="22"/>
        </w:rPr>
      </w:pPr>
      <w:r w:rsidRPr="009D688B">
        <w:rPr>
          <w:rStyle w:val="apple-converted-space"/>
          <w:rFonts w:asciiTheme="minorHAnsi" w:hAnsiTheme="minorHAnsi" w:cstheme="minorHAnsi"/>
          <w:b/>
          <w:color w:val="000000"/>
          <w:sz w:val="22"/>
          <w:szCs w:val="22"/>
        </w:rPr>
        <w:t xml:space="preserve">     </w:t>
      </w:r>
      <w:r w:rsidR="002A5F57" w:rsidRPr="009D688B">
        <w:rPr>
          <w:rStyle w:val="apple-converted-space"/>
          <w:rFonts w:asciiTheme="minorHAnsi" w:hAnsiTheme="minorHAnsi" w:cstheme="minorHAnsi"/>
          <w:b/>
          <w:color w:val="000000"/>
          <w:sz w:val="22"/>
          <w:szCs w:val="22"/>
        </w:rPr>
        <w:t>5</w:t>
      </w:r>
      <w:r w:rsidRPr="009D688B">
        <w:rPr>
          <w:rStyle w:val="apple-converted-space"/>
          <w:rFonts w:asciiTheme="minorHAnsi" w:hAnsiTheme="minorHAnsi" w:cstheme="minorHAnsi"/>
          <w:b/>
          <w:color w:val="000000"/>
          <w:sz w:val="22"/>
          <w:szCs w:val="22"/>
        </w:rPr>
        <w:t>.5.</w:t>
      </w:r>
      <w:r w:rsidRPr="009D688B">
        <w:rPr>
          <w:rStyle w:val="apple-converted-space"/>
          <w:rFonts w:asciiTheme="minorHAnsi" w:hAnsiTheme="minorHAnsi" w:cstheme="minorHAnsi"/>
          <w:color w:val="000000"/>
          <w:sz w:val="22"/>
          <w:szCs w:val="22"/>
        </w:rPr>
        <w:t xml:space="preserve"> Σημειώνεται ότι </w:t>
      </w:r>
      <w:r w:rsidRPr="009D688B">
        <w:rPr>
          <w:rFonts w:asciiTheme="minorHAnsi" w:hAnsiTheme="minorHAnsi" w:cstheme="minorHAnsi"/>
          <w:color w:val="000000"/>
          <w:sz w:val="22"/>
          <w:szCs w:val="22"/>
        </w:rPr>
        <w:t>κατά την αποσφράγιση των προσφορών, αντί της μονογραφής που θέτει η Επιτροπή επί των προσφορών, μπορεί να γίνεται χρήση μηχανικού μέσου (διάτρηση), με το οποίο θα αποτυπώνεται η ημερομηνία και η ώρα αποσφράγισης.</w:t>
      </w:r>
      <w:r w:rsidRPr="009D688B">
        <w:rPr>
          <w:rStyle w:val="apple-converted-space"/>
          <w:rFonts w:asciiTheme="minorHAnsi" w:hAnsiTheme="minorHAnsi" w:cstheme="minorHAnsi"/>
          <w:color w:val="000000"/>
          <w:sz w:val="22"/>
          <w:szCs w:val="22"/>
        </w:rPr>
        <w:t> </w:t>
      </w:r>
    </w:p>
    <w:p w:rsidR="00710521" w:rsidRPr="009D688B" w:rsidRDefault="00710521" w:rsidP="007E4A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theme="minorHAnsi"/>
          <w:b/>
          <w:color w:val="000000"/>
          <w:sz w:val="22"/>
          <w:szCs w:val="22"/>
        </w:rPr>
      </w:pP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r w:rsidRPr="009D688B">
        <w:rPr>
          <w:rFonts w:asciiTheme="minorHAnsi" w:hAnsiTheme="minorHAnsi" w:cstheme="minorHAnsi"/>
          <w:b/>
          <w:color w:val="000000"/>
          <w:sz w:val="22"/>
          <w:szCs w:val="22"/>
        </w:rPr>
        <w:tab/>
      </w:r>
    </w:p>
    <w:p w:rsidR="00710521" w:rsidRPr="009D688B" w:rsidRDefault="00710521" w:rsidP="007E4A20">
      <w:pPr>
        <w:pStyle w:val="-HTML"/>
        <w:jc w:val="both"/>
        <w:rPr>
          <w:rFonts w:asciiTheme="minorHAnsi" w:hAnsiTheme="minorHAnsi" w:cstheme="minorHAnsi"/>
          <w:b/>
          <w:color w:val="000000"/>
          <w:sz w:val="22"/>
          <w:szCs w:val="22"/>
        </w:rPr>
      </w:pPr>
      <w:r w:rsidRPr="009D688B">
        <w:rPr>
          <w:rFonts w:asciiTheme="minorHAnsi" w:hAnsiTheme="minorHAnsi" w:cstheme="minorHAnsi"/>
          <w:b/>
          <w:color w:val="000000"/>
          <w:sz w:val="22"/>
          <w:szCs w:val="22"/>
        </w:rPr>
        <w:t xml:space="preserve">Άρθρο </w:t>
      </w:r>
      <w:r w:rsidR="002A5F57" w:rsidRPr="009D688B">
        <w:rPr>
          <w:rFonts w:asciiTheme="minorHAnsi" w:hAnsiTheme="minorHAnsi" w:cstheme="minorHAnsi"/>
          <w:b/>
          <w:color w:val="000000"/>
          <w:sz w:val="22"/>
          <w:szCs w:val="22"/>
        </w:rPr>
        <w:t>6</w:t>
      </w:r>
      <w:r w:rsidRPr="009D688B">
        <w:rPr>
          <w:rFonts w:asciiTheme="minorHAnsi" w:hAnsiTheme="minorHAnsi" w:cstheme="minorHAnsi"/>
          <w:b/>
          <w:color w:val="000000"/>
          <w:sz w:val="22"/>
          <w:szCs w:val="22"/>
        </w:rPr>
        <w:t xml:space="preserve"> – </w:t>
      </w:r>
      <w:r w:rsidRPr="009D688B">
        <w:rPr>
          <w:rFonts w:asciiTheme="minorHAnsi" w:hAnsiTheme="minorHAnsi" w:cstheme="minorHAnsi"/>
          <w:b/>
          <w:color w:val="000000"/>
          <w:sz w:val="22"/>
          <w:szCs w:val="22"/>
          <w:u w:val="single"/>
        </w:rPr>
        <w:t>Συμπλήρωση, αποσαφήνιση πληροφοριών και</w:t>
      </w:r>
      <w:r w:rsidR="00BC54C8" w:rsidRPr="009D688B">
        <w:rPr>
          <w:rFonts w:asciiTheme="minorHAnsi" w:hAnsiTheme="minorHAnsi" w:cstheme="minorHAnsi"/>
          <w:b/>
          <w:color w:val="000000"/>
          <w:sz w:val="22"/>
          <w:szCs w:val="22"/>
          <w:u w:val="single"/>
        </w:rPr>
        <w:t xml:space="preserve"> </w:t>
      </w:r>
      <w:r w:rsidRPr="009D688B">
        <w:rPr>
          <w:rFonts w:asciiTheme="minorHAnsi" w:hAnsiTheme="minorHAnsi" w:cstheme="minorHAnsi"/>
          <w:b/>
          <w:color w:val="000000"/>
          <w:sz w:val="22"/>
          <w:szCs w:val="22"/>
        </w:rPr>
        <w:t xml:space="preserve"> </w:t>
      </w:r>
      <w:r w:rsidRPr="009D688B">
        <w:rPr>
          <w:rFonts w:asciiTheme="minorHAnsi" w:hAnsiTheme="minorHAnsi" w:cstheme="minorHAnsi"/>
          <w:b/>
          <w:color w:val="000000"/>
          <w:sz w:val="22"/>
          <w:szCs w:val="22"/>
          <w:u w:val="single"/>
        </w:rPr>
        <w:t>δικαιολογητικών</w:t>
      </w:r>
      <w:r w:rsidRPr="009D688B">
        <w:rPr>
          <w:rFonts w:asciiTheme="minorHAnsi" w:hAnsiTheme="minorHAnsi" w:cstheme="minorHAnsi"/>
          <w:b/>
          <w:color w:val="000000"/>
          <w:sz w:val="22"/>
          <w:szCs w:val="22"/>
        </w:rPr>
        <w:t xml:space="preserve"> </w:t>
      </w:r>
    </w:p>
    <w:p w:rsidR="00710521" w:rsidRPr="009D688B" w:rsidRDefault="00710521" w:rsidP="007E4A20">
      <w:pPr>
        <w:pStyle w:val="-HTML"/>
        <w:jc w:val="both"/>
        <w:rPr>
          <w:rStyle w:val="apple-converted-space"/>
          <w:rFonts w:asciiTheme="minorHAnsi" w:hAnsiTheme="minorHAnsi" w:cstheme="minorHAnsi"/>
          <w:color w:val="000000"/>
          <w:sz w:val="22"/>
          <w:szCs w:val="22"/>
        </w:rPr>
      </w:pPr>
      <w:r w:rsidRPr="009D688B">
        <w:rPr>
          <w:rStyle w:val="apple-converted-space"/>
          <w:rFonts w:asciiTheme="minorHAnsi" w:hAnsiTheme="minorHAnsi" w:cstheme="minorHAnsi"/>
          <w:color w:val="000000"/>
          <w:sz w:val="22"/>
          <w:szCs w:val="22"/>
        </w:rPr>
        <w:tab/>
      </w: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6</w:t>
      </w:r>
      <w:r w:rsidRPr="009D688B">
        <w:rPr>
          <w:rFonts w:asciiTheme="minorHAnsi" w:hAnsiTheme="minorHAnsi" w:cstheme="minorHAnsi"/>
          <w:b/>
          <w:color w:val="000000"/>
          <w:sz w:val="22"/>
          <w:szCs w:val="22"/>
        </w:rPr>
        <w:t>.1.</w:t>
      </w:r>
      <w:r w:rsidRPr="009D688B">
        <w:rPr>
          <w:rFonts w:asciiTheme="minorHAnsi" w:hAnsiTheme="minorHAnsi" w:cstheme="minorHAnsi"/>
          <w:color w:val="000000"/>
          <w:sz w:val="22"/>
          <w:szCs w:val="22"/>
        </w:rPr>
        <w:t xml:space="preserve"> Κατά τη διαδικασία αξιολόγησης των προσφορών, η ΕΡΤ-ΑΕ  μπορεί να καλεί εγγράφως τους προσφέροντες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w:t>
      </w:r>
    </w:p>
    <w:p w:rsidR="00710521" w:rsidRPr="009D688B" w:rsidRDefault="00710521" w:rsidP="007E4A20">
      <w:pPr>
        <w:pStyle w:val="-HTML"/>
        <w:jc w:val="both"/>
        <w:rPr>
          <w:rFonts w:asciiTheme="minorHAnsi" w:hAnsiTheme="minorHAnsi" w:cstheme="minorHAnsi"/>
          <w:color w:val="000000"/>
          <w:sz w:val="22"/>
          <w:szCs w:val="22"/>
        </w:rPr>
      </w:pP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6</w:t>
      </w:r>
      <w:r w:rsidRPr="009D688B">
        <w:rPr>
          <w:rFonts w:asciiTheme="minorHAnsi" w:hAnsiTheme="minorHAnsi" w:cstheme="minorHAnsi"/>
          <w:b/>
          <w:color w:val="000000"/>
          <w:sz w:val="22"/>
          <w:szCs w:val="22"/>
        </w:rPr>
        <w:t>.2.</w:t>
      </w:r>
      <w:r w:rsidRPr="009D688B">
        <w:rPr>
          <w:rFonts w:asciiTheme="minorHAnsi" w:hAnsiTheme="minorHAnsi" w:cstheme="minorHAnsi"/>
          <w:color w:val="000000"/>
          <w:sz w:val="22"/>
          <w:szCs w:val="22"/>
        </w:rPr>
        <w:t xml:space="preserve">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την ορολογία της προκήρυξης,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την προκήρυξη.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προκήρυξης, αλλά μόνο τη διευκρίνιση ή συμπλήρωση, ακόμη και με νέα έγγραφα, εγγράφων ή δικαιολογητικών που έχουν ήδη υποβληθεί.</w:t>
      </w: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6</w:t>
      </w:r>
      <w:r w:rsidRPr="009D688B">
        <w:rPr>
          <w:rFonts w:asciiTheme="minorHAnsi" w:hAnsiTheme="minorHAnsi" w:cstheme="minorHAnsi"/>
          <w:b/>
          <w:color w:val="000000"/>
          <w:sz w:val="22"/>
          <w:szCs w:val="22"/>
        </w:rPr>
        <w:t>.3.</w:t>
      </w:r>
      <w:r w:rsidRPr="009D688B">
        <w:rPr>
          <w:rFonts w:asciiTheme="minorHAnsi" w:hAnsiTheme="minorHAnsi" w:cstheme="minorHAnsi"/>
          <w:color w:val="000000"/>
          <w:sz w:val="22"/>
          <w:szCs w:val="22"/>
        </w:rPr>
        <w:t xml:space="preserve">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του διαγωνισμού.</w:t>
      </w:r>
    </w:p>
    <w:p w:rsidR="00710521" w:rsidRPr="009D688B" w:rsidRDefault="00710521" w:rsidP="007E4A20">
      <w:pPr>
        <w:pStyle w:val="-HTML"/>
        <w:jc w:val="both"/>
        <w:rPr>
          <w:rStyle w:val="apple-converted-space"/>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6</w:t>
      </w:r>
      <w:r w:rsidRPr="009D688B">
        <w:rPr>
          <w:rFonts w:asciiTheme="minorHAnsi" w:hAnsiTheme="minorHAnsi" w:cstheme="minorHAnsi"/>
          <w:b/>
          <w:color w:val="000000"/>
          <w:sz w:val="22"/>
          <w:szCs w:val="22"/>
        </w:rPr>
        <w:t>.4.</w:t>
      </w:r>
      <w:r w:rsidRPr="009D688B">
        <w:rPr>
          <w:rFonts w:asciiTheme="minorHAnsi" w:hAnsiTheme="minorHAnsi" w:cstheme="minorHAnsi"/>
          <w:color w:val="000000"/>
          <w:sz w:val="22"/>
          <w:szCs w:val="22"/>
        </w:rPr>
        <w:t xml:space="preserve"> Επίσης η ΕΡΤ-ΑΕ μπορεί να καλεί εγγράφως τους συμμετέχοντες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r w:rsidRPr="009D688B">
        <w:rPr>
          <w:rStyle w:val="apple-converted-space"/>
          <w:rFonts w:asciiTheme="minorHAnsi" w:hAnsiTheme="minorHAnsi" w:cstheme="minorHAnsi"/>
          <w:color w:val="000000"/>
          <w:sz w:val="22"/>
          <w:szCs w:val="22"/>
        </w:rPr>
        <w:t> </w:t>
      </w: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6</w:t>
      </w:r>
      <w:r w:rsidRPr="009D688B">
        <w:rPr>
          <w:rFonts w:asciiTheme="minorHAnsi" w:hAnsiTheme="minorHAnsi" w:cstheme="minorHAnsi"/>
          <w:b/>
          <w:color w:val="000000"/>
          <w:sz w:val="22"/>
          <w:szCs w:val="22"/>
        </w:rPr>
        <w:t>.5.</w:t>
      </w:r>
      <w:r w:rsidRPr="009D688B">
        <w:rPr>
          <w:rFonts w:asciiTheme="minorHAnsi" w:hAnsiTheme="minorHAnsi" w:cstheme="minorHAnsi"/>
          <w:color w:val="000000"/>
          <w:sz w:val="22"/>
          <w:szCs w:val="22"/>
        </w:rPr>
        <w:t xml:space="preserve"> Η παροχή της δυνατότητας διευκρινίσεων στον συμμετέχοντα σύμφωνα με τις ως άνω παρ.  </w:t>
      </w:r>
      <w:r w:rsidR="002A5F57" w:rsidRPr="009D688B">
        <w:rPr>
          <w:rFonts w:asciiTheme="minorHAnsi" w:hAnsiTheme="minorHAnsi" w:cstheme="minorHAnsi"/>
          <w:color w:val="000000"/>
          <w:sz w:val="22"/>
          <w:szCs w:val="22"/>
        </w:rPr>
        <w:t>6</w:t>
      </w:r>
      <w:r w:rsidRPr="009D688B">
        <w:rPr>
          <w:rFonts w:asciiTheme="minorHAnsi" w:hAnsiTheme="minorHAnsi" w:cstheme="minorHAnsi"/>
          <w:color w:val="000000"/>
          <w:sz w:val="22"/>
          <w:szCs w:val="22"/>
        </w:rPr>
        <w:t xml:space="preserve">.1. έως </w:t>
      </w:r>
      <w:r w:rsidR="002A5F57" w:rsidRPr="009D688B">
        <w:rPr>
          <w:rFonts w:asciiTheme="minorHAnsi" w:hAnsiTheme="minorHAnsi" w:cstheme="minorHAnsi"/>
          <w:color w:val="000000"/>
          <w:sz w:val="22"/>
          <w:szCs w:val="22"/>
        </w:rPr>
        <w:t>6</w:t>
      </w:r>
      <w:r w:rsidRPr="009D688B">
        <w:rPr>
          <w:rFonts w:asciiTheme="minorHAnsi" w:hAnsiTheme="minorHAnsi" w:cstheme="minorHAnsi"/>
          <w:color w:val="000000"/>
          <w:sz w:val="22"/>
          <w:szCs w:val="22"/>
        </w:rPr>
        <w:t>.4</w:t>
      </w:r>
      <w:r w:rsidR="00BC54C8" w:rsidRPr="009D688B">
        <w:rPr>
          <w:rFonts w:asciiTheme="minorHAnsi" w:hAnsiTheme="minorHAnsi" w:cstheme="minorHAnsi"/>
          <w:color w:val="000000"/>
          <w:sz w:val="22"/>
          <w:szCs w:val="22"/>
        </w:rPr>
        <w:t>.</w:t>
      </w:r>
      <w:r w:rsidRPr="009D688B">
        <w:rPr>
          <w:rFonts w:asciiTheme="minorHAnsi" w:hAnsiTheme="minorHAnsi" w:cstheme="minorHAnsi"/>
          <w:color w:val="000000"/>
          <w:sz w:val="22"/>
          <w:szCs w:val="22"/>
        </w:rPr>
        <w:t xml:space="preserve">  του παρόντος άρθρου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710521" w:rsidRDefault="00710521" w:rsidP="007E4A20">
      <w:pPr>
        <w:pStyle w:val="-HTML"/>
        <w:jc w:val="both"/>
        <w:rPr>
          <w:rFonts w:asciiTheme="minorHAnsi" w:hAnsiTheme="minorHAnsi" w:cstheme="minorHAnsi"/>
          <w:color w:val="000000"/>
          <w:sz w:val="22"/>
          <w:szCs w:val="22"/>
        </w:rPr>
      </w:pPr>
    </w:p>
    <w:p w:rsidR="00807B7D" w:rsidRDefault="00807B7D" w:rsidP="007E4A20">
      <w:pPr>
        <w:pStyle w:val="-HTML"/>
        <w:jc w:val="both"/>
        <w:rPr>
          <w:rFonts w:asciiTheme="minorHAnsi" w:hAnsiTheme="minorHAnsi" w:cstheme="minorHAnsi"/>
          <w:color w:val="000000"/>
          <w:sz w:val="22"/>
          <w:szCs w:val="22"/>
        </w:rPr>
      </w:pPr>
    </w:p>
    <w:p w:rsidR="00807B7D" w:rsidRPr="009D688B" w:rsidRDefault="00807B7D" w:rsidP="007E4A20">
      <w:pPr>
        <w:pStyle w:val="-HTML"/>
        <w:jc w:val="both"/>
        <w:rPr>
          <w:rFonts w:asciiTheme="minorHAnsi" w:hAnsiTheme="minorHAnsi" w:cstheme="minorHAnsi"/>
          <w:color w:val="000000"/>
          <w:sz w:val="22"/>
          <w:szCs w:val="22"/>
        </w:rPr>
      </w:pPr>
    </w:p>
    <w:p w:rsidR="00710521" w:rsidRPr="009D688B" w:rsidRDefault="00710521" w:rsidP="007E4A20">
      <w:pPr>
        <w:autoSpaceDE w:val="0"/>
        <w:autoSpaceDN w:val="0"/>
        <w:adjustRightInd w:val="0"/>
        <w:jc w:val="both"/>
        <w:rPr>
          <w:rFonts w:asciiTheme="minorHAnsi" w:hAnsiTheme="minorHAnsi" w:cstheme="minorHAnsi"/>
          <w:b/>
          <w:color w:val="000000"/>
          <w:sz w:val="22"/>
          <w:szCs w:val="22"/>
          <w:u w:val="single"/>
          <w:lang w:val="el-GR"/>
        </w:rPr>
      </w:pPr>
      <w:r w:rsidRPr="009D688B">
        <w:rPr>
          <w:rFonts w:asciiTheme="minorHAnsi" w:hAnsiTheme="minorHAnsi" w:cstheme="minorHAnsi"/>
          <w:b/>
          <w:color w:val="000000"/>
          <w:sz w:val="22"/>
          <w:szCs w:val="22"/>
          <w:lang w:val="el-GR"/>
        </w:rPr>
        <w:lastRenderedPageBreak/>
        <w:t xml:space="preserve">  Άρθρο </w:t>
      </w:r>
      <w:r w:rsidR="002A5F57" w:rsidRPr="009D688B">
        <w:rPr>
          <w:rFonts w:asciiTheme="minorHAnsi" w:hAnsiTheme="minorHAnsi" w:cstheme="minorHAnsi"/>
          <w:b/>
          <w:color w:val="000000"/>
          <w:sz w:val="22"/>
          <w:szCs w:val="22"/>
          <w:lang w:val="el-GR"/>
        </w:rPr>
        <w:t>7</w:t>
      </w:r>
      <w:r w:rsidRPr="009D688B">
        <w:rPr>
          <w:rFonts w:asciiTheme="minorHAnsi" w:hAnsiTheme="minorHAnsi" w:cstheme="minorHAnsi"/>
          <w:b/>
          <w:color w:val="000000"/>
          <w:sz w:val="22"/>
          <w:szCs w:val="22"/>
          <w:lang w:val="el-GR"/>
        </w:rPr>
        <w:t xml:space="preserve"> -  </w:t>
      </w:r>
      <w:r w:rsidRPr="009D688B">
        <w:rPr>
          <w:rFonts w:asciiTheme="minorHAnsi" w:hAnsiTheme="minorHAnsi" w:cstheme="minorHAnsi"/>
          <w:b/>
          <w:color w:val="000000"/>
          <w:sz w:val="22"/>
          <w:szCs w:val="22"/>
          <w:u w:val="single"/>
          <w:lang w:val="el-GR"/>
        </w:rPr>
        <w:t>Δικαιολογητικά κατακύρωσης</w:t>
      </w:r>
    </w:p>
    <w:p w:rsidR="00710521" w:rsidRPr="009D688B" w:rsidRDefault="00710521" w:rsidP="007E4A20">
      <w:pPr>
        <w:autoSpaceDE w:val="0"/>
        <w:autoSpaceDN w:val="0"/>
        <w:adjustRightInd w:val="0"/>
        <w:jc w:val="both"/>
        <w:rPr>
          <w:rFonts w:asciiTheme="minorHAnsi" w:hAnsiTheme="minorHAnsi" w:cstheme="minorHAnsi"/>
          <w:b/>
          <w:color w:val="000000"/>
          <w:sz w:val="22"/>
          <w:szCs w:val="22"/>
          <w:u w:val="single"/>
          <w:lang w:val="el-GR"/>
        </w:rPr>
      </w:pPr>
    </w:p>
    <w:p w:rsidR="00FD508D" w:rsidRPr="009D688B" w:rsidRDefault="00FD508D" w:rsidP="00FD508D">
      <w:pPr>
        <w:spacing w:before="120"/>
        <w:ind w:firstLine="720"/>
        <w:jc w:val="both"/>
        <w:rPr>
          <w:rFonts w:asciiTheme="minorHAnsi" w:hAnsiTheme="minorHAnsi" w:cstheme="minorHAnsi"/>
          <w:sz w:val="22"/>
          <w:szCs w:val="22"/>
          <w:lang w:val="el-GR"/>
        </w:rPr>
      </w:pPr>
      <w:r w:rsidRPr="009D688B">
        <w:rPr>
          <w:rFonts w:asciiTheme="minorHAnsi" w:hAnsiTheme="minorHAnsi" w:cstheme="minorHAnsi"/>
          <w:b/>
          <w:color w:val="000000"/>
          <w:sz w:val="22"/>
          <w:szCs w:val="22"/>
          <w:lang w:val="el-GR"/>
        </w:rPr>
        <w:t>7.1.</w:t>
      </w:r>
      <w:r w:rsidRPr="009D688B">
        <w:rPr>
          <w:rFonts w:asciiTheme="minorHAnsi" w:hAnsiTheme="minorHAnsi" w:cstheme="minorHAnsi"/>
          <w:color w:val="000000"/>
          <w:sz w:val="22"/>
          <w:szCs w:val="22"/>
          <w:lang w:val="el-GR"/>
        </w:rPr>
        <w:t xml:space="preserve">  </w:t>
      </w:r>
      <w:r w:rsidRPr="009D688B">
        <w:rPr>
          <w:rFonts w:asciiTheme="minorHAnsi" w:hAnsiTheme="minorHAnsi" w:cstheme="minorHAnsi"/>
          <w:sz w:val="22"/>
          <w:szCs w:val="22"/>
          <w:lang w:val="el-GR"/>
        </w:rPr>
        <w:t xml:space="preserve">Μετά την ολοκλήρωση της διαδικασίας αξιολόγησης των προσφορών, ο συμμετέχων στον οποίο πρόκειται να πραγματοποιηθεί η κατακύρωση (προσωρινός ανάδοχος) </w:t>
      </w:r>
      <w:r w:rsidRPr="009D688B">
        <w:rPr>
          <w:rFonts w:asciiTheme="minorHAnsi" w:hAnsiTheme="minorHAnsi" w:cstheme="minorHAnsi"/>
          <w:color w:val="000000"/>
          <w:sz w:val="22"/>
          <w:szCs w:val="22"/>
          <w:lang w:val="el-GR"/>
        </w:rPr>
        <w:t xml:space="preserve">οφείλει, </w:t>
      </w:r>
      <w:r w:rsidRPr="009D688B">
        <w:rPr>
          <w:rFonts w:asciiTheme="minorHAnsi" w:hAnsiTheme="minorHAnsi" w:cstheme="minorHAnsi"/>
          <w:b/>
          <w:color w:val="000000"/>
          <w:sz w:val="22"/>
          <w:szCs w:val="22"/>
          <w:lang w:val="el-GR"/>
        </w:rPr>
        <w:t xml:space="preserve">εντός είκοσι (20) ημερών </w:t>
      </w:r>
      <w:r w:rsidRPr="009D688B">
        <w:rPr>
          <w:rFonts w:asciiTheme="minorHAnsi" w:hAnsiTheme="minorHAnsi" w:cstheme="minorHAnsi"/>
          <w:color w:val="000000"/>
          <w:sz w:val="22"/>
          <w:szCs w:val="22"/>
          <w:lang w:val="el-GR"/>
        </w:rPr>
        <w:t xml:space="preserve">από την σχετική έγγραφη ειδοποίησή του, να προσκομίσει </w:t>
      </w:r>
      <w:r w:rsidRPr="009D688B">
        <w:rPr>
          <w:rFonts w:asciiTheme="minorHAnsi" w:hAnsiTheme="minorHAnsi" w:cstheme="minorHAnsi"/>
          <w:b/>
          <w:sz w:val="22"/>
          <w:szCs w:val="22"/>
          <w:u w:val="single"/>
          <w:lang w:val="el-GR"/>
        </w:rPr>
        <w:t>στο κεντρικό πρωτόκολλο της ΕΡΤ-ΑΕ</w:t>
      </w:r>
      <w:r w:rsidRPr="009D688B">
        <w:rPr>
          <w:rFonts w:asciiTheme="minorHAnsi" w:hAnsiTheme="minorHAnsi" w:cstheme="minorHAnsi"/>
          <w:sz w:val="22"/>
          <w:szCs w:val="22"/>
          <w:lang w:val="el-GR"/>
        </w:rPr>
        <w:t xml:space="preserve"> σε σφραγισμένο φάκελο τα παρακάτω αναφερόμενα δικαιολογητικά κατακύρωσης. </w:t>
      </w:r>
    </w:p>
    <w:p w:rsidR="00FD508D" w:rsidRPr="009D688B" w:rsidRDefault="00FD508D" w:rsidP="00FD508D">
      <w:pPr>
        <w:pStyle w:val="a5"/>
        <w:tabs>
          <w:tab w:val="left" w:pos="-720"/>
        </w:tabs>
        <w:suppressAutoHyphens/>
        <w:ind w:left="0"/>
        <w:jc w:val="both"/>
        <w:rPr>
          <w:rFonts w:asciiTheme="minorHAnsi" w:hAnsiTheme="minorHAnsi" w:cstheme="minorHAnsi"/>
          <w:spacing w:val="-3"/>
        </w:rPr>
      </w:pPr>
      <w:r w:rsidRPr="009D688B">
        <w:rPr>
          <w:rFonts w:asciiTheme="minorHAnsi" w:hAnsiTheme="minorHAnsi" w:cstheme="minorHAnsi"/>
        </w:rPr>
        <w:t xml:space="preserve">Ο ως άνω σφραγισμένος φάκελος </w:t>
      </w:r>
      <w:r w:rsidR="00C904D2" w:rsidRPr="009D688B">
        <w:rPr>
          <w:rFonts w:asciiTheme="minorHAnsi" w:hAnsiTheme="minorHAnsi" w:cstheme="minorHAnsi"/>
          <w:spacing w:val="-3"/>
        </w:rPr>
        <w:t xml:space="preserve">θα </w:t>
      </w:r>
      <w:r w:rsidRPr="009D688B">
        <w:rPr>
          <w:rFonts w:asciiTheme="minorHAnsi" w:hAnsiTheme="minorHAnsi" w:cstheme="minorHAnsi"/>
          <w:spacing w:val="-3"/>
        </w:rPr>
        <w:t>φέρει τις ακόλουθες ενδείξεις:</w:t>
      </w:r>
    </w:p>
    <w:p w:rsidR="00FD508D" w:rsidRPr="009D688B" w:rsidRDefault="00FD508D" w:rsidP="00FD508D">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t>α)</w:t>
      </w:r>
      <w:r w:rsidRPr="009D688B">
        <w:rPr>
          <w:rFonts w:asciiTheme="minorHAnsi" w:eastAsia="Calibri" w:hAnsiTheme="minorHAnsi" w:cstheme="minorHAnsi"/>
          <w:color w:val="000000"/>
          <w:sz w:val="22"/>
          <w:szCs w:val="22"/>
          <w:lang w:val="el-GR" w:eastAsia="en-US"/>
        </w:rPr>
        <w:t xml:space="preserve">  «Φάκελος Δικαιολογητικών Κατακύρωσης»</w:t>
      </w:r>
    </w:p>
    <w:p w:rsidR="00FD508D" w:rsidRPr="009D688B" w:rsidRDefault="00FD508D" w:rsidP="00FD508D">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t xml:space="preserve">β)  Την </w:t>
      </w:r>
      <w:r w:rsidRPr="009D688B">
        <w:rPr>
          <w:rFonts w:asciiTheme="minorHAnsi" w:eastAsia="Calibri" w:hAnsiTheme="minorHAnsi" w:cstheme="minorHAnsi"/>
          <w:color w:val="000000"/>
          <w:sz w:val="22"/>
          <w:szCs w:val="22"/>
          <w:lang w:val="el-GR" w:eastAsia="en-US"/>
        </w:rPr>
        <w:t xml:space="preserve"> επωνυμία της Αναθέτουσας Αρχής και την αρμόδια υπηρεσία που διενεργεί την προμήθεια, δηλαδή θα αναγράφεται  ΕΛΛΗΝΙΚΗ ΡΑΔΙΟΦΩΝΙΑ ΤΗΛΕΟΡΑΣΗ – ΔΙΕΥΘΥΝΣΗ ΠΡΟΜΗΘΕΙΩΝ </w:t>
      </w:r>
      <w:r w:rsidRPr="009D688B">
        <w:rPr>
          <w:rFonts w:asciiTheme="minorHAnsi" w:hAnsiTheme="minorHAnsi" w:cstheme="minorHAnsi"/>
          <w:color w:val="000000"/>
          <w:sz w:val="22"/>
          <w:szCs w:val="22"/>
          <w:lang w:val="el-GR"/>
        </w:rPr>
        <w:t xml:space="preserve">&amp; ΔΙΑΧΕΙΡΙΣΗΣ </w:t>
      </w:r>
      <w:r w:rsidR="001070AA" w:rsidRPr="009D688B">
        <w:rPr>
          <w:rFonts w:asciiTheme="minorHAnsi" w:eastAsia="Calibri" w:hAnsiTheme="minorHAnsi" w:cstheme="minorHAnsi"/>
          <w:color w:val="000000"/>
          <w:sz w:val="22"/>
          <w:szCs w:val="22"/>
          <w:lang w:val="el-GR" w:eastAsia="en-US"/>
        </w:rPr>
        <w:t xml:space="preserve"> –ΤΜΗΜΑ ΠΡΟΜΗΘΕΙΑΣ ΠΑΓΙΩΝ ΚΑΙ ΑΝΤΑΛΛΑΚΤΙΚΩΝ</w:t>
      </w:r>
      <w:r w:rsidRPr="009D688B">
        <w:rPr>
          <w:rFonts w:asciiTheme="minorHAnsi" w:eastAsia="Calibri" w:hAnsiTheme="minorHAnsi" w:cstheme="minorHAnsi"/>
          <w:color w:val="000000"/>
          <w:sz w:val="22"/>
          <w:szCs w:val="22"/>
          <w:lang w:val="el-GR" w:eastAsia="en-US"/>
        </w:rPr>
        <w:t xml:space="preserve">. </w:t>
      </w:r>
    </w:p>
    <w:p w:rsidR="00FD508D" w:rsidRPr="009D688B" w:rsidRDefault="00FD508D" w:rsidP="00FD508D">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color w:val="000000"/>
          <w:sz w:val="22"/>
          <w:szCs w:val="22"/>
          <w:lang w:val="el-GR" w:eastAsia="en-US"/>
        </w:rPr>
        <w:t>γ) Τον αριθμό πρωτοκόλλου της παρούσας προκήρυξης και το αντικείμενο αυτής.</w:t>
      </w:r>
    </w:p>
    <w:p w:rsidR="00FD508D" w:rsidRPr="009D688B" w:rsidRDefault="00FD508D" w:rsidP="00FD508D">
      <w:pPr>
        <w:autoSpaceDE w:val="0"/>
        <w:autoSpaceDN w:val="0"/>
        <w:adjustRightInd w:val="0"/>
        <w:ind w:left="708"/>
        <w:jc w:val="both"/>
        <w:rPr>
          <w:rFonts w:asciiTheme="minorHAnsi" w:eastAsia="Calibri" w:hAnsiTheme="minorHAnsi" w:cstheme="minorHAnsi"/>
          <w:color w:val="000000"/>
          <w:sz w:val="22"/>
          <w:szCs w:val="22"/>
          <w:lang w:val="el-GR" w:eastAsia="en-US"/>
        </w:rPr>
      </w:pPr>
      <w:r w:rsidRPr="009D688B">
        <w:rPr>
          <w:rFonts w:asciiTheme="minorHAnsi" w:eastAsia="Calibri" w:hAnsiTheme="minorHAnsi" w:cstheme="minorHAnsi"/>
          <w:iCs/>
          <w:color w:val="000000"/>
          <w:sz w:val="22"/>
          <w:szCs w:val="22"/>
          <w:lang w:val="el-GR" w:eastAsia="en-US"/>
        </w:rPr>
        <w:t>δ)</w:t>
      </w:r>
      <w:r w:rsidRPr="009D688B">
        <w:rPr>
          <w:rFonts w:asciiTheme="minorHAnsi" w:eastAsia="Calibri" w:hAnsiTheme="minorHAnsi" w:cstheme="minorHAnsi"/>
          <w:color w:val="000000"/>
          <w:sz w:val="22"/>
          <w:szCs w:val="22"/>
          <w:lang w:val="el-GR" w:eastAsia="en-US"/>
        </w:rPr>
        <w:t xml:space="preserve">    Τα στοιχεία του αποστολέα.</w:t>
      </w:r>
    </w:p>
    <w:p w:rsidR="00FD508D" w:rsidRPr="009D688B" w:rsidRDefault="00FD508D" w:rsidP="00FD508D">
      <w:pPr>
        <w:ind w:firstLine="720"/>
        <w:jc w:val="both"/>
        <w:rPr>
          <w:rFonts w:asciiTheme="minorHAnsi" w:hAnsiTheme="minorHAnsi" w:cstheme="minorHAnsi"/>
          <w:spacing w:val="-3"/>
          <w:sz w:val="22"/>
          <w:szCs w:val="22"/>
          <w:lang w:val="el-GR"/>
        </w:rPr>
      </w:pPr>
      <w:r w:rsidRPr="009D688B">
        <w:rPr>
          <w:rFonts w:asciiTheme="minorHAnsi" w:hAnsiTheme="minorHAnsi" w:cstheme="minorHAnsi"/>
          <w:spacing w:val="-3"/>
          <w:sz w:val="22"/>
          <w:szCs w:val="22"/>
          <w:lang w:val="el-GR"/>
        </w:rPr>
        <w:t xml:space="preserve">Ο Φάκελος </w:t>
      </w:r>
      <w:r w:rsidRPr="009D688B">
        <w:rPr>
          <w:rFonts w:asciiTheme="minorHAnsi" w:eastAsia="Calibri" w:hAnsiTheme="minorHAnsi" w:cstheme="minorHAnsi"/>
          <w:color w:val="000000"/>
          <w:sz w:val="22"/>
          <w:szCs w:val="22"/>
          <w:lang w:val="el-GR" w:eastAsia="en-US"/>
        </w:rPr>
        <w:t>Δικαιολογητικών Κατακύρωσης</w:t>
      </w:r>
      <w:r w:rsidRPr="009D688B">
        <w:rPr>
          <w:rFonts w:asciiTheme="minorHAnsi" w:hAnsiTheme="minorHAnsi" w:cstheme="minorHAnsi"/>
          <w:spacing w:val="-3"/>
          <w:sz w:val="22"/>
          <w:szCs w:val="22"/>
          <w:lang w:val="el-GR"/>
        </w:rPr>
        <w:t xml:space="preserve"> θα περιλαμβάνει:</w:t>
      </w:r>
    </w:p>
    <w:p w:rsidR="00710521" w:rsidRPr="009D688B" w:rsidRDefault="00710521" w:rsidP="007E4A20">
      <w:pPr>
        <w:autoSpaceDE w:val="0"/>
        <w:autoSpaceDN w:val="0"/>
        <w:adjustRightInd w:val="0"/>
        <w:ind w:firstLine="720"/>
        <w:jc w:val="both"/>
        <w:rPr>
          <w:rFonts w:asciiTheme="minorHAnsi" w:hAnsiTheme="minorHAnsi" w:cstheme="minorHAnsi"/>
          <w:lang w:val="el-GR"/>
        </w:rPr>
      </w:pPr>
    </w:p>
    <w:p w:rsidR="00710521" w:rsidRPr="009D688B" w:rsidRDefault="00710521" w:rsidP="007E4A20">
      <w:pPr>
        <w:ind w:firstLine="720"/>
        <w:jc w:val="both"/>
        <w:rPr>
          <w:rFonts w:asciiTheme="minorHAnsi" w:hAnsiTheme="minorHAnsi" w:cstheme="minorHAnsi"/>
          <w:color w:val="000000"/>
          <w:sz w:val="22"/>
          <w:szCs w:val="22"/>
          <w:lang w:val="el-GR"/>
        </w:rPr>
      </w:pPr>
      <w:r w:rsidRPr="009D688B">
        <w:rPr>
          <w:rFonts w:asciiTheme="minorHAnsi" w:hAnsiTheme="minorHAnsi" w:cstheme="minorHAnsi"/>
          <w:b/>
          <w:spacing w:val="-3"/>
          <w:sz w:val="22"/>
          <w:szCs w:val="22"/>
          <w:lang w:val="el-GR"/>
        </w:rPr>
        <w:t>α)</w:t>
      </w:r>
      <w:r w:rsidRPr="009D688B">
        <w:rPr>
          <w:rFonts w:asciiTheme="minorHAnsi" w:hAnsiTheme="minorHAnsi" w:cstheme="minorHAnsi"/>
          <w:spacing w:val="-3"/>
          <w:sz w:val="22"/>
          <w:szCs w:val="22"/>
          <w:lang w:val="el-GR"/>
        </w:rPr>
        <w:t xml:space="preserve"> </w:t>
      </w:r>
      <w:r w:rsidRPr="009D688B">
        <w:rPr>
          <w:rFonts w:asciiTheme="minorHAnsi" w:hAnsiTheme="minorHAnsi" w:cstheme="minorHAnsi"/>
          <w:color w:val="000000"/>
          <w:sz w:val="22"/>
          <w:szCs w:val="22"/>
          <w:lang w:val="el-GR"/>
        </w:rPr>
        <w:t>Πιστοποιητικά αρμόδιας δικαστικής ή διοικητικής Αρχής, έκδοσης τουλάχιστον του τελευταίου εξαμήνου, πριν από την κοινοποίηση της ως άνω έγγραφης ειδοποίησης από τα οποία να προκύπτει</w:t>
      </w:r>
      <w:r w:rsidRPr="009D688B">
        <w:rPr>
          <w:rFonts w:asciiTheme="minorHAnsi" w:hAnsiTheme="minorHAnsi" w:cstheme="minorHAnsi"/>
          <w:spacing w:val="-3"/>
          <w:sz w:val="22"/>
          <w:szCs w:val="22"/>
          <w:lang w:val="el-GR"/>
        </w:rPr>
        <w:t xml:space="preserve"> ότι ο συμμετέχων δεν τελεί </w:t>
      </w:r>
      <w:r w:rsidRPr="009D688B">
        <w:rPr>
          <w:rFonts w:asciiTheme="minorHAnsi" w:hAnsiTheme="minorHAnsi" w:cstheme="minorHAnsi"/>
          <w:color w:val="000000"/>
          <w:sz w:val="22"/>
          <w:szCs w:val="22"/>
          <w:lang w:val="el-GR"/>
        </w:rPr>
        <w:t xml:space="preserve">πτώχευση 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δεν βρίσκεται σε οποιαδήποτε ανάλογη κατάσταση προκύπτουσα από παρόμοια διαδικασία, προβλεπόμενη σε εθνικές διατάξεις νόμου. </w:t>
      </w:r>
    </w:p>
    <w:p w:rsidR="00710521" w:rsidRPr="009D688B" w:rsidRDefault="00710521" w:rsidP="007E4A20">
      <w:pPr>
        <w:tabs>
          <w:tab w:val="left" w:pos="-720"/>
        </w:tabs>
        <w:suppressAutoHyphens/>
        <w:jc w:val="both"/>
        <w:rPr>
          <w:rFonts w:asciiTheme="minorHAnsi" w:hAnsiTheme="minorHAnsi" w:cstheme="minorHAnsi"/>
          <w:bCs/>
          <w:sz w:val="22"/>
          <w:szCs w:val="22"/>
          <w:lang w:val="el-GR"/>
        </w:rPr>
      </w:pPr>
      <w:r w:rsidRPr="009D688B">
        <w:rPr>
          <w:rFonts w:asciiTheme="minorHAnsi" w:hAnsiTheme="minorHAnsi" w:cstheme="minorHAnsi"/>
          <w:spacing w:val="-3"/>
          <w:sz w:val="22"/>
          <w:szCs w:val="22"/>
          <w:lang w:val="el-GR"/>
        </w:rPr>
        <w:tab/>
      </w:r>
      <w:r w:rsidRPr="009D688B">
        <w:rPr>
          <w:rFonts w:asciiTheme="minorHAnsi" w:hAnsiTheme="minorHAnsi" w:cstheme="minorHAnsi"/>
          <w:b/>
          <w:spacing w:val="-3"/>
          <w:sz w:val="22"/>
          <w:szCs w:val="22"/>
          <w:lang w:val="el-GR"/>
        </w:rPr>
        <w:t>β)</w:t>
      </w:r>
      <w:r w:rsidRPr="009D688B">
        <w:rPr>
          <w:rFonts w:asciiTheme="minorHAnsi" w:hAnsiTheme="minorHAnsi" w:cstheme="minorHAnsi"/>
          <w:spacing w:val="-3"/>
          <w:sz w:val="22"/>
          <w:szCs w:val="22"/>
          <w:lang w:val="el-GR"/>
        </w:rPr>
        <w:t xml:space="preserve"> </w:t>
      </w:r>
      <w:r w:rsidRPr="009D688B">
        <w:rPr>
          <w:rFonts w:asciiTheme="minorHAnsi" w:hAnsiTheme="minorHAnsi" w:cstheme="minorHAnsi"/>
          <w:sz w:val="22"/>
          <w:szCs w:val="22"/>
          <w:lang w:val="el-GR"/>
        </w:rPr>
        <w:t>Απόσπασμα ποινικού μητρώου ή εάν αυτό δεν είναι δυνατό, ισοδύναμο έγγραφο που εκδίδεται από Αρχή της χώρας καταγωγής ή προέλευσης του συμμετέχοντος, έκδοσης τουλάχιστον του τελευταίου τριμήνου</w:t>
      </w:r>
      <w:r w:rsidRPr="009D688B">
        <w:rPr>
          <w:rFonts w:asciiTheme="minorHAnsi" w:hAnsiTheme="minorHAnsi" w:cstheme="minorHAnsi"/>
          <w:color w:val="000000"/>
          <w:sz w:val="22"/>
          <w:szCs w:val="22"/>
          <w:lang w:val="el-GR"/>
        </w:rPr>
        <w:t xml:space="preserve"> πριν από την κοινοποίηση της ως άνω έγγραφης ειδοποίησης</w:t>
      </w:r>
      <w:r w:rsidRPr="009D688B">
        <w:rPr>
          <w:rFonts w:asciiTheme="minorHAnsi" w:hAnsiTheme="minorHAnsi" w:cstheme="minorHAnsi"/>
          <w:sz w:val="22"/>
          <w:szCs w:val="22"/>
          <w:lang w:val="el-GR"/>
        </w:rPr>
        <w:t>, από το οποίο να προκύπτει ότι δεν έχει καταδικαστεί με τελεσίδικη καταδικαστική απόφαση για τα αδικήματα που αναφέρονται στην παρ. 2.8. του άρθρου 2 της παρούσας. Σε περίπτωση νομικών προσώπων προσκομίζεται το ποινικό μητρώο των νομίμων εκπροσώπων του, όπως αυτοί ορίζονται στην ως άνω παρ. 2.8. του άρθρου 2 της παρούσας</w:t>
      </w:r>
    </w:p>
    <w:p w:rsidR="001F165F" w:rsidRPr="009D688B" w:rsidRDefault="001F165F" w:rsidP="007E4A20">
      <w:pPr>
        <w:tabs>
          <w:tab w:val="left" w:pos="-720"/>
        </w:tabs>
        <w:suppressAutoHyphens/>
        <w:jc w:val="both"/>
        <w:rPr>
          <w:rFonts w:asciiTheme="minorHAnsi" w:hAnsiTheme="minorHAnsi" w:cstheme="minorHAnsi"/>
          <w:spacing w:val="-3"/>
          <w:sz w:val="22"/>
          <w:szCs w:val="22"/>
          <w:lang w:val="el-GR"/>
        </w:rPr>
      </w:pPr>
      <w:r w:rsidRPr="009D688B">
        <w:rPr>
          <w:rFonts w:asciiTheme="minorHAnsi" w:hAnsiTheme="minorHAnsi" w:cstheme="minorHAnsi"/>
          <w:b/>
          <w:color w:val="000000"/>
          <w:sz w:val="22"/>
          <w:szCs w:val="22"/>
          <w:lang w:val="el-GR"/>
        </w:rPr>
        <w:tab/>
      </w:r>
      <w:r w:rsidR="00710521" w:rsidRPr="009D688B">
        <w:rPr>
          <w:rFonts w:asciiTheme="minorHAnsi" w:hAnsiTheme="minorHAnsi" w:cstheme="minorHAnsi"/>
          <w:b/>
          <w:color w:val="000000"/>
          <w:sz w:val="22"/>
          <w:szCs w:val="22"/>
          <w:lang w:val="el-GR"/>
        </w:rPr>
        <w:t xml:space="preserve">γ) </w:t>
      </w:r>
      <w:r w:rsidRPr="009D688B">
        <w:rPr>
          <w:rFonts w:asciiTheme="minorHAnsi" w:hAnsiTheme="minorHAnsi" w:cstheme="minorHAnsi"/>
          <w:spacing w:val="-3"/>
          <w:sz w:val="22"/>
          <w:szCs w:val="22"/>
          <w:lang w:val="el-GR"/>
        </w:rPr>
        <w:t>Πιστοποιητικό που εκδίδεται από αρμόδια αρχή από το οποίο να προκύπτει ότι έχει εκπληρώσει τις υποχρεώσεις του όσον αφορά την καταβολή των εισφορών κοινωνικής ασφάλισης (κύριας και επικουρικής), σύμφωνα με τους νόμους της χώρας εγκαταστάσεως του.</w:t>
      </w:r>
    </w:p>
    <w:p w:rsidR="001F165F" w:rsidRPr="009D688B" w:rsidRDefault="001F165F" w:rsidP="007E4A20">
      <w:pPr>
        <w:tabs>
          <w:tab w:val="left" w:pos="-720"/>
        </w:tabs>
        <w:suppressAutoHyphens/>
        <w:jc w:val="both"/>
        <w:rPr>
          <w:rFonts w:asciiTheme="minorHAnsi" w:hAnsiTheme="minorHAnsi" w:cstheme="minorHAnsi"/>
          <w:spacing w:val="-3"/>
          <w:sz w:val="22"/>
          <w:szCs w:val="22"/>
          <w:lang w:val="el-GR"/>
        </w:rPr>
      </w:pPr>
      <w:r w:rsidRPr="009D688B">
        <w:rPr>
          <w:rFonts w:asciiTheme="minorHAnsi" w:hAnsiTheme="minorHAnsi" w:cstheme="minorHAnsi"/>
          <w:spacing w:val="-3"/>
          <w:sz w:val="22"/>
          <w:szCs w:val="22"/>
          <w:lang w:val="el-GR"/>
        </w:rPr>
        <w:tab/>
      </w:r>
      <w:r w:rsidRPr="009D688B">
        <w:rPr>
          <w:rFonts w:asciiTheme="minorHAnsi" w:hAnsiTheme="minorHAnsi" w:cstheme="minorHAnsi"/>
          <w:b/>
          <w:spacing w:val="-3"/>
          <w:sz w:val="22"/>
          <w:szCs w:val="22"/>
          <w:lang w:val="el-GR"/>
        </w:rPr>
        <w:t>δ)</w:t>
      </w:r>
      <w:r w:rsidRPr="009D688B">
        <w:rPr>
          <w:rFonts w:asciiTheme="minorHAnsi" w:hAnsiTheme="minorHAnsi" w:cstheme="minorHAnsi"/>
          <w:spacing w:val="-3"/>
          <w:sz w:val="22"/>
          <w:szCs w:val="22"/>
          <w:lang w:val="el-GR"/>
        </w:rPr>
        <w:t xml:space="preserve"> Πιστοποιητικό που εκδίδεται από αρμόδια αρχή από το οποίο να προκύπτει ότι έχει εκπληρώσει τις φορολογικές υποχρεώσεις του όπως προβλέπεται από τους νόμους της χώρας εγκατάστασής του.</w:t>
      </w:r>
    </w:p>
    <w:p w:rsidR="00513B34" w:rsidRPr="009D688B" w:rsidRDefault="00513B34" w:rsidP="00513B34">
      <w:pPr>
        <w:widowControl w:val="0"/>
        <w:ind w:firstLine="720"/>
        <w:jc w:val="both"/>
        <w:rPr>
          <w:rFonts w:asciiTheme="minorHAnsi" w:hAnsiTheme="minorHAnsi" w:cstheme="minorHAnsi"/>
          <w:b/>
          <w:sz w:val="22"/>
          <w:szCs w:val="22"/>
          <w:lang w:val="el-GR"/>
        </w:rPr>
      </w:pPr>
      <w:r w:rsidRPr="009D688B">
        <w:rPr>
          <w:rFonts w:asciiTheme="minorHAnsi" w:hAnsiTheme="minorHAnsi" w:cstheme="minorHAnsi"/>
          <w:b/>
          <w:sz w:val="22"/>
          <w:szCs w:val="22"/>
          <w:lang w:val="el-GR"/>
        </w:rPr>
        <w:t xml:space="preserve">ε) </w:t>
      </w:r>
      <w:r w:rsidRPr="009D688B">
        <w:rPr>
          <w:rFonts w:asciiTheme="minorHAnsi" w:hAnsiTheme="minorHAnsi" w:cstheme="minorHAnsi"/>
          <w:sz w:val="22"/>
          <w:szCs w:val="22"/>
          <w:lang w:val="el-GR"/>
        </w:rPr>
        <w:t xml:space="preserve">Τα κατά περίπτωση νομιμοποιητικά έγγραφα που αναφέρονται στο συνημμένο στην παρούσα  </w:t>
      </w:r>
      <w:r w:rsidRPr="009D688B">
        <w:rPr>
          <w:rFonts w:asciiTheme="minorHAnsi" w:hAnsiTheme="minorHAnsi" w:cstheme="minorHAnsi"/>
          <w:b/>
          <w:sz w:val="22"/>
          <w:szCs w:val="22"/>
          <w:lang w:val="el-GR"/>
        </w:rPr>
        <w:t>Παράρτημα Β</w:t>
      </w:r>
    </w:p>
    <w:p w:rsidR="00FD508D" w:rsidRPr="009D688B" w:rsidRDefault="00FD508D" w:rsidP="00FD508D">
      <w:pPr>
        <w:ind w:firstLine="720"/>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στ)</w:t>
      </w:r>
      <w:r w:rsidRPr="009D688B">
        <w:rPr>
          <w:rFonts w:asciiTheme="minorHAnsi" w:hAnsiTheme="minorHAnsi" w:cstheme="minorHAnsi"/>
          <w:sz w:val="22"/>
          <w:szCs w:val="22"/>
          <w:lang w:val="el-GR"/>
        </w:rPr>
        <w:t xml:space="preserve"> Παραστατικό εκπροσώπησης εφόσον ο προσφέροντες συμμετέχουν με εκπρόσωπό τους.</w:t>
      </w:r>
    </w:p>
    <w:p w:rsidR="00BE5A8C" w:rsidRPr="009D688B" w:rsidRDefault="000330A6" w:rsidP="00570E0E">
      <w:pPr>
        <w:pStyle w:val="a6"/>
        <w:ind w:right="-58" w:firstLine="708"/>
        <w:jc w:val="both"/>
        <w:rPr>
          <w:rFonts w:asciiTheme="minorHAnsi" w:hAnsiTheme="minorHAnsi" w:cstheme="minorHAnsi"/>
          <w:spacing w:val="-3"/>
          <w:sz w:val="22"/>
          <w:szCs w:val="22"/>
          <w:lang w:val="el-GR"/>
        </w:rPr>
      </w:pPr>
      <w:r w:rsidRPr="009D688B">
        <w:rPr>
          <w:rFonts w:asciiTheme="minorHAnsi" w:hAnsiTheme="minorHAnsi" w:cstheme="minorHAnsi"/>
          <w:spacing w:val="-3"/>
          <w:sz w:val="22"/>
          <w:szCs w:val="22"/>
          <w:lang w:val="el-GR"/>
        </w:rPr>
        <w:tab/>
        <w:t>ζ</w:t>
      </w:r>
      <w:r w:rsidRPr="009D688B">
        <w:rPr>
          <w:rFonts w:asciiTheme="minorHAnsi" w:hAnsiTheme="minorHAnsi" w:cstheme="minorHAnsi"/>
          <w:b/>
          <w:spacing w:val="-3"/>
          <w:sz w:val="22"/>
          <w:szCs w:val="22"/>
          <w:lang w:val="el-GR"/>
        </w:rPr>
        <w:t xml:space="preserve">) </w:t>
      </w:r>
      <w:r w:rsidRPr="009D688B">
        <w:rPr>
          <w:rFonts w:asciiTheme="minorHAnsi" w:hAnsiTheme="minorHAnsi" w:cstheme="minorHAnsi"/>
          <w:b/>
          <w:color w:val="000000"/>
          <w:sz w:val="22"/>
          <w:szCs w:val="22"/>
          <w:lang w:val="el-GR"/>
        </w:rPr>
        <w:t xml:space="preserve">Πιστοποιητικό του οικείου </w:t>
      </w:r>
      <w:r w:rsidRPr="009D688B">
        <w:rPr>
          <w:rFonts w:asciiTheme="minorHAnsi" w:hAnsiTheme="minorHAnsi" w:cstheme="minorHAnsi"/>
          <w:sz w:val="22"/>
          <w:szCs w:val="22"/>
          <w:lang w:val="el-GR"/>
        </w:rPr>
        <w:t>επαγγελμ</w:t>
      </w:r>
      <w:r w:rsidR="006B0DB8" w:rsidRPr="009D688B">
        <w:rPr>
          <w:rFonts w:asciiTheme="minorHAnsi" w:hAnsiTheme="minorHAnsi" w:cstheme="minorHAnsi"/>
          <w:sz w:val="22"/>
          <w:szCs w:val="22"/>
          <w:lang w:val="el-GR"/>
        </w:rPr>
        <w:t xml:space="preserve">ατικού  ή εμπορικού  μητρώου </w:t>
      </w:r>
      <w:r w:rsidRPr="009D688B">
        <w:rPr>
          <w:rFonts w:asciiTheme="minorHAnsi" w:hAnsiTheme="minorHAnsi" w:cstheme="minorHAnsi"/>
          <w:sz w:val="22"/>
          <w:szCs w:val="22"/>
          <w:lang w:val="el-GR"/>
        </w:rPr>
        <w:t xml:space="preserve"> με το οποίο </w:t>
      </w:r>
      <w:r w:rsidRPr="009D688B">
        <w:rPr>
          <w:rFonts w:asciiTheme="minorHAnsi" w:hAnsiTheme="minorHAnsi" w:cstheme="minorHAnsi"/>
          <w:color w:val="000000"/>
          <w:sz w:val="22"/>
          <w:szCs w:val="22"/>
          <w:lang w:val="el-GR"/>
        </w:rPr>
        <w:t xml:space="preserve"> να πιστοποιείται η εγγραφή του σ’ αυτό και το ειδικό επάγγελμά του  που θα έχει εκδοθεί το πολύ έξι (6) μήνες πριν από τη αποστολή της ως άνω ειδοποίησης</w:t>
      </w:r>
    </w:p>
    <w:p w:rsidR="00BE5A8C" w:rsidRPr="009D688B" w:rsidRDefault="00BE5A8C" w:rsidP="00BE5A8C">
      <w:pPr>
        <w:pStyle w:val="a6"/>
        <w:ind w:right="-58" w:firstLine="723"/>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Σε περίπτωση που ο Προσωρινός Ανάδοχος αποτελεί Ένωση οικονομικών φορέων που έχουν υποβάλλει κοινή προσφορά, τα παραπάνω δικαιολογητικά κατακύρωσης υποβάλλονται για κάθε οικονομικό φορέα που συμμετέχει στην Ένωση. Επιπλέον, υποβάλλεται ιδιωτικό συμφωνητικό σύστασης της Ένωσης από το οποίο να προκύπτει </w:t>
      </w:r>
      <w:r w:rsidRPr="009D688B">
        <w:rPr>
          <w:rFonts w:asciiTheme="minorHAnsi" w:hAnsiTheme="minorHAnsi" w:cstheme="minorHAnsi"/>
          <w:sz w:val="22"/>
          <w:szCs w:val="22"/>
          <w:lang w:val="el-GR"/>
        </w:rPr>
        <w:lastRenderedPageBreak/>
        <w:t xml:space="preserve">τουλάχιστον: α) η έκταση και το είδος της συμμετοχής του (συμπεριλαμβανομένης και της κατανομής της αμοιβής μεταξύ τους) κάθε μέλους της Ένωσης, β) ο εκπρόσωπος αυτής, καθώς και γ) ότι όλα τα μέλη της Ένωσης ευθύνονται έναντι της Αναθέτουσας Αρχής αλληλέγγυα και σε </w:t>
      </w:r>
      <w:proofErr w:type="spellStart"/>
      <w:r w:rsidRPr="009D688B">
        <w:rPr>
          <w:rFonts w:asciiTheme="minorHAnsi" w:hAnsiTheme="minorHAnsi" w:cstheme="minorHAnsi"/>
          <w:sz w:val="22"/>
          <w:szCs w:val="22"/>
          <w:lang w:val="el-GR"/>
        </w:rPr>
        <w:t>ολόκληρον</w:t>
      </w:r>
      <w:proofErr w:type="spellEnd"/>
      <w:r w:rsidRPr="009D688B">
        <w:rPr>
          <w:rFonts w:asciiTheme="minorHAnsi" w:hAnsiTheme="minorHAnsi" w:cstheme="minorHAnsi"/>
          <w:sz w:val="22"/>
          <w:szCs w:val="22"/>
          <w:lang w:val="el-GR"/>
        </w:rPr>
        <w:t xml:space="preserve"> και ότι σε περίπτωση ανάθεσης της σύμβασης, η ευθύνη αυτή εξακολουθεί μέχρι πλήρους εκτέλεσης της σύμβασης. </w:t>
      </w:r>
    </w:p>
    <w:p w:rsidR="005E53CC" w:rsidRPr="009D688B" w:rsidRDefault="005E53CC" w:rsidP="007E4A20">
      <w:pPr>
        <w:pStyle w:val="-HTML"/>
        <w:jc w:val="both"/>
        <w:rPr>
          <w:rFonts w:asciiTheme="minorHAnsi" w:hAnsiTheme="minorHAnsi" w:cstheme="minorHAnsi"/>
          <w:color w:val="000000"/>
          <w:sz w:val="22"/>
          <w:szCs w:val="22"/>
        </w:rPr>
      </w:pPr>
    </w:p>
    <w:p w:rsidR="00710521" w:rsidRPr="009D688B" w:rsidRDefault="00710521" w:rsidP="007E4A20">
      <w:pPr>
        <w:pStyle w:val="-HTML"/>
        <w:jc w:val="both"/>
        <w:rPr>
          <w:rStyle w:val="apple-converted-space"/>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7</w:t>
      </w:r>
      <w:r w:rsidRPr="009D688B">
        <w:rPr>
          <w:rFonts w:asciiTheme="minorHAnsi" w:hAnsiTheme="minorHAnsi" w:cstheme="minorHAnsi"/>
          <w:b/>
          <w:color w:val="000000"/>
          <w:sz w:val="22"/>
          <w:szCs w:val="22"/>
        </w:rPr>
        <w:t>.2.</w:t>
      </w:r>
      <w:r w:rsidRPr="009D688B">
        <w:rPr>
          <w:rFonts w:asciiTheme="minorHAnsi" w:hAnsiTheme="minorHAnsi" w:cstheme="minorHAnsi"/>
          <w:color w:val="000000"/>
          <w:sz w:val="22"/>
          <w:szCs w:val="22"/>
        </w:rPr>
        <w:t xml:space="preserve"> 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ΕΡΤ-ΑΕ μπορεί να παρατείνει την ως άνω προθεσμία, εφόσον αιτιολογείται αυτό επαρκώς και κατ’ ανώτατο όριο για δεκαπέντε (15) επιπλέον ημέρες.</w:t>
      </w:r>
      <w:r w:rsidRPr="009D688B">
        <w:rPr>
          <w:rStyle w:val="apple-converted-space"/>
          <w:rFonts w:asciiTheme="minorHAnsi" w:hAnsiTheme="minorHAnsi" w:cstheme="minorHAnsi"/>
          <w:color w:val="000000"/>
          <w:sz w:val="22"/>
          <w:szCs w:val="22"/>
        </w:rPr>
        <w:t> </w:t>
      </w:r>
    </w:p>
    <w:p w:rsidR="00710521" w:rsidRPr="009D688B" w:rsidRDefault="00710521" w:rsidP="007E4A20">
      <w:pPr>
        <w:pStyle w:val="-HTML"/>
        <w:jc w:val="both"/>
        <w:rPr>
          <w:rStyle w:val="apple-converted-space"/>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7</w:t>
      </w:r>
      <w:r w:rsidRPr="009D688B">
        <w:rPr>
          <w:rFonts w:asciiTheme="minorHAnsi" w:hAnsiTheme="minorHAnsi" w:cstheme="minorHAnsi"/>
          <w:b/>
          <w:color w:val="000000"/>
          <w:sz w:val="22"/>
          <w:szCs w:val="22"/>
        </w:rPr>
        <w:t>.3.</w:t>
      </w:r>
      <w:r w:rsidRPr="009D688B">
        <w:rPr>
          <w:rFonts w:asciiTheme="minorHAnsi" w:hAnsiTheme="minorHAnsi" w:cstheme="minorHAnsi"/>
          <w:color w:val="000000"/>
          <w:sz w:val="22"/>
          <w:szCs w:val="22"/>
        </w:rPr>
        <w:t xml:space="preserve"> Αν, κατά τον έλεγχο των παραπάνω δικαιολογητικών διαπιστωθεί ότι τα στοιχεία που δηλώθηκαν με την προσφορά, είναι ψευδή ή ανακριβή, ή από αυτά που προσκομίστηκαν δεν αποδεικνύεται η μη συνδρομή των λόγων αποκλεισμού που τίθενται στην παρούσα, ο προσωρινός ανάδοχος κηρύσσεται έκπτωτος και η κατακύρωση γίνεται στον συμμετέχοντα που υπέβαλε την αμέσως επόμενη πλέον συμφέρουσα από οικονομική άποψη βάσει τιμής χωρίς να λαμβάνεται υπόψη η προσφορά του συμμετέχοντος  που απορρίφθηκε. Αν κανένας από τους συμμετέχοντες δεν υπέβαλε αληθή ή ακριβή δήλωση ή δεν αποδεικνύει τη μη  συνδρομή των λόγων αποκλεισμού η διαδικασία ανάθεσης ματαιώνεται.</w:t>
      </w:r>
      <w:r w:rsidRPr="009D688B">
        <w:rPr>
          <w:rStyle w:val="apple-converted-space"/>
          <w:rFonts w:asciiTheme="minorHAnsi" w:hAnsiTheme="minorHAnsi" w:cstheme="minorHAnsi"/>
          <w:color w:val="000000"/>
          <w:sz w:val="22"/>
          <w:szCs w:val="22"/>
        </w:rPr>
        <w:t> </w:t>
      </w:r>
    </w:p>
    <w:p w:rsidR="00710521" w:rsidRPr="009D688B" w:rsidRDefault="00710521" w:rsidP="007E4A20">
      <w:pPr>
        <w:pStyle w:val="-HTML"/>
        <w:jc w:val="both"/>
        <w:rPr>
          <w:rStyle w:val="apple-converted-space"/>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7</w:t>
      </w:r>
      <w:r w:rsidRPr="009D688B">
        <w:rPr>
          <w:rFonts w:asciiTheme="minorHAnsi" w:hAnsiTheme="minorHAnsi" w:cstheme="minorHAnsi"/>
          <w:b/>
          <w:color w:val="000000"/>
          <w:sz w:val="22"/>
          <w:szCs w:val="22"/>
        </w:rPr>
        <w:t>.4.</w:t>
      </w:r>
      <w:r w:rsidRPr="009D688B">
        <w:rPr>
          <w:rFonts w:asciiTheme="minorHAnsi" w:hAnsiTheme="minorHAnsi" w:cstheme="minorHAnsi"/>
          <w:color w:val="000000"/>
          <w:sz w:val="22"/>
          <w:szCs w:val="22"/>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συμμετέχοντα που υπέβαλε την αμέσως επόμενη πλέον συμφέρουσα από οικονομική άποψη προσφορά βάσει τιμής, χωρίς να λαμβάνεται υπόψη η προσφορά του συμμετέχοντος που απορρίφθηκε. Αν κανένας από τους συμμετέχοντες δεν προσκομίζει ένα ή περισσότερα από τα απαιτούμενα έγγραφα και δικαιολογητικά, η διαδικασία ματαιώνεται.</w:t>
      </w:r>
      <w:r w:rsidRPr="009D688B">
        <w:rPr>
          <w:rStyle w:val="apple-converted-space"/>
          <w:rFonts w:asciiTheme="minorHAnsi" w:hAnsiTheme="minorHAnsi" w:cstheme="minorHAnsi"/>
          <w:color w:val="000000"/>
          <w:sz w:val="22"/>
          <w:szCs w:val="22"/>
        </w:rPr>
        <w:t> </w:t>
      </w: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7</w:t>
      </w:r>
      <w:r w:rsidRPr="009D688B">
        <w:rPr>
          <w:rFonts w:asciiTheme="minorHAnsi" w:hAnsiTheme="minorHAnsi" w:cstheme="minorHAnsi"/>
          <w:b/>
          <w:color w:val="000000"/>
          <w:sz w:val="22"/>
          <w:szCs w:val="22"/>
        </w:rPr>
        <w:t>.5.</w:t>
      </w:r>
      <w:r w:rsidRPr="009D688B">
        <w:rPr>
          <w:rFonts w:asciiTheme="minorHAnsi" w:hAnsiTheme="minorHAnsi" w:cstheme="minorHAnsi"/>
          <w:color w:val="000000"/>
          <w:sz w:val="22"/>
          <w:szCs w:val="22"/>
        </w:rPr>
        <w:t xml:space="preserve"> Η διαδικασία ελέγχου των παραπάνω δικαιολογητικών ολοκληρώνεται με τη σύνταξη πρακτικού από την Επιτροπή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ανωτέρω παραγράφους είτε για την κατακύρωση της σύμβασης. Τα αποτελέσματα του ελέγχου των παραπάνω δικαιολογητικών, επικυρώνονται με την κατακυρωτική απόφαση. </w:t>
      </w:r>
    </w:p>
    <w:p w:rsidR="00710521" w:rsidRPr="009D688B" w:rsidRDefault="00710521" w:rsidP="007E4A20">
      <w:pPr>
        <w:pStyle w:val="-HTML"/>
        <w:jc w:val="both"/>
        <w:rPr>
          <w:rFonts w:asciiTheme="minorHAnsi" w:hAnsiTheme="minorHAnsi" w:cstheme="minorHAnsi"/>
          <w:color w:val="000000"/>
          <w:sz w:val="22"/>
          <w:szCs w:val="22"/>
        </w:rPr>
      </w:pPr>
      <w:r w:rsidRPr="009D688B">
        <w:rPr>
          <w:rFonts w:asciiTheme="minorHAnsi" w:hAnsiTheme="minorHAnsi" w:cstheme="minorHAnsi"/>
          <w:color w:val="000000"/>
          <w:sz w:val="22"/>
          <w:szCs w:val="22"/>
        </w:rPr>
        <w:tab/>
      </w:r>
      <w:r w:rsidR="002A5F57" w:rsidRPr="009D688B">
        <w:rPr>
          <w:rFonts w:asciiTheme="minorHAnsi" w:hAnsiTheme="minorHAnsi" w:cstheme="minorHAnsi"/>
          <w:b/>
          <w:color w:val="000000"/>
          <w:sz w:val="22"/>
          <w:szCs w:val="22"/>
        </w:rPr>
        <w:t>7.</w:t>
      </w:r>
      <w:r w:rsidRPr="009D688B">
        <w:rPr>
          <w:rFonts w:asciiTheme="minorHAnsi" w:hAnsiTheme="minorHAnsi" w:cstheme="minorHAnsi"/>
          <w:b/>
          <w:color w:val="000000"/>
          <w:sz w:val="22"/>
          <w:szCs w:val="22"/>
        </w:rPr>
        <w:t>6.</w:t>
      </w:r>
      <w:r w:rsidRPr="009D688B">
        <w:rPr>
          <w:rFonts w:asciiTheme="minorHAnsi" w:hAnsiTheme="minorHAnsi" w:cstheme="minorHAnsi"/>
          <w:color w:val="000000"/>
          <w:sz w:val="22"/>
          <w:szCs w:val="22"/>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710521" w:rsidRPr="009D688B" w:rsidRDefault="00710521" w:rsidP="007E4A20">
      <w:pPr>
        <w:pStyle w:val="-HTML"/>
        <w:jc w:val="both"/>
        <w:rPr>
          <w:rFonts w:asciiTheme="minorHAnsi" w:hAnsiTheme="minorHAnsi" w:cstheme="minorHAnsi"/>
          <w:color w:val="000000"/>
          <w:sz w:val="22"/>
          <w:szCs w:val="22"/>
        </w:rPr>
      </w:pPr>
    </w:p>
    <w:p w:rsidR="00710521" w:rsidRPr="009D688B" w:rsidRDefault="00710521" w:rsidP="007E4A20">
      <w:pPr>
        <w:autoSpaceDE w:val="0"/>
        <w:autoSpaceDN w:val="0"/>
        <w:adjustRightInd w:val="0"/>
        <w:jc w:val="both"/>
        <w:rPr>
          <w:rFonts w:asciiTheme="minorHAnsi" w:hAnsiTheme="minorHAnsi" w:cstheme="minorHAnsi"/>
          <w:b/>
          <w:color w:val="000000"/>
          <w:sz w:val="22"/>
          <w:szCs w:val="22"/>
          <w:u w:val="single"/>
          <w:lang w:val="el-GR"/>
        </w:rPr>
      </w:pPr>
      <w:r w:rsidRPr="009D688B">
        <w:rPr>
          <w:rFonts w:asciiTheme="minorHAnsi" w:hAnsiTheme="minorHAnsi" w:cstheme="minorHAnsi"/>
          <w:b/>
          <w:color w:val="000000"/>
          <w:sz w:val="22"/>
          <w:szCs w:val="22"/>
          <w:lang w:val="el-GR"/>
        </w:rPr>
        <w:t xml:space="preserve">Άρθρο </w:t>
      </w:r>
      <w:r w:rsidR="002A5F57" w:rsidRPr="009D688B">
        <w:rPr>
          <w:rFonts w:asciiTheme="minorHAnsi" w:hAnsiTheme="minorHAnsi" w:cstheme="minorHAnsi"/>
          <w:b/>
          <w:color w:val="000000"/>
          <w:sz w:val="22"/>
          <w:szCs w:val="22"/>
          <w:lang w:val="el-GR"/>
        </w:rPr>
        <w:t>8</w:t>
      </w:r>
      <w:r w:rsidRPr="009D688B">
        <w:rPr>
          <w:rFonts w:asciiTheme="minorHAnsi" w:hAnsiTheme="minorHAnsi" w:cstheme="minorHAnsi"/>
          <w:b/>
          <w:color w:val="000000"/>
          <w:sz w:val="22"/>
          <w:szCs w:val="22"/>
          <w:lang w:val="el-GR"/>
        </w:rPr>
        <w:t xml:space="preserve"> -    </w:t>
      </w:r>
      <w:r w:rsidRPr="009D688B">
        <w:rPr>
          <w:rFonts w:asciiTheme="minorHAnsi" w:hAnsiTheme="minorHAnsi" w:cstheme="minorHAnsi"/>
          <w:b/>
          <w:color w:val="000000"/>
          <w:sz w:val="22"/>
          <w:szCs w:val="22"/>
          <w:u w:val="single"/>
          <w:lang w:val="el-GR"/>
        </w:rPr>
        <w:t>Ενστάσεις</w:t>
      </w:r>
    </w:p>
    <w:p w:rsidR="00710521" w:rsidRPr="009D688B" w:rsidRDefault="00710521" w:rsidP="007E4A20">
      <w:pPr>
        <w:autoSpaceDE w:val="0"/>
        <w:autoSpaceDN w:val="0"/>
        <w:adjustRightInd w:val="0"/>
        <w:jc w:val="both"/>
        <w:rPr>
          <w:rFonts w:asciiTheme="minorHAnsi" w:hAnsiTheme="minorHAnsi" w:cstheme="minorHAnsi"/>
          <w:b/>
          <w:color w:val="000000"/>
          <w:sz w:val="22"/>
          <w:szCs w:val="22"/>
          <w:u w:val="single"/>
          <w:lang w:val="el-GR"/>
        </w:rPr>
      </w:pPr>
    </w:p>
    <w:p w:rsidR="00710521" w:rsidRPr="009D688B" w:rsidRDefault="00710521" w:rsidP="007E4A20">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             Ένσταση κατά της παρούσας προκήρυξης υποβάλλεται μέχρι πέντε (5) ημέρες πριν από την καταληκτική ημερομηνία υποβολής προσφορών.</w:t>
      </w:r>
    </w:p>
    <w:p w:rsidR="00710521" w:rsidRPr="009D688B" w:rsidRDefault="00710521" w:rsidP="007E4A20">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            Ένσταση κατά πράξης της αναθέτουσας αρχής ασκείται σε προθεσμία πέντε (5) ημερών από την κοινοποίηση της προσβαλλόμενης πράξης στον ενδιαφερόμενο οικονομικό φορέα.</w:t>
      </w:r>
    </w:p>
    <w:p w:rsidR="00710521" w:rsidRPr="009D688B" w:rsidRDefault="00710521" w:rsidP="007E4A20">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            Η ένσταση υποβάλλεται ενώπιον της αναθέτουσας αρχής, η οποία αποφασίζει, μετά από γνωμοδότηση της επιτροπής αξιολόγησης ενστάσεων, εντός </w:t>
      </w:r>
    </w:p>
    <w:p w:rsidR="00710521" w:rsidRPr="009D688B" w:rsidRDefault="00710521" w:rsidP="007E4A20">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προθεσμίας </w:t>
      </w:r>
      <w:r w:rsidRPr="009D688B">
        <w:rPr>
          <w:rFonts w:asciiTheme="minorHAnsi" w:hAnsiTheme="minorHAnsi" w:cstheme="minorHAnsi"/>
          <w:b/>
          <w:color w:val="000000"/>
          <w:sz w:val="22"/>
          <w:szCs w:val="22"/>
          <w:lang w:val="el-GR"/>
        </w:rPr>
        <w:t>δέκα (10) ημερών</w:t>
      </w:r>
      <w:r w:rsidRPr="009D688B">
        <w:rPr>
          <w:rFonts w:asciiTheme="minorHAnsi" w:hAnsiTheme="minorHAnsi" w:cstheme="minorHAnsi"/>
          <w:color w:val="000000"/>
          <w:sz w:val="22"/>
          <w:szCs w:val="22"/>
          <w:lang w:val="el-GR"/>
        </w:rPr>
        <w:t xml:space="preserve"> μετά από την άπρακτη πάροδο της οποίας τεκμαίρεται η απόρριψή της.    </w:t>
      </w:r>
    </w:p>
    <w:p w:rsidR="00710521" w:rsidRPr="009D688B" w:rsidRDefault="00710521" w:rsidP="007E4A20">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lastRenderedPageBreak/>
        <w:t xml:space="preserve">            Για το παραδεκτό της άσκησης ένστασης απαιτείται με την κατάθεσή της, η καταβολή υπέρ του Δημοσίου ποσού ίσου με το ένα τοις εκατό (1%) επί της εκτιμώμενης αξίας της σύμβασης με τη μορφή παραβόλου.</w:t>
      </w:r>
    </w:p>
    <w:p w:rsidR="00BC54C8" w:rsidRPr="009D688B" w:rsidRDefault="00710521" w:rsidP="00BC54C8">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color w:val="000000"/>
          <w:sz w:val="22"/>
          <w:szCs w:val="22"/>
          <w:lang w:val="el-GR"/>
        </w:rPr>
        <w:t xml:space="preserve">            Το παράβολο επιστρέφεται με πράξη της αναθέτουσας αρχής αν η ένσταση γίνει δεκτή από το αποφασίζον όργανο.  </w:t>
      </w:r>
    </w:p>
    <w:p w:rsidR="00BC54C8" w:rsidRPr="009D688B" w:rsidRDefault="00BC54C8" w:rsidP="00BC54C8">
      <w:pPr>
        <w:autoSpaceDE w:val="0"/>
        <w:autoSpaceDN w:val="0"/>
        <w:adjustRightInd w:val="0"/>
        <w:jc w:val="both"/>
        <w:rPr>
          <w:rFonts w:asciiTheme="minorHAnsi" w:hAnsiTheme="minorHAnsi" w:cstheme="minorHAnsi"/>
          <w:color w:val="000000"/>
          <w:sz w:val="22"/>
          <w:szCs w:val="22"/>
          <w:lang w:val="el-GR"/>
        </w:rPr>
      </w:pPr>
    </w:p>
    <w:p w:rsidR="00710521" w:rsidRPr="009D688B" w:rsidRDefault="00710521" w:rsidP="00BC54C8">
      <w:pPr>
        <w:autoSpaceDE w:val="0"/>
        <w:autoSpaceDN w:val="0"/>
        <w:adjustRightInd w:val="0"/>
        <w:jc w:val="both"/>
        <w:rPr>
          <w:rFonts w:asciiTheme="minorHAnsi" w:hAnsiTheme="minorHAnsi" w:cstheme="minorHAnsi"/>
          <w:b/>
          <w:color w:val="000000"/>
          <w:sz w:val="22"/>
          <w:szCs w:val="22"/>
          <w:lang w:val="el-GR"/>
        </w:rPr>
      </w:pPr>
      <w:r w:rsidRPr="009D688B">
        <w:rPr>
          <w:rFonts w:asciiTheme="minorHAnsi" w:hAnsiTheme="minorHAnsi" w:cstheme="minorHAnsi"/>
          <w:b/>
          <w:color w:val="000000"/>
          <w:sz w:val="22"/>
          <w:szCs w:val="22"/>
          <w:lang w:val="el-GR"/>
        </w:rPr>
        <w:t xml:space="preserve">Άρθρο </w:t>
      </w:r>
      <w:r w:rsidR="002A5F57" w:rsidRPr="009D688B">
        <w:rPr>
          <w:rFonts w:asciiTheme="minorHAnsi" w:hAnsiTheme="minorHAnsi" w:cstheme="minorHAnsi"/>
          <w:b/>
          <w:color w:val="000000"/>
          <w:sz w:val="22"/>
          <w:szCs w:val="22"/>
          <w:lang w:val="el-GR"/>
        </w:rPr>
        <w:t>9</w:t>
      </w:r>
      <w:r w:rsidRPr="009D688B">
        <w:rPr>
          <w:rFonts w:asciiTheme="minorHAnsi" w:hAnsiTheme="minorHAnsi" w:cstheme="minorHAnsi"/>
          <w:b/>
          <w:color w:val="000000"/>
          <w:sz w:val="22"/>
          <w:szCs w:val="22"/>
          <w:lang w:val="el-GR"/>
        </w:rPr>
        <w:t xml:space="preserve">  - </w:t>
      </w:r>
      <w:r w:rsidR="007606CE" w:rsidRPr="009D688B">
        <w:rPr>
          <w:rFonts w:asciiTheme="minorHAnsi" w:hAnsiTheme="minorHAnsi" w:cstheme="minorHAnsi"/>
          <w:b/>
          <w:color w:val="000000"/>
          <w:sz w:val="22"/>
          <w:szCs w:val="22"/>
          <w:lang w:val="el-GR"/>
        </w:rPr>
        <w:t>Εγγυήσεις</w:t>
      </w:r>
    </w:p>
    <w:p w:rsidR="00710521" w:rsidRPr="009D688B" w:rsidRDefault="00710521" w:rsidP="007E4A20">
      <w:pPr>
        <w:tabs>
          <w:tab w:val="left" w:pos="-720"/>
        </w:tabs>
        <w:suppressAutoHyphens/>
        <w:jc w:val="both"/>
        <w:rPr>
          <w:rFonts w:asciiTheme="minorHAnsi" w:hAnsiTheme="minorHAnsi" w:cstheme="minorHAnsi"/>
          <w:b/>
          <w:color w:val="000000"/>
          <w:sz w:val="22"/>
          <w:szCs w:val="22"/>
          <w:u w:val="single"/>
          <w:lang w:val="el-GR"/>
        </w:rPr>
      </w:pPr>
    </w:p>
    <w:p w:rsidR="007606CE" w:rsidRPr="009D688B" w:rsidRDefault="005E53CC" w:rsidP="007606CE">
      <w:pPr>
        <w:autoSpaceDE w:val="0"/>
        <w:autoSpaceDN w:val="0"/>
        <w:adjustRightInd w:val="0"/>
        <w:jc w:val="both"/>
        <w:rPr>
          <w:rFonts w:asciiTheme="minorHAnsi" w:hAnsiTheme="minorHAnsi" w:cstheme="minorHAnsi"/>
          <w:color w:val="000000"/>
          <w:sz w:val="22"/>
          <w:szCs w:val="22"/>
          <w:lang w:val="el-GR"/>
        </w:rPr>
      </w:pPr>
      <w:r w:rsidRPr="009D688B">
        <w:rPr>
          <w:rFonts w:asciiTheme="minorHAnsi" w:hAnsiTheme="minorHAnsi" w:cstheme="minorHAnsi"/>
          <w:b/>
          <w:color w:val="000000"/>
          <w:sz w:val="22"/>
          <w:szCs w:val="22"/>
          <w:lang w:val="el-GR"/>
        </w:rPr>
        <w:t xml:space="preserve"> </w:t>
      </w:r>
      <w:r w:rsidRPr="009D688B">
        <w:rPr>
          <w:rFonts w:asciiTheme="minorHAnsi" w:hAnsiTheme="minorHAnsi" w:cstheme="minorHAnsi"/>
          <w:b/>
          <w:color w:val="000000"/>
          <w:sz w:val="22"/>
          <w:szCs w:val="22"/>
          <w:lang w:val="el-GR"/>
        </w:rPr>
        <w:tab/>
      </w:r>
      <w:r w:rsidR="002A5F57" w:rsidRPr="009D688B">
        <w:rPr>
          <w:rFonts w:asciiTheme="minorHAnsi" w:hAnsiTheme="minorHAnsi" w:cstheme="minorHAnsi"/>
          <w:b/>
          <w:color w:val="000000"/>
          <w:sz w:val="22"/>
          <w:szCs w:val="22"/>
          <w:lang w:val="el-GR"/>
        </w:rPr>
        <w:t>9</w:t>
      </w:r>
      <w:r w:rsidR="00710521" w:rsidRPr="009D688B">
        <w:rPr>
          <w:rFonts w:asciiTheme="minorHAnsi" w:hAnsiTheme="minorHAnsi" w:cstheme="minorHAnsi"/>
          <w:b/>
          <w:color w:val="000000"/>
          <w:sz w:val="22"/>
          <w:szCs w:val="22"/>
          <w:lang w:val="el-GR"/>
        </w:rPr>
        <w:t xml:space="preserve">.1. </w:t>
      </w:r>
      <w:r w:rsidR="007606CE" w:rsidRPr="009D688B">
        <w:rPr>
          <w:rFonts w:asciiTheme="minorHAnsi" w:hAnsiTheme="minorHAnsi" w:cstheme="minorHAnsi"/>
          <w:b/>
          <w:color w:val="000000"/>
          <w:sz w:val="22"/>
          <w:szCs w:val="22"/>
          <w:u w:val="single"/>
          <w:lang w:val="el-GR"/>
        </w:rPr>
        <w:t xml:space="preserve">Εγγύηση καλής εκτέλεσης </w:t>
      </w:r>
    </w:p>
    <w:p w:rsidR="005E53CC" w:rsidRPr="009D688B" w:rsidRDefault="00710521" w:rsidP="007E4A20">
      <w:pPr>
        <w:tabs>
          <w:tab w:val="left" w:pos="-720"/>
        </w:tabs>
        <w:suppressAutoHyphens/>
        <w:jc w:val="both"/>
        <w:rPr>
          <w:rFonts w:asciiTheme="minorHAnsi" w:hAnsiTheme="minorHAnsi" w:cstheme="minorHAnsi"/>
          <w:color w:val="00B050"/>
          <w:sz w:val="22"/>
          <w:szCs w:val="22"/>
          <w:lang w:val="el-GR"/>
        </w:rPr>
      </w:pPr>
      <w:r w:rsidRPr="009D688B">
        <w:rPr>
          <w:rFonts w:asciiTheme="minorHAnsi" w:hAnsiTheme="minorHAnsi" w:cstheme="minorHAnsi"/>
          <w:b/>
          <w:color w:val="000000"/>
          <w:sz w:val="22"/>
          <w:szCs w:val="22"/>
          <w:lang w:val="el-GR"/>
        </w:rPr>
        <w:t xml:space="preserve"> </w:t>
      </w:r>
      <w:bookmarkStart w:id="1" w:name="_Ref260406352"/>
      <w:r w:rsidR="005E53CC" w:rsidRPr="009D688B">
        <w:rPr>
          <w:rFonts w:asciiTheme="minorHAnsi" w:hAnsiTheme="minorHAnsi" w:cstheme="minorHAnsi"/>
          <w:sz w:val="22"/>
          <w:szCs w:val="22"/>
          <w:lang w:val="el-GR"/>
        </w:rPr>
        <w:t>Για την καλή εκτέλεση της σύμβασης και την εφαρμογή όλων των όρων της και κάθε απαίτησης της ΕΡΤ έναντι του Αναδόχου, ο Ανάδοχος υποχρεούται πριν από την υπογραφή της σύμβασης να καταθέσει Εγγυητική Επιστολή Καλής Εκτέλεσης,</w:t>
      </w:r>
      <w:r w:rsidR="00BD7E0D" w:rsidRPr="009D688B">
        <w:rPr>
          <w:rFonts w:asciiTheme="minorHAnsi" w:hAnsiTheme="minorHAnsi" w:cstheme="minorHAnsi"/>
          <w:sz w:val="22"/>
          <w:szCs w:val="22"/>
          <w:lang w:val="el-GR"/>
        </w:rPr>
        <w:t xml:space="preserve"> </w:t>
      </w:r>
      <w:r w:rsidR="00BD7E0D" w:rsidRPr="00570E0E">
        <w:rPr>
          <w:rFonts w:asciiTheme="minorHAnsi" w:hAnsiTheme="minorHAnsi" w:cstheme="minorHAnsi"/>
          <w:sz w:val="22"/>
          <w:szCs w:val="22"/>
          <w:lang w:val="el-GR"/>
        </w:rPr>
        <w:t xml:space="preserve">διάρκειας </w:t>
      </w:r>
      <w:r w:rsidR="00570E0E" w:rsidRPr="00570E0E">
        <w:rPr>
          <w:rFonts w:asciiTheme="minorHAnsi" w:hAnsiTheme="minorHAnsi" w:cstheme="minorHAnsi"/>
          <w:b/>
          <w:sz w:val="22"/>
          <w:szCs w:val="22"/>
          <w:lang w:val="el-GR"/>
        </w:rPr>
        <w:t>τριών μηνών</w:t>
      </w:r>
      <w:r w:rsidR="00BD7E0D" w:rsidRPr="009D688B">
        <w:rPr>
          <w:rFonts w:asciiTheme="minorHAnsi" w:hAnsiTheme="minorHAnsi" w:cstheme="minorHAnsi"/>
          <w:sz w:val="22"/>
          <w:szCs w:val="22"/>
          <w:lang w:val="el-GR"/>
        </w:rPr>
        <w:t xml:space="preserve"> </w:t>
      </w:r>
      <w:r w:rsidR="005E53CC" w:rsidRPr="009D688B">
        <w:rPr>
          <w:rFonts w:asciiTheme="minorHAnsi" w:hAnsiTheme="minorHAnsi" w:cstheme="minorHAnsi"/>
          <w:sz w:val="22"/>
          <w:szCs w:val="22"/>
          <w:lang w:val="el-GR"/>
        </w:rPr>
        <w:t xml:space="preserve"> η οποία θα συνταχθεί σύμφωνα με το σχετικό Υπόδειγμα Εγγυητικής Επιστολής Καλής Εκτέλεσης που επισυνάπτεται στην παρούσα ως ΠΑΡΑΡΤΗΜΑ Δ, ύψους που θα αντιστοιχεί σε ποσοστό</w:t>
      </w:r>
      <w:r w:rsidR="005E53CC" w:rsidRPr="009D688B">
        <w:rPr>
          <w:rFonts w:asciiTheme="minorHAnsi" w:hAnsiTheme="minorHAnsi" w:cstheme="minorHAnsi"/>
          <w:color w:val="00B050"/>
          <w:sz w:val="22"/>
          <w:szCs w:val="22"/>
          <w:lang w:val="el-GR"/>
        </w:rPr>
        <w:t xml:space="preserve"> </w:t>
      </w:r>
      <w:r w:rsidR="005E53CC" w:rsidRPr="009D688B">
        <w:rPr>
          <w:rFonts w:asciiTheme="minorHAnsi" w:hAnsiTheme="minorHAnsi" w:cstheme="minorHAnsi"/>
          <w:sz w:val="22"/>
          <w:szCs w:val="22"/>
          <w:lang w:val="el-GR"/>
        </w:rPr>
        <w:t>5%</w:t>
      </w:r>
      <w:r w:rsidR="005E53CC" w:rsidRPr="009D688B">
        <w:rPr>
          <w:rFonts w:asciiTheme="minorHAnsi" w:hAnsiTheme="minorHAnsi" w:cstheme="minorHAnsi"/>
          <w:color w:val="FF0000"/>
          <w:sz w:val="22"/>
          <w:szCs w:val="22"/>
          <w:lang w:val="el-GR"/>
        </w:rPr>
        <w:t xml:space="preserve"> </w:t>
      </w:r>
      <w:r w:rsidR="005E53CC" w:rsidRPr="009D688B">
        <w:rPr>
          <w:rFonts w:asciiTheme="minorHAnsi" w:hAnsiTheme="minorHAnsi" w:cstheme="minorHAnsi"/>
          <w:sz w:val="22"/>
          <w:szCs w:val="22"/>
          <w:lang w:val="el-GR"/>
        </w:rPr>
        <w:t xml:space="preserve">επί της συνολικής συμβατικής αξίας, μη συμπεριλαμβανομένου του ΦΠΑ, με αποκλειστική επιβάρυνση του Αναδόχου. </w:t>
      </w:r>
    </w:p>
    <w:p w:rsidR="005E53CC" w:rsidRPr="009D688B" w:rsidRDefault="005E53CC" w:rsidP="007E4A20">
      <w:pPr>
        <w:pStyle w:val="bulletlevel2"/>
        <w:numPr>
          <w:ilvl w:val="0"/>
          <w:numId w:val="0"/>
        </w:numPr>
        <w:ind w:firstLine="720"/>
        <w:contextualSpacing/>
        <w:rPr>
          <w:rFonts w:asciiTheme="minorHAnsi" w:hAnsiTheme="minorHAnsi" w:cstheme="minorHAnsi"/>
          <w:sz w:val="22"/>
          <w:szCs w:val="22"/>
        </w:rPr>
      </w:pPr>
      <w:r w:rsidRPr="009D688B">
        <w:rPr>
          <w:rFonts w:asciiTheme="minorHAnsi" w:hAnsiTheme="minorHAnsi" w:cstheme="minorHAnsi"/>
          <w:sz w:val="22"/>
          <w:szCs w:val="22"/>
        </w:rPr>
        <w:t xml:space="preserve">Σε περίπτωση επιτρεπτής τροποποίησης της σύμβασης, κατά το άρθρο 132 του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ίδιο με εκείνο της αρχικής, υπολογιζόμενο επί του ποσού της αύξησης εκτός ΦΠΑ.   </w:t>
      </w:r>
    </w:p>
    <w:p w:rsidR="005E53CC" w:rsidRPr="009D688B" w:rsidRDefault="005E53CC" w:rsidP="007E4A20">
      <w:pPr>
        <w:pStyle w:val="bulletlevel2"/>
        <w:numPr>
          <w:ilvl w:val="0"/>
          <w:numId w:val="0"/>
        </w:numPr>
        <w:spacing w:after="0"/>
        <w:ind w:firstLine="720"/>
        <w:contextualSpacing/>
        <w:rPr>
          <w:rFonts w:asciiTheme="minorHAnsi" w:hAnsiTheme="minorHAnsi" w:cstheme="minorHAnsi"/>
          <w:sz w:val="22"/>
          <w:szCs w:val="22"/>
        </w:rPr>
      </w:pPr>
      <w:r w:rsidRPr="009D688B">
        <w:rPr>
          <w:rFonts w:asciiTheme="minorHAnsi" w:hAnsiTheme="minorHAnsi" w:cstheme="minorHAnsi"/>
          <w:sz w:val="22"/>
          <w:szCs w:val="22"/>
        </w:rPr>
        <w:t xml:space="preserve">Η Εγγυητική Επιστολή Καλής Εκτέλεσης παραμένει σε ισχύ στα χέρια της ΕΡΤ και επιστρέφεται άτοκα στον Ανάδοχο μετά την οριστική ποσοτική και ποιοτική παραλαβή του συνόλου του αντικειμένου της σύμβασης και ύστερα από την εκκαθάριση τυχόν απαιτήσεων. </w:t>
      </w:r>
    </w:p>
    <w:p w:rsidR="005E53CC" w:rsidRPr="009D688B" w:rsidRDefault="005E53CC" w:rsidP="007E4A20">
      <w:pPr>
        <w:pStyle w:val="bulletlevel2"/>
        <w:numPr>
          <w:ilvl w:val="0"/>
          <w:numId w:val="0"/>
        </w:numPr>
        <w:spacing w:after="0"/>
        <w:contextualSpacing/>
        <w:rPr>
          <w:rFonts w:asciiTheme="minorHAnsi" w:hAnsiTheme="minorHAnsi" w:cstheme="minorHAnsi"/>
          <w:sz w:val="22"/>
          <w:szCs w:val="22"/>
        </w:rPr>
      </w:pPr>
      <w:r w:rsidRPr="009D688B">
        <w:rPr>
          <w:rFonts w:asciiTheme="minorHAnsi" w:hAnsiTheme="minorHAnsi" w:cstheme="minorHAnsi"/>
          <w:sz w:val="22"/>
          <w:szCs w:val="22"/>
        </w:rPr>
        <w:t>Η Εγγυητική Επιστολή Καλής Εκτέλεσης καταπίπτει σε περίπτωση παράβασης των όρων της σύμβασης.</w:t>
      </w:r>
    </w:p>
    <w:p w:rsidR="00A317DC" w:rsidRPr="009D688B" w:rsidRDefault="00A317DC" w:rsidP="007E4A20">
      <w:pPr>
        <w:pStyle w:val="bulletlevel2"/>
        <w:numPr>
          <w:ilvl w:val="0"/>
          <w:numId w:val="0"/>
        </w:numPr>
        <w:spacing w:after="0"/>
        <w:contextualSpacing/>
        <w:rPr>
          <w:rFonts w:asciiTheme="minorHAnsi" w:hAnsiTheme="minorHAnsi" w:cstheme="minorHAnsi"/>
          <w:sz w:val="22"/>
          <w:szCs w:val="22"/>
        </w:rPr>
      </w:pPr>
      <w:r w:rsidRPr="009D688B">
        <w:rPr>
          <w:rFonts w:asciiTheme="minorHAnsi" w:hAnsiTheme="minorHAnsi" w:cstheme="minorHAnsi"/>
          <w:sz w:val="22"/>
          <w:szCs w:val="22"/>
        </w:rPr>
        <w:t xml:space="preserve">              </w:t>
      </w:r>
    </w:p>
    <w:bookmarkEnd w:id="1"/>
    <w:p w:rsidR="00710521" w:rsidRDefault="005E53CC" w:rsidP="007E4A20">
      <w:pPr>
        <w:pStyle w:val="-HTML"/>
        <w:jc w:val="both"/>
        <w:rPr>
          <w:rStyle w:val="apple-converted-space"/>
          <w:rFonts w:asciiTheme="minorHAnsi" w:hAnsiTheme="minorHAnsi" w:cstheme="minorHAnsi"/>
          <w:color w:val="000000"/>
          <w:sz w:val="22"/>
          <w:szCs w:val="22"/>
        </w:rPr>
      </w:pPr>
      <w:r w:rsidRPr="009D688B">
        <w:rPr>
          <w:rStyle w:val="apple-converted-space"/>
          <w:rFonts w:asciiTheme="minorHAnsi" w:hAnsiTheme="minorHAnsi" w:cstheme="minorHAnsi"/>
          <w:color w:val="000000"/>
          <w:sz w:val="22"/>
          <w:szCs w:val="22"/>
        </w:rPr>
        <w:tab/>
      </w:r>
      <w:r w:rsidR="002A5F57" w:rsidRPr="009D688B">
        <w:rPr>
          <w:rStyle w:val="apple-converted-space"/>
          <w:rFonts w:asciiTheme="minorHAnsi" w:hAnsiTheme="minorHAnsi" w:cstheme="minorHAnsi"/>
          <w:b/>
          <w:color w:val="000000"/>
          <w:sz w:val="22"/>
          <w:szCs w:val="22"/>
        </w:rPr>
        <w:t>9</w:t>
      </w:r>
      <w:r w:rsidR="00A317DC" w:rsidRPr="009D688B">
        <w:rPr>
          <w:rStyle w:val="apple-converted-space"/>
          <w:rFonts w:asciiTheme="minorHAnsi" w:hAnsiTheme="minorHAnsi" w:cstheme="minorHAnsi"/>
          <w:b/>
          <w:color w:val="000000"/>
          <w:sz w:val="22"/>
          <w:szCs w:val="22"/>
        </w:rPr>
        <w:t>.</w:t>
      </w:r>
      <w:r w:rsidR="00570E0E">
        <w:rPr>
          <w:rStyle w:val="apple-converted-space"/>
          <w:rFonts w:asciiTheme="minorHAnsi" w:hAnsiTheme="minorHAnsi" w:cstheme="minorHAnsi"/>
          <w:b/>
          <w:color w:val="000000"/>
          <w:sz w:val="22"/>
          <w:szCs w:val="22"/>
        </w:rPr>
        <w:t>2</w:t>
      </w:r>
      <w:r w:rsidR="00710521" w:rsidRPr="009D688B">
        <w:rPr>
          <w:rStyle w:val="apple-converted-space"/>
          <w:rFonts w:asciiTheme="minorHAnsi" w:hAnsiTheme="minorHAnsi" w:cstheme="minorHAnsi"/>
          <w:b/>
          <w:color w:val="000000"/>
          <w:sz w:val="22"/>
          <w:szCs w:val="22"/>
        </w:rPr>
        <w:t>.</w:t>
      </w:r>
      <w:r w:rsidR="00710521" w:rsidRPr="009D688B">
        <w:rPr>
          <w:rStyle w:val="apple-converted-space"/>
          <w:rFonts w:asciiTheme="minorHAnsi" w:hAnsiTheme="minorHAnsi" w:cstheme="minorHAnsi"/>
          <w:color w:val="000000"/>
          <w:sz w:val="22"/>
          <w:szCs w:val="22"/>
        </w:rPr>
        <w:t xml:space="preserve"> </w:t>
      </w:r>
      <w:r w:rsidR="00710521" w:rsidRPr="009D688B">
        <w:rPr>
          <w:rFonts w:asciiTheme="minorHAnsi" w:hAnsiTheme="minorHAnsi" w:cstheme="minorHAnsi"/>
          <w:color w:val="000000"/>
          <w:sz w:val="22"/>
          <w:szCs w:val="22"/>
        </w:rPr>
        <w:t>Η ΕΡΤ-ΑΕ δύναται να επικοινωνεί με τους φορείς που φέρονται να έχουν εκδώσει τις εγγυητικές επιστολές προκειμένου να διαπιστώσει την εγκυρότητά τους.</w:t>
      </w:r>
      <w:r w:rsidR="00710521" w:rsidRPr="009D688B">
        <w:rPr>
          <w:rStyle w:val="apple-converted-space"/>
          <w:rFonts w:asciiTheme="minorHAnsi" w:hAnsiTheme="minorHAnsi" w:cstheme="minorHAnsi"/>
          <w:color w:val="000000"/>
          <w:sz w:val="22"/>
          <w:szCs w:val="22"/>
        </w:rPr>
        <w:t> </w:t>
      </w:r>
    </w:p>
    <w:p w:rsidR="00570E0E" w:rsidRPr="009D688B" w:rsidRDefault="00570E0E" w:rsidP="007E4A20">
      <w:pPr>
        <w:pStyle w:val="-HTML"/>
        <w:jc w:val="both"/>
        <w:rPr>
          <w:rStyle w:val="apple-converted-space"/>
          <w:rFonts w:asciiTheme="minorHAnsi" w:hAnsiTheme="minorHAnsi" w:cstheme="minorHAnsi"/>
          <w:color w:val="000000"/>
          <w:sz w:val="22"/>
          <w:szCs w:val="22"/>
        </w:rPr>
      </w:pPr>
    </w:p>
    <w:p w:rsidR="00710521" w:rsidRPr="009D688B" w:rsidRDefault="00710521" w:rsidP="00BC54C8">
      <w:pPr>
        <w:pStyle w:val="a6"/>
        <w:spacing w:after="0"/>
        <w:jc w:val="both"/>
        <w:rPr>
          <w:rStyle w:val="Char1"/>
          <w:rFonts w:asciiTheme="minorHAnsi" w:hAnsiTheme="minorHAnsi" w:cstheme="minorHAnsi"/>
          <w:b/>
          <w:color w:val="000000"/>
          <w:sz w:val="22"/>
          <w:szCs w:val="22"/>
          <w:lang w:val="el-GR"/>
        </w:rPr>
      </w:pPr>
      <w:r w:rsidRPr="009D688B">
        <w:rPr>
          <w:rStyle w:val="Char1"/>
          <w:rFonts w:asciiTheme="minorHAnsi" w:hAnsiTheme="minorHAnsi" w:cstheme="minorHAnsi"/>
          <w:b/>
          <w:color w:val="000000"/>
          <w:sz w:val="22"/>
          <w:szCs w:val="22"/>
          <w:lang w:val="el-GR"/>
        </w:rPr>
        <w:t>Άρθρο 1</w:t>
      </w:r>
      <w:r w:rsidR="002A5F57" w:rsidRPr="009D688B">
        <w:rPr>
          <w:rStyle w:val="Char1"/>
          <w:rFonts w:asciiTheme="minorHAnsi" w:hAnsiTheme="minorHAnsi" w:cstheme="minorHAnsi"/>
          <w:b/>
          <w:color w:val="000000"/>
          <w:sz w:val="22"/>
          <w:szCs w:val="22"/>
          <w:lang w:val="el-GR"/>
        </w:rPr>
        <w:t>0</w:t>
      </w:r>
      <w:r w:rsidRPr="009D688B">
        <w:rPr>
          <w:rStyle w:val="Char1"/>
          <w:rFonts w:asciiTheme="minorHAnsi" w:hAnsiTheme="minorHAnsi" w:cstheme="minorHAnsi"/>
          <w:b/>
          <w:color w:val="000000"/>
          <w:sz w:val="22"/>
          <w:szCs w:val="22"/>
          <w:lang w:val="el-GR"/>
        </w:rPr>
        <w:t xml:space="preserve">. </w:t>
      </w:r>
      <w:r w:rsidRPr="009D688B">
        <w:rPr>
          <w:rStyle w:val="Char1"/>
          <w:rFonts w:asciiTheme="minorHAnsi" w:hAnsiTheme="minorHAnsi" w:cstheme="minorHAnsi"/>
          <w:b/>
          <w:color w:val="000000"/>
          <w:sz w:val="22"/>
          <w:szCs w:val="22"/>
          <w:u w:val="single"/>
          <w:lang w:val="el-GR"/>
        </w:rPr>
        <w:t>Υπογραφή Σύμβασης</w:t>
      </w:r>
    </w:p>
    <w:p w:rsidR="00710521" w:rsidRPr="009D688B" w:rsidRDefault="00710521" w:rsidP="007E4A20">
      <w:pPr>
        <w:pStyle w:val="a6"/>
        <w:spacing w:after="0"/>
        <w:ind w:left="40"/>
        <w:jc w:val="both"/>
        <w:rPr>
          <w:rStyle w:val="Char1"/>
          <w:rFonts w:asciiTheme="minorHAnsi" w:hAnsiTheme="minorHAnsi" w:cstheme="minorHAnsi"/>
          <w:b/>
          <w:color w:val="000000"/>
          <w:sz w:val="22"/>
          <w:szCs w:val="22"/>
          <w:lang w:val="el-GR"/>
        </w:rPr>
      </w:pPr>
    </w:p>
    <w:p w:rsidR="002A5F57" w:rsidRPr="009D688B" w:rsidRDefault="00710521" w:rsidP="002A5F57">
      <w:pPr>
        <w:pStyle w:val="a4"/>
        <w:ind w:left="0" w:right="-58" w:firstLine="0"/>
        <w:rPr>
          <w:rStyle w:val="Char1"/>
          <w:rFonts w:asciiTheme="minorHAnsi" w:hAnsiTheme="minorHAnsi" w:cstheme="minorHAnsi"/>
          <w:color w:val="000000"/>
          <w:sz w:val="22"/>
          <w:szCs w:val="22"/>
        </w:rPr>
      </w:pPr>
      <w:r w:rsidRPr="009D688B">
        <w:rPr>
          <w:rStyle w:val="5"/>
          <w:rFonts w:asciiTheme="minorHAnsi" w:hAnsiTheme="minorHAnsi" w:cstheme="minorHAnsi"/>
          <w:sz w:val="22"/>
          <w:szCs w:val="22"/>
        </w:rPr>
        <w:tab/>
        <w:t>1</w:t>
      </w:r>
      <w:r w:rsidR="002A5F57" w:rsidRPr="009D688B">
        <w:rPr>
          <w:rStyle w:val="5"/>
          <w:rFonts w:asciiTheme="minorHAnsi" w:hAnsiTheme="minorHAnsi" w:cstheme="minorHAnsi"/>
          <w:sz w:val="22"/>
          <w:szCs w:val="22"/>
        </w:rPr>
        <w:t>0</w:t>
      </w:r>
      <w:r w:rsidRPr="009D688B">
        <w:rPr>
          <w:rStyle w:val="5"/>
          <w:rFonts w:asciiTheme="minorHAnsi" w:hAnsiTheme="minorHAnsi" w:cstheme="minorHAnsi"/>
          <w:sz w:val="22"/>
          <w:szCs w:val="22"/>
        </w:rPr>
        <w:t>.1.</w:t>
      </w:r>
      <w:r w:rsidRPr="009D688B">
        <w:rPr>
          <w:rStyle w:val="Char1"/>
          <w:rFonts w:asciiTheme="minorHAnsi" w:hAnsiTheme="minorHAnsi" w:cstheme="minorHAnsi"/>
          <w:color w:val="000000"/>
          <w:sz w:val="22"/>
          <w:szCs w:val="22"/>
        </w:rPr>
        <w:t xml:space="preserve">  Ο ανάδοχος υποχρεούται μέσα σε είκοσι (20) ημέρες από της προσκλήσεώς του να προσκομίσει στην ΕΡΤ-ΑΕ την εγγυητική επιστολή καλής εκτέλεσης της σύμβασης </w:t>
      </w:r>
      <w:r w:rsidRPr="009D688B">
        <w:rPr>
          <w:rFonts w:asciiTheme="minorHAnsi" w:hAnsiTheme="minorHAnsi" w:cstheme="minorHAnsi"/>
          <w:sz w:val="22"/>
          <w:szCs w:val="22"/>
        </w:rPr>
        <w:t>και να</w:t>
      </w:r>
      <w:r w:rsidRPr="009D688B">
        <w:rPr>
          <w:rFonts w:asciiTheme="minorHAnsi" w:hAnsiTheme="minorHAnsi" w:cstheme="minorHAnsi"/>
          <w:b/>
          <w:sz w:val="22"/>
          <w:szCs w:val="22"/>
        </w:rPr>
        <w:t xml:space="preserve"> </w:t>
      </w:r>
      <w:r w:rsidRPr="009D688B">
        <w:rPr>
          <w:rStyle w:val="Char1"/>
          <w:rFonts w:asciiTheme="minorHAnsi" w:hAnsiTheme="minorHAnsi" w:cstheme="minorHAnsi"/>
          <w:color w:val="000000"/>
          <w:sz w:val="22"/>
          <w:szCs w:val="22"/>
        </w:rPr>
        <w:t>υπογράψει τη σχετική σύμβαση προμήθειας που θα συνταχθεί. Στην περίπτωση που ανάδοχος στον οποίο έγινε η κατακύρωση κληθεί και δεν προσέλθει να υπογράψει την σχετική σύμβαση ή δεν καταθέσει την εγγύηση</w:t>
      </w:r>
      <w:r w:rsidR="00701E36" w:rsidRPr="009D688B">
        <w:rPr>
          <w:rStyle w:val="Char1"/>
          <w:rFonts w:asciiTheme="minorHAnsi" w:hAnsiTheme="minorHAnsi" w:cstheme="minorHAnsi"/>
          <w:color w:val="000000"/>
          <w:sz w:val="22"/>
          <w:szCs w:val="22"/>
        </w:rPr>
        <w:t xml:space="preserve"> καλής εκτέλεσης της σύμβασης και τα τυχόν </w:t>
      </w:r>
      <w:r w:rsidRPr="009D688B">
        <w:rPr>
          <w:rStyle w:val="Char1"/>
          <w:rFonts w:asciiTheme="minorHAnsi" w:hAnsiTheme="minorHAnsi" w:cstheme="minorHAnsi"/>
          <w:color w:val="000000"/>
          <w:sz w:val="22"/>
          <w:szCs w:val="22"/>
        </w:rPr>
        <w:t>λοιπά δικαιολογητικά που απαιτούνται για την κατάρτιση και υπογραφή της σύμβασης, κηρύσσεται υποχρεωτικά έκπτωτος από την κατακύρωση στο όνομά του από κάθε γενικά δικαίωμά του απ' αυτή και επιβάλλονται και οι κυρώσεις που προβλέπονται στο άρθρο 203 παρ.4 του Ν. 4412/2016</w:t>
      </w:r>
      <w:r w:rsidR="002A5F57" w:rsidRPr="009D688B">
        <w:rPr>
          <w:rStyle w:val="Char1"/>
          <w:rFonts w:asciiTheme="minorHAnsi" w:hAnsiTheme="minorHAnsi" w:cstheme="minorHAnsi"/>
          <w:color w:val="000000"/>
          <w:sz w:val="22"/>
          <w:szCs w:val="22"/>
        </w:rPr>
        <w:t>.</w:t>
      </w:r>
    </w:p>
    <w:p w:rsidR="00710521" w:rsidRDefault="002A5F57" w:rsidP="002A5F57">
      <w:pPr>
        <w:pStyle w:val="a4"/>
        <w:ind w:left="0" w:right="-58" w:firstLine="720"/>
        <w:rPr>
          <w:rStyle w:val="Char1"/>
          <w:rFonts w:asciiTheme="minorHAnsi" w:hAnsiTheme="minorHAnsi" w:cstheme="minorHAnsi"/>
          <w:color w:val="000000"/>
          <w:sz w:val="22"/>
          <w:szCs w:val="22"/>
        </w:rPr>
      </w:pPr>
      <w:r w:rsidRPr="009D688B">
        <w:rPr>
          <w:rStyle w:val="5"/>
          <w:rFonts w:asciiTheme="minorHAnsi" w:hAnsiTheme="minorHAnsi" w:cstheme="minorHAnsi"/>
          <w:sz w:val="22"/>
          <w:szCs w:val="22"/>
        </w:rPr>
        <w:t>10.</w:t>
      </w:r>
      <w:r w:rsidR="00710521" w:rsidRPr="009D688B">
        <w:rPr>
          <w:rStyle w:val="5"/>
          <w:rFonts w:asciiTheme="minorHAnsi" w:hAnsiTheme="minorHAnsi" w:cstheme="minorHAnsi"/>
          <w:sz w:val="22"/>
          <w:szCs w:val="22"/>
        </w:rPr>
        <w:t>2.</w:t>
      </w:r>
      <w:r w:rsidR="00710521" w:rsidRPr="009D688B">
        <w:rPr>
          <w:rStyle w:val="Char1"/>
          <w:rFonts w:asciiTheme="minorHAnsi" w:hAnsiTheme="minorHAnsi" w:cstheme="minorHAnsi"/>
          <w:color w:val="000000"/>
          <w:sz w:val="22"/>
          <w:szCs w:val="22"/>
        </w:rPr>
        <w:t xml:space="preserve">  Στη σύμβαση που θα υπογραφεί θα ληφθούν υπόψη οι σχετικές για την εκτέλεση συμβάσεων </w:t>
      </w:r>
      <w:r w:rsidR="00701E36" w:rsidRPr="009D688B">
        <w:rPr>
          <w:rStyle w:val="Char1"/>
          <w:rFonts w:asciiTheme="minorHAnsi" w:hAnsiTheme="minorHAnsi" w:cstheme="minorHAnsi"/>
          <w:color w:val="000000"/>
          <w:sz w:val="22"/>
          <w:szCs w:val="22"/>
        </w:rPr>
        <w:t xml:space="preserve">προμηθειών </w:t>
      </w:r>
      <w:r w:rsidR="00710521" w:rsidRPr="009D688B">
        <w:rPr>
          <w:rStyle w:val="Char1"/>
          <w:rFonts w:asciiTheme="minorHAnsi" w:hAnsiTheme="minorHAnsi" w:cstheme="minorHAnsi"/>
          <w:color w:val="000000"/>
          <w:sz w:val="22"/>
          <w:szCs w:val="22"/>
        </w:rPr>
        <w:t>διατάξεις του Ν. 4412/2016, οι όροι της παρούσας προκήρυξης και η προσφορά του διαγωνιζόμενου. Το κείμενο της σύμβασης που θα υπογραφεί κατισχύει κάθε άλλου κειμένου στο οποίο στηρίζεται, όπως Προκήρυξη, προσφορά, απόφαση κατακύρωσης ή ανάθεσης, εκτός καταδήλων σφαλμάτων ή παραδρομών</w:t>
      </w:r>
    </w:p>
    <w:p w:rsidR="00807B7D" w:rsidRDefault="00807B7D" w:rsidP="002A5F57">
      <w:pPr>
        <w:pStyle w:val="a4"/>
        <w:ind w:left="0" w:right="-58" w:firstLine="720"/>
        <w:rPr>
          <w:rStyle w:val="Char1"/>
          <w:rFonts w:asciiTheme="minorHAnsi" w:hAnsiTheme="minorHAnsi" w:cstheme="minorHAnsi"/>
          <w:color w:val="000000"/>
          <w:sz w:val="22"/>
          <w:szCs w:val="22"/>
        </w:rPr>
      </w:pPr>
    </w:p>
    <w:p w:rsidR="00807B7D" w:rsidRPr="009D688B" w:rsidRDefault="00807B7D" w:rsidP="002A5F57">
      <w:pPr>
        <w:pStyle w:val="a4"/>
        <w:ind w:left="0" w:right="-58" w:firstLine="720"/>
        <w:rPr>
          <w:rStyle w:val="Char1"/>
          <w:rFonts w:asciiTheme="minorHAnsi" w:hAnsiTheme="minorHAnsi" w:cstheme="minorHAnsi"/>
          <w:color w:val="000000"/>
          <w:sz w:val="22"/>
          <w:szCs w:val="22"/>
        </w:rPr>
      </w:pPr>
    </w:p>
    <w:p w:rsidR="002A5F57" w:rsidRPr="009D688B" w:rsidRDefault="007E4A20" w:rsidP="007E4A20">
      <w:pPr>
        <w:pStyle w:val="a6"/>
        <w:numPr>
          <w:ilvl w:val="1"/>
          <w:numId w:val="0"/>
        </w:numPr>
        <w:tabs>
          <w:tab w:val="num" w:pos="851"/>
        </w:tabs>
        <w:contextualSpacing/>
        <w:rPr>
          <w:rFonts w:asciiTheme="minorHAnsi" w:hAnsiTheme="minorHAnsi" w:cstheme="minorHAnsi"/>
          <w:b/>
          <w:sz w:val="22"/>
          <w:szCs w:val="22"/>
          <w:lang w:val="el-GR"/>
        </w:rPr>
      </w:pPr>
      <w:r w:rsidRPr="009D688B">
        <w:rPr>
          <w:rFonts w:asciiTheme="minorHAnsi" w:hAnsiTheme="minorHAnsi" w:cstheme="minorHAnsi"/>
          <w:b/>
          <w:sz w:val="22"/>
          <w:szCs w:val="22"/>
          <w:lang w:val="el-GR"/>
        </w:rPr>
        <w:tab/>
      </w:r>
    </w:p>
    <w:p w:rsidR="00A14695" w:rsidRPr="009D688B" w:rsidRDefault="002A5F57" w:rsidP="007E4A20">
      <w:pPr>
        <w:pStyle w:val="a6"/>
        <w:numPr>
          <w:ilvl w:val="1"/>
          <w:numId w:val="0"/>
        </w:numPr>
        <w:tabs>
          <w:tab w:val="num" w:pos="851"/>
        </w:tabs>
        <w:contextualSpacing/>
        <w:rPr>
          <w:rFonts w:asciiTheme="minorHAnsi" w:hAnsiTheme="minorHAnsi" w:cstheme="minorHAnsi"/>
          <w:b/>
          <w:color w:val="FF0000"/>
          <w:sz w:val="22"/>
          <w:szCs w:val="22"/>
          <w:lang w:val="el-GR"/>
        </w:rPr>
      </w:pPr>
      <w:r w:rsidRPr="009D688B">
        <w:rPr>
          <w:rFonts w:asciiTheme="minorHAnsi" w:hAnsiTheme="minorHAnsi" w:cstheme="minorHAnsi"/>
          <w:b/>
          <w:sz w:val="22"/>
          <w:szCs w:val="22"/>
          <w:lang w:val="el-GR"/>
        </w:rPr>
        <w:lastRenderedPageBreak/>
        <w:t>Άρθρο 11</w:t>
      </w:r>
      <w:r w:rsidR="007E4A20" w:rsidRPr="009D688B">
        <w:rPr>
          <w:rFonts w:asciiTheme="minorHAnsi" w:hAnsiTheme="minorHAnsi" w:cstheme="minorHAnsi"/>
          <w:b/>
          <w:sz w:val="22"/>
          <w:szCs w:val="22"/>
          <w:lang w:val="el-GR"/>
        </w:rPr>
        <w:t xml:space="preserve"> -  </w:t>
      </w:r>
      <w:r w:rsidR="006D6BDC" w:rsidRPr="009D688B">
        <w:rPr>
          <w:rFonts w:asciiTheme="minorHAnsi" w:hAnsiTheme="minorHAnsi" w:cstheme="minorHAnsi"/>
          <w:b/>
          <w:sz w:val="22"/>
          <w:szCs w:val="22"/>
          <w:u w:val="single"/>
          <w:lang w:val="el-GR"/>
        </w:rPr>
        <w:t xml:space="preserve">Υποχρεώσεις Αναδόχου - </w:t>
      </w:r>
      <w:r w:rsidR="007E4A20" w:rsidRPr="009D688B">
        <w:rPr>
          <w:rFonts w:asciiTheme="minorHAnsi" w:hAnsiTheme="minorHAnsi" w:cstheme="minorHAnsi"/>
          <w:b/>
          <w:sz w:val="22"/>
          <w:szCs w:val="22"/>
          <w:u w:val="single"/>
          <w:lang w:val="el-GR"/>
        </w:rPr>
        <w:t>Όροι Σύμβασης</w:t>
      </w:r>
    </w:p>
    <w:p w:rsidR="00A14695" w:rsidRPr="009D688B" w:rsidRDefault="00A14695" w:rsidP="007E4A20">
      <w:pPr>
        <w:pStyle w:val="a6"/>
        <w:numPr>
          <w:ilvl w:val="1"/>
          <w:numId w:val="0"/>
        </w:numPr>
        <w:tabs>
          <w:tab w:val="num" w:pos="851"/>
        </w:tabs>
        <w:contextualSpacing/>
        <w:rPr>
          <w:rFonts w:asciiTheme="minorHAnsi" w:hAnsiTheme="minorHAnsi" w:cstheme="minorHAnsi"/>
          <w:b/>
          <w:sz w:val="22"/>
          <w:szCs w:val="22"/>
          <w:lang w:val="el-GR"/>
        </w:rPr>
      </w:pPr>
    </w:p>
    <w:p w:rsidR="0023671F" w:rsidRPr="009D688B" w:rsidRDefault="007E4A20" w:rsidP="007E4A20">
      <w:pPr>
        <w:pStyle w:val="a6"/>
        <w:numPr>
          <w:ilvl w:val="1"/>
          <w:numId w:val="0"/>
        </w:numPr>
        <w:tabs>
          <w:tab w:val="num" w:pos="851"/>
        </w:tabs>
        <w:contextualSpacing/>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w:t>
      </w:r>
      <w:r w:rsidRPr="009D688B">
        <w:rPr>
          <w:rFonts w:asciiTheme="minorHAnsi" w:hAnsiTheme="minorHAnsi" w:cstheme="minorHAnsi"/>
          <w:b/>
          <w:sz w:val="22"/>
          <w:szCs w:val="22"/>
          <w:lang w:val="el-GR"/>
        </w:rPr>
        <w:t>.1.</w:t>
      </w:r>
      <w:r w:rsidRPr="009D688B">
        <w:rPr>
          <w:rFonts w:asciiTheme="minorHAnsi" w:hAnsiTheme="minorHAnsi" w:cstheme="minorHAnsi"/>
          <w:color w:val="FF0000"/>
          <w:sz w:val="22"/>
          <w:szCs w:val="22"/>
          <w:lang w:val="el-GR"/>
        </w:rPr>
        <w:t xml:space="preserve"> </w:t>
      </w:r>
      <w:r w:rsidR="002716A9" w:rsidRPr="00570E0E">
        <w:rPr>
          <w:rFonts w:asciiTheme="minorHAnsi" w:hAnsiTheme="minorHAnsi" w:cstheme="minorHAnsi"/>
          <w:sz w:val="22"/>
          <w:szCs w:val="22"/>
          <w:u w:val="single"/>
          <w:lang w:val="el-GR"/>
        </w:rPr>
        <w:t xml:space="preserve">Τόπος </w:t>
      </w:r>
      <w:r w:rsidR="00252F10" w:rsidRPr="00570E0E">
        <w:rPr>
          <w:rFonts w:asciiTheme="minorHAnsi" w:hAnsiTheme="minorHAnsi" w:cstheme="minorHAnsi"/>
          <w:sz w:val="22"/>
          <w:szCs w:val="22"/>
          <w:u w:val="single"/>
          <w:lang w:val="el-GR"/>
        </w:rPr>
        <w:t>παράδοσης:</w:t>
      </w:r>
      <w:r w:rsidR="00252F10" w:rsidRPr="009D688B">
        <w:rPr>
          <w:rFonts w:asciiTheme="minorHAnsi" w:hAnsiTheme="minorHAnsi" w:cstheme="minorHAnsi"/>
          <w:sz w:val="22"/>
          <w:szCs w:val="22"/>
          <w:lang w:val="el-GR"/>
        </w:rPr>
        <w:t xml:space="preserve"> Τα υπό προμήθεια </w:t>
      </w:r>
      <w:r w:rsidRPr="009D688B">
        <w:rPr>
          <w:rFonts w:asciiTheme="minorHAnsi" w:hAnsiTheme="minorHAnsi" w:cstheme="minorHAnsi"/>
          <w:sz w:val="22"/>
          <w:szCs w:val="22"/>
          <w:lang w:val="el-GR"/>
        </w:rPr>
        <w:t>είδη πρέπει να παραδοθούν</w:t>
      </w:r>
      <w:r w:rsidR="00FD0F7C">
        <w:rPr>
          <w:rFonts w:asciiTheme="minorHAnsi" w:hAnsiTheme="minorHAnsi" w:cstheme="minorHAnsi"/>
          <w:sz w:val="22"/>
          <w:szCs w:val="22"/>
          <w:lang w:val="el-GR"/>
        </w:rPr>
        <w:t xml:space="preserve"> και εγκατασταθούν</w:t>
      </w:r>
      <w:r w:rsidRPr="009D688B">
        <w:rPr>
          <w:rFonts w:asciiTheme="minorHAnsi" w:hAnsiTheme="minorHAnsi" w:cstheme="minorHAnsi"/>
          <w:sz w:val="22"/>
          <w:szCs w:val="22"/>
          <w:lang w:val="el-GR"/>
        </w:rPr>
        <w:t xml:space="preserve"> με ευθύνη και δαπάνες του Αναδόχου </w:t>
      </w:r>
      <w:r w:rsidR="00A14695" w:rsidRPr="009D688B">
        <w:rPr>
          <w:rFonts w:asciiTheme="minorHAnsi" w:hAnsiTheme="minorHAnsi" w:cstheme="minorHAnsi"/>
          <w:sz w:val="22"/>
          <w:szCs w:val="22"/>
          <w:lang w:val="el-GR"/>
        </w:rPr>
        <w:t>στις εγκαταστάσεις της ΕΡΤ ΑΕ, Λ. Μεσογείων 432 στο Ραδιομέγαρο της Αγίας Παρασκευής</w:t>
      </w:r>
      <w:r w:rsidR="00570E0E">
        <w:rPr>
          <w:rFonts w:asciiTheme="minorHAnsi" w:hAnsiTheme="minorHAnsi" w:cstheme="minorHAnsi"/>
          <w:sz w:val="22"/>
          <w:szCs w:val="22"/>
          <w:lang w:val="el-GR"/>
        </w:rPr>
        <w:t>.</w:t>
      </w:r>
    </w:p>
    <w:p w:rsidR="002716A9" w:rsidRPr="00570E0E" w:rsidRDefault="00570E0E" w:rsidP="007E4A20">
      <w:pPr>
        <w:pStyle w:val="a6"/>
        <w:numPr>
          <w:ilvl w:val="1"/>
          <w:numId w:val="0"/>
        </w:numPr>
        <w:tabs>
          <w:tab w:val="num" w:pos="851"/>
        </w:tabs>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Χρόνος</w:t>
      </w:r>
      <w:r w:rsidR="002716A9" w:rsidRPr="00570E0E">
        <w:rPr>
          <w:rFonts w:asciiTheme="minorHAnsi" w:hAnsiTheme="minorHAnsi" w:cstheme="minorHAnsi"/>
          <w:sz w:val="22"/>
          <w:szCs w:val="22"/>
          <w:lang w:val="el-GR"/>
        </w:rPr>
        <w:t xml:space="preserve"> παράδοσης:</w:t>
      </w:r>
      <w:r w:rsidRPr="00570E0E">
        <w:rPr>
          <w:rFonts w:asciiTheme="minorHAnsi" w:hAnsiTheme="minorHAnsi" w:cstheme="minorHAnsi"/>
          <w:sz w:val="22"/>
          <w:szCs w:val="22"/>
          <w:lang w:val="el-GR"/>
        </w:rPr>
        <w:t xml:space="preserve"> </w:t>
      </w:r>
      <w:r w:rsidR="00FD0F7C">
        <w:rPr>
          <w:rFonts w:asciiTheme="minorHAnsi" w:hAnsiTheme="minorHAnsi" w:cstheme="minorHAnsi"/>
          <w:sz w:val="22"/>
          <w:szCs w:val="22"/>
          <w:lang w:val="el-GR"/>
        </w:rPr>
        <w:t>Ο χρόνος παράδοσης που αναφέρεται στην προσφορά του υποψήφιου Αναδόχου, ο οποίος δεν μπορεί να υπερβαίνει τις τ</w:t>
      </w:r>
      <w:r w:rsidRPr="00570E0E">
        <w:rPr>
          <w:rFonts w:asciiTheme="minorHAnsi" w:hAnsiTheme="minorHAnsi" w:cstheme="minorHAnsi"/>
          <w:b/>
          <w:sz w:val="22"/>
          <w:szCs w:val="22"/>
          <w:lang w:val="el-GR"/>
        </w:rPr>
        <w:t>ριάντα (30) ημέρες</w:t>
      </w:r>
      <w:r>
        <w:rPr>
          <w:rFonts w:asciiTheme="minorHAnsi" w:hAnsiTheme="minorHAnsi" w:cstheme="minorHAnsi"/>
          <w:sz w:val="22"/>
          <w:szCs w:val="22"/>
          <w:lang w:val="el-GR"/>
        </w:rPr>
        <w:t xml:space="preserve"> από την υπογραφή της σχετικής σύμβασης. </w:t>
      </w:r>
    </w:p>
    <w:p w:rsidR="002716A9" w:rsidRPr="009D688B" w:rsidRDefault="002716A9" w:rsidP="007E4A20">
      <w:pPr>
        <w:pStyle w:val="a6"/>
        <w:numPr>
          <w:ilvl w:val="1"/>
          <w:numId w:val="0"/>
        </w:numPr>
        <w:tabs>
          <w:tab w:val="num" w:pos="851"/>
        </w:tabs>
        <w:contextualSpacing/>
        <w:jc w:val="both"/>
        <w:rPr>
          <w:rFonts w:asciiTheme="minorHAnsi" w:hAnsiTheme="minorHAnsi" w:cstheme="minorHAnsi"/>
          <w:color w:val="FF0000"/>
          <w:sz w:val="22"/>
          <w:szCs w:val="22"/>
          <w:lang w:val="el-GR"/>
        </w:rPr>
      </w:pPr>
    </w:p>
    <w:p w:rsidR="00A14695" w:rsidRPr="009D688B" w:rsidRDefault="00A14695" w:rsidP="007E4A20">
      <w:pPr>
        <w:pStyle w:val="a6"/>
        <w:numPr>
          <w:ilvl w:val="1"/>
          <w:numId w:val="0"/>
        </w:numPr>
        <w:tabs>
          <w:tab w:val="num" w:pos="851"/>
        </w:tabs>
        <w:contextualSpacing/>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εκτελέσει και παραδώσει την προμήθεια τουλάχιστον πέντε (5) εργάσιμες ημέρες νωρίτερα. Μετά από κάθε προσκόμιση υλικού της προμήθειας στην αποθήκη υποδοχής αυτών, ο </w:t>
      </w:r>
      <w:r w:rsidR="007E4A20" w:rsidRPr="009D688B">
        <w:rPr>
          <w:rFonts w:asciiTheme="minorHAnsi" w:hAnsiTheme="minorHAnsi" w:cstheme="minorHAnsi"/>
          <w:sz w:val="22"/>
          <w:szCs w:val="22"/>
          <w:lang w:val="el-GR"/>
        </w:rPr>
        <w:t xml:space="preserve">Ανάδοχος </w:t>
      </w:r>
      <w:r w:rsidRPr="009D688B">
        <w:rPr>
          <w:rFonts w:asciiTheme="minorHAnsi" w:hAnsiTheme="minorHAnsi" w:cstheme="minorHAnsi"/>
          <w:sz w:val="22"/>
          <w:szCs w:val="22"/>
          <w:lang w:val="el-GR"/>
        </w:rPr>
        <w:t>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 Ο συμβατικός χρόνος παράδοσης δύναται να παρατείνεται σε περίπτωση συνδρομής των προϋποθέσεων του άρθρου 206 § 1 του ν. 4412/2016. Εάν λήξει ο συμβατικός χρόνος παράδοσης, χωρίς να υποβληθεί εγκαίρως αίτημα παράτασης ή, εάν λήξει ο παραταθείς, κατά τα</w:t>
      </w:r>
      <w:r w:rsidR="007A085C" w:rsidRPr="009D688B">
        <w:rPr>
          <w:rFonts w:asciiTheme="minorHAnsi" w:hAnsiTheme="minorHAnsi" w:cstheme="minorHAnsi"/>
          <w:sz w:val="22"/>
          <w:szCs w:val="22"/>
          <w:lang w:val="el-GR"/>
        </w:rPr>
        <w:t xml:space="preserve"> αναφερόμενα στο άρθρο 206  </w:t>
      </w:r>
      <w:proofErr w:type="spellStart"/>
      <w:r w:rsidR="007A085C" w:rsidRPr="009D688B">
        <w:rPr>
          <w:rFonts w:asciiTheme="minorHAnsi" w:hAnsiTheme="minorHAnsi" w:cstheme="minorHAnsi"/>
          <w:sz w:val="22"/>
          <w:szCs w:val="22"/>
          <w:lang w:val="el-GR"/>
        </w:rPr>
        <w:t>παρα</w:t>
      </w:r>
      <w:r w:rsidRPr="009D688B">
        <w:rPr>
          <w:rFonts w:asciiTheme="minorHAnsi" w:hAnsiTheme="minorHAnsi" w:cstheme="minorHAnsi"/>
          <w:sz w:val="22"/>
          <w:szCs w:val="22"/>
          <w:lang w:val="el-GR"/>
        </w:rPr>
        <w:t>γρ</w:t>
      </w:r>
      <w:proofErr w:type="spellEnd"/>
      <w:r w:rsidRPr="009D688B">
        <w:rPr>
          <w:rFonts w:asciiTheme="minorHAnsi" w:hAnsiTheme="minorHAnsi" w:cstheme="minorHAnsi"/>
          <w:sz w:val="22"/>
          <w:szCs w:val="22"/>
          <w:lang w:val="el-GR"/>
        </w:rPr>
        <w:t xml:space="preserve">. 1 του Ν. 4412/2016 χρόνος χωρίς να παραδοθεί το υλικό, ο </w:t>
      </w:r>
      <w:r w:rsidR="007E4A20" w:rsidRPr="009D688B">
        <w:rPr>
          <w:rFonts w:asciiTheme="minorHAnsi" w:hAnsiTheme="minorHAnsi" w:cstheme="minorHAnsi"/>
          <w:sz w:val="22"/>
          <w:szCs w:val="22"/>
          <w:lang w:val="el-GR"/>
        </w:rPr>
        <w:t xml:space="preserve">Ανάδοχος </w:t>
      </w:r>
      <w:r w:rsidRPr="009D688B">
        <w:rPr>
          <w:rFonts w:asciiTheme="minorHAnsi" w:hAnsiTheme="minorHAnsi" w:cstheme="minorHAnsi"/>
          <w:sz w:val="22"/>
          <w:szCs w:val="22"/>
          <w:lang w:val="el-GR"/>
        </w:rPr>
        <w:t xml:space="preserve"> κηρύσσεται έκπτωτος.</w:t>
      </w:r>
      <w:r w:rsidR="007A085C" w:rsidRPr="009D688B">
        <w:rPr>
          <w:rFonts w:asciiTheme="minorHAnsi" w:hAnsiTheme="minorHAnsi" w:cstheme="minorHAnsi"/>
          <w:sz w:val="22"/>
          <w:szCs w:val="22"/>
          <w:lang w:val="el-GR"/>
        </w:rPr>
        <w:t xml:space="preserve"> </w:t>
      </w:r>
      <w:r w:rsidRPr="009D688B">
        <w:rPr>
          <w:rFonts w:asciiTheme="minorHAnsi" w:hAnsiTheme="minorHAnsi" w:cstheme="minorHAnsi"/>
          <w:sz w:val="22"/>
          <w:szCs w:val="22"/>
          <w:lang w:val="el-GR"/>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αντικειμενικά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4412/2016.</w:t>
      </w:r>
    </w:p>
    <w:p w:rsidR="0023671F" w:rsidRDefault="002A5F57" w:rsidP="007E4A20">
      <w:pPr>
        <w:pStyle w:val="Web"/>
        <w:spacing w:before="0" w:after="0"/>
        <w:contextualSpacing/>
        <w:jc w:val="both"/>
        <w:rPr>
          <w:rFonts w:asciiTheme="minorHAnsi" w:hAnsiTheme="minorHAnsi" w:cstheme="minorHAnsi"/>
          <w:sz w:val="22"/>
          <w:szCs w:val="22"/>
        </w:rPr>
      </w:pPr>
      <w:r w:rsidRPr="009D688B">
        <w:rPr>
          <w:rFonts w:asciiTheme="minorHAnsi" w:hAnsiTheme="minorHAnsi" w:cstheme="minorHAnsi"/>
          <w:b/>
          <w:sz w:val="22"/>
          <w:szCs w:val="22"/>
        </w:rPr>
        <w:t>11</w:t>
      </w:r>
      <w:r w:rsidR="007E4A20" w:rsidRPr="009D688B">
        <w:rPr>
          <w:rFonts w:asciiTheme="minorHAnsi" w:hAnsiTheme="minorHAnsi" w:cstheme="minorHAnsi"/>
          <w:b/>
          <w:sz w:val="22"/>
          <w:szCs w:val="22"/>
        </w:rPr>
        <w:t>.2.</w:t>
      </w:r>
      <w:r w:rsidR="007E4A20" w:rsidRPr="009D688B">
        <w:rPr>
          <w:rFonts w:asciiTheme="minorHAnsi" w:hAnsiTheme="minorHAnsi" w:cstheme="minorHAnsi"/>
          <w:sz w:val="22"/>
          <w:szCs w:val="22"/>
        </w:rPr>
        <w:t xml:space="preserve"> </w:t>
      </w:r>
      <w:r w:rsidR="00A14695" w:rsidRPr="009D688B">
        <w:rPr>
          <w:rFonts w:asciiTheme="minorHAnsi" w:hAnsiTheme="minorHAnsi" w:cstheme="minorHAnsi"/>
          <w:sz w:val="22"/>
          <w:szCs w:val="22"/>
        </w:rPr>
        <w:t xml:space="preserve">Η παραλαβή των συμβατικών ειδών γίνεται από την Επιτροπή </w:t>
      </w:r>
      <w:r w:rsidR="00570E0E">
        <w:rPr>
          <w:rFonts w:asciiTheme="minorHAnsi" w:hAnsiTheme="minorHAnsi" w:cstheme="minorHAnsi"/>
          <w:sz w:val="22"/>
          <w:szCs w:val="22"/>
        </w:rPr>
        <w:t>Π</w:t>
      </w:r>
      <w:r w:rsidR="00A14695" w:rsidRPr="009D688B">
        <w:rPr>
          <w:rFonts w:asciiTheme="minorHAnsi" w:hAnsiTheme="minorHAnsi" w:cstheme="minorHAnsi"/>
          <w:sz w:val="22"/>
          <w:szCs w:val="22"/>
        </w:rPr>
        <w:t>αρακολούθησης και Παραλαβής.</w:t>
      </w:r>
    </w:p>
    <w:p w:rsidR="00D26665" w:rsidRPr="009D688B" w:rsidRDefault="00A14695" w:rsidP="007E4A20">
      <w:pPr>
        <w:pStyle w:val="Web"/>
        <w:spacing w:before="0" w:after="0"/>
        <w:contextualSpacing/>
        <w:jc w:val="both"/>
        <w:rPr>
          <w:rFonts w:asciiTheme="minorHAnsi" w:hAnsiTheme="minorHAnsi" w:cstheme="minorHAnsi"/>
          <w:sz w:val="22"/>
          <w:szCs w:val="22"/>
        </w:rPr>
      </w:pPr>
      <w:r w:rsidRPr="009D688B">
        <w:rPr>
          <w:rFonts w:asciiTheme="minorHAnsi" w:hAnsiTheme="minorHAnsi" w:cstheme="minorHAnsi"/>
          <w:sz w:val="22"/>
          <w:szCs w:val="22"/>
        </w:rPr>
        <w:t xml:space="preserve"> Κατά τη διαδικασία παραλαβής των ειδών διενεργείται ποιοτικός και ποσοτικός έλεγχος και καλείται να παραστεί, εφόσον το επιθυμεί, ο Προμηθευτής. Ο ποιοτικός έλεγχος γίνεται</w:t>
      </w:r>
      <w:r w:rsidRPr="009D688B">
        <w:rPr>
          <w:rFonts w:asciiTheme="minorHAnsi" w:hAnsiTheme="minorHAnsi" w:cstheme="minorHAnsi"/>
          <w:color w:val="FF0000"/>
          <w:sz w:val="22"/>
          <w:szCs w:val="22"/>
        </w:rPr>
        <w:t xml:space="preserve"> </w:t>
      </w:r>
      <w:r w:rsidR="00D26665" w:rsidRPr="009D688B">
        <w:rPr>
          <w:rFonts w:asciiTheme="minorHAnsi" w:hAnsiTheme="minorHAnsi" w:cstheme="minorHAnsi"/>
          <w:color w:val="FF0000"/>
          <w:sz w:val="22"/>
          <w:szCs w:val="22"/>
        </w:rPr>
        <w:t xml:space="preserve"> </w:t>
      </w:r>
      <w:r w:rsidRPr="009D688B">
        <w:rPr>
          <w:rFonts w:asciiTheme="minorHAnsi" w:hAnsiTheme="minorHAnsi" w:cstheme="minorHAnsi"/>
          <w:sz w:val="22"/>
          <w:szCs w:val="22"/>
        </w:rPr>
        <w:t xml:space="preserve">με έναν ή περισσότερους από </w:t>
      </w:r>
      <w:r w:rsidR="00D26665" w:rsidRPr="009D688B">
        <w:rPr>
          <w:rFonts w:asciiTheme="minorHAnsi" w:hAnsiTheme="minorHAnsi" w:cstheme="minorHAnsi"/>
          <w:sz w:val="22"/>
          <w:szCs w:val="22"/>
        </w:rPr>
        <w:t>τ</w:t>
      </w:r>
      <w:r w:rsidRPr="009D688B">
        <w:rPr>
          <w:rFonts w:asciiTheme="minorHAnsi" w:hAnsiTheme="minorHAnsi" w:cstheme="minorHAnsi"/>
          <w:sz w:val="22"/>
          <w:szCs w:val="22"/>
        </w:rPr>
        <w:t>ους τρόπους</w:t>
      </w:r>
      <w:r w:rsidR="00D26665" w:rsidRPr="009D688B">
        <w:rPr>
          <w:rFonts w:asciiTheme="minorHAnsi" w:hAnsiTheme="minorHAnsi" w:cstheme="minorHAnsi"/>
          <w:sz w:val="22"/>
          <w:szCs w:val="22"/>
        </w:rPr>
        <w:t xml:space="preserve"> και με την διαδικασία που προβλέπονται στο άρθρο 208 του ν. 4412/2016.  </w:t>
      </w:r>
    </w:p>
    <w:p w:rsidR="003E64E0" w:rsidRPr="009D688B" w:rsidRDefault="00D26665" w:rsidP="00651EFB">
      <w:pPr>
        <w:jc w:val="both"/>
        <w:rPr>
          <w:rFonts w:asciiTheme="minorHAnsi" w:hAnsiTheme="minorHAnsi" w:cstheme="minorHAnsi"/>
          <w:sz w:val="22"/>
          <w:szCs w:val="22"/>
          <w:u w:val="double"/>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w:t>
      </w:r>
      <w:r w:rsidRPr="009D688B">
        <w:rPr>
          <w:rFonts w:asciiTheme="minorHAnsi" w:hAnsiTheme="minorHAnsi" w:cstheme="minorHAnsi"/>
          <w:b/>
          <w:sz w:val="22"/>
          <w:szCs w:val="22"/>
          <w:lang w:val="el-GR"/>
        </w:rPr>
        <w:t>.3.</w:t>
      </w:r>
      <w:r w:rsidR="00252F10" w:rsidRPr="009D688B">
        <w:rPr>
          <w:rFonts w:asciiTheme="minorHAnsi" w:hAnsiTheme="minorHAnsi" w:cstheme="minorHAnsi"/>
          <w:b/>
          <w:sz w:val="22"/>
          <w:szCs w:val="22"/>
          <w:u w:val="single"/>
          <w:lang w:val="el-GR"/>
        </w:rPr>
        <w:t>Τρόπος πληρωμής</w:t>
      </w:r>
      <w:r w:rsidR="00252F10" w:rsidRPr="009D688B">
        <w:rPr>
          <w:rFonts w:asciiTheme="minorHAnsi" w:hAnsiTheme="minorHAnsi" w:cstheme="minorHAnsi"/>
          <w:b/>
          <w:sz w:val="22"/>
          <w:szCs w:val="22"/>
          <w:lang w:val="el-GR"/>
        </w:rPr>
        <w:t>:</w:t>
      </w:r>
      <w:r w:rsidRPr="009D688B">
        <w:rPr>
          <w:rFonts w:asciiTheme="minorHAnsi" w:hAnsiTheme="minorHAnsi" w:cstheme="minorHAnsi"/>
          <w:sz w:val="22"/>
          <w:szCs w:val="22"/>
          <w:lang w:val="el-GR"/>
        </w:rPr>
        <w:t xml:space="preserve"> Η</w:t>
      </w:r>
      <w:r w:rsidR="00A14695" w:rsidRPr="009D688B">
        <w:rPr>
          <w:rFonts w:asciiTheme="minorHAnsi" w:hAnsiTheme="minorHAnsi" w:cstheme="minorHAnsi"/>
          <w:sz w:val="22"/>
          <w:szCs w:val="22"/>
          <w:lang w:val="el-GR"/>
        </w:rPr>
        <w:t xml:space="preserve"> ΕΡΤ θα καταβάλει στον Ανάδοχο την αξία για την </w:t>
      </w:r>
      <w:r w:rsidR="00A14695" w:rsidRPr="00570E0E">
        <w:rPr>
          <w:rFonts w:asciiTheme="minorHAnsi" w:hAnsiTheme="minorHAnsi" w:cstheme="minorHAnsi"/>
          <w:sz w:val="22"/>
          <w:szCs w:val="22"/>
          <w:lang w:val="el-GR"/>
        </w:rPr>
        <w:t xml:space="preserve">εκτέλεση </w:t>
      </w:r>
      <w:r w:rsidR="003E64E0" w:rsidRPr="00570E0E">
        <w:rPr>
          <w:rFonts w:asciiTheme="minorHAnsi" w:hAnsiTheme="minorHAnsi" w:cstheme="minorHAnsi"/>
          <w:sz w:val="22"/>
          <w:szCs w:val="22"/>
          <w:lang w:val="el-GR"/>
        </w:rPr>
        <w:t xml:space="preserve"> εντός </w:t>
      </w:r>
      <w:r w:rsidR="00570E0E">
        <w:rPr>
          <w:rFonts w:asciiTheme="minorHAnsi" w:hAnsiTheme="minorHAnsi" w:cstheme="minorHAnsi"/>
          <w:sz w:val="22"/>
          <w:szCs w:val="22"/>
          <w:lang w:val="el-GR"/>
        </w:rPr>
        <w:t>τριάντα (30) ημερών</w:t>
      </w:r>
      <w:r w:rsidR="003E64E0" w:rsidRPr="00570E0E">
        <w:rPr>
          <w:rFonts w:asciiTheme="minorHAnsi" w:hAnsiTheme="minorHAnsi" w:cstheme="minorHAnsi"/>
          <w:sz w:val="22"/>
          <w:szCs w:val="22"/>
          <w:lang w:val="el-GR"/>
        </w:rPr>
        <w:t xml:space="preserve"> από την</w:t>
      </w:r>
      <w:r w:rsidR="00D82ADB">
        <w:rPr>
          <w:rFonts w:asciiTheme="minorHAnsi" w:hAnsiTheme="minorHAnsi" w:cstheme="minorHAnsi"/>
          <w:sz w:val="22"/>
          <w:szCs w:val="22"/>
          <w:lang w:val="el-GR"/>
        </w:rPr>
        <w:t xml:space="preserve"> εγκατάσταση των υλικών και του λογισμικού καθώς και την</w:t>
      </w:r>
      <w:r w:rsidR="003E64E0" w:rsidRPr="00570E0E">
        <w:rPr>
          <w:rFonts w:asciiTheme="minorHAnsi" w:hAnsiTheme="minorHAnsi" w:cstheme="minorHAnsi"/>
          <w:sz w:val="22"/>
          <w:szCs w:val="22"/>
          <w:lang w:val="el-GR"/>
        </w:rPr>
        <w:t xml:space="preserve"> </w:t>
      </w:r>
      <w:r w:rsidR="00570E0E">
        <w:rPr>
          <w:rFonts w:asciiTheme="minorHAnsi" w:hAnsiTheme="minorHAnsi" w:cstheme="minorHAnsi"/>
          <w:sz w:val="22"/>
          <w:szCs w:val="22"/>
          <w:lang w:val="el-GR"/>
        </w:rPr>
        <w:t xml:space="preserve">ποιοτική και ποσοτική παραλαβή, κατόπιν της </w:t>
      </w:r>
      <w:r w:rsidR="003E64E0" w:rsidRPr="00570E0E">
        <w:rPr>
          <w:rFonts w:asciiTheme="minorHAnsi" w:hAnsiTheme="minorHAnsi" w:cstheme="minorHAnsi"/>
          <w:sz w:val="22"/>
          <w:szCs w:val="22"/>
          <w:lang w:val="el-GR"/>
        </w:rPr>
        <w:t>έκδοση</w:t>
      </w:r>
      <w:r w:rsidR="00570E0E">
        <w:rPr>
          <w:rFonts w:asciiTheme="minorHAnsi" w:hAnsiTheme="minorHAnsi" w:cstheme="minorHAnsi"/>
          <w:sz w:val="22"/>
          <w:szCs w:val="22"/>
          <w:lang w:val="el-GR"/>
        </w:rPr>
        <w:t>ς</w:t>
      </w:r>
      <w:r w:rsidR="003E64E0" w:rsidRPr="00570E0E">
        <w:rPr>
          <w:rFonts w:asciiTheme="minorHAnsi" w:hAnsiTheme="minorHAnsi" w:cstheme="minorHAnsi"/>
          <w:sz w:val="22"/>
          <w:szCs w:val="22"/>
          <w:lang w:val="el-GR"/>
        </w:rPr>
        <w:t xml:space="preserve"> του</w:t>
      </w:r>
      <w:r w:rsidR="00570E0E">
        <w:rPr>
          <w:rFonts w:asciiTheme="minorHAnsi" w:hAnsiTheme="minorHAnsi" w:cstheme="minorHAnsi"/>
          <w:sz w:val="22"/>
          <w:szCs w:val="22"/>
          <w:lang w:val="el-GR"/>
        </w:rPr>
        <w:t xml:space="preserve"> σχετικού</w:t>
      </w:r>
      <w:r w:rsidR="003E64E0" w:rsidRPr="00570E0E">
        <w:rPr>
          <w:rFonts w:asciiTheme="minorHAnsi" w:hAnsiTheme="minorHAnsi" w:cstheme="minorHAnsi"/>
          <w:sz w:val="22"/>
          <w:szCs w:val="22"/>
          <w:lang w:val="el-GR"/>
        </w:rPr>
        <w:t xml:space="preserve"> τιμολογίου.</w:t>
      </w:r>
      <w:r w:rsidR="003E64E0" w:rsidRPr="009D688B">
        <w:rPr>
          <w:rFonts w:asciiTheme="minorHAnsi" w:hAnsiTheme="minorHAnsi" w:cstheme="minorHAnsi"/>
          <w:sz w:val="22"/>
          <w:szCs w:val="22"/>
          <w:lang w:val="el-GR"/>
        </w:rPr>
        <w:t xml:space="preserve"> </w:t>
      </w:r>
    </w:p>
    <w:p w:rsidR="003E64E0" w:rsidRPr="009D688B" w:rsidRDefault="003E64E0" w:rsidP="003E64E0">
      <w:pPr>
        <w:jc w:val="both"/>
        <w:rPr>
          <w:rFonts w:asciiTheme="minorHAnsi" w:hAnsiTheme="minorHAnsi" w:cstheme="minorHAnsi"/>
          <w:sz w:val="22"/>
          <w:szCs w:val="22"/>
          <w:lang w:val="el-GR"/>
        </w:rPr>
      </w:pPr>
    </w:p>
    <w:p w:rsidR="00063078" w:rsidRPr="00570E0E" w:rsidRDefault="003E64E0" w:rsidP="007A5107">
      <w:pPr>
        <w:jc w:val="both"/>
        <w:rPr>
          <w:rFonts w:asciiTheme="minorHAnsi" w:hAnsiTheme="minorHAnsi" w:cstheme="minorHAnsi"/>
          <w:sz w:val="22"/>
          <w:szCs w:val="22"/>
          <w:u w:val="single"/>
          <w:lang w:val="el-GR"/>
        </w:rPr>
      </w:pPr>
      <w:r w:rsidRPr="00570E0E">
        <w:rPr>
          <w:rFonts w:asciiTheme="minorHAnsi" w:hAnsiTheme="minorHAnsi" w:cstheme="minorHAnsi"/>
          <w:sz w:val="22"/>
          <w:szCs w:val="22"/>
          <w:u w:val="single"/>
          <w:lang w:val="el-GR"/>
        </w:rPr>
        <w:t>Επί της καθαρής αξίας κάθε πληρωμής προ φόρων και κρατήσεων της αρχικής και κάθε συμπληρωματικής σύμβασης, θα παρακρατείται ποσοστό 0,06% υπέρ Ε.Α.Α.ΔΗ.ΣΥ. Η ως άνω κράτηση βαρύνεται με 3,6% για χαρτόσημο και  ΟΓΑ χαρτοσήμου.</w:t>
      </w:r>
      <w:r w:rsidR="00AD0495">
        <w:rPr>
          <w:rFonts w:asciiTheme="minorHAnsi" w:hAnsiTheme="minorHAnsi" w:cstheme="minorHAnsi"/>
          <w:sz w:val="22"/>
          <w:szCs w:val="22"/>
          <w:u w:val="single"/>
          <w:lang w:val="el-GR"/>
        </w:rPr>
        <w:t xml:space="preserve"> Επίσης θα παρακρατείται και </w:t>
      </w:r>
      <w:r w:rsidR="00AD0495" w:rsidRPr="00AD0495">
        <w:rPr>
          <w:rFonts w:asciiTheme="minorHAnsi" w:hAnsiTheme="minorHAnsi" w:cstheme="minorHAnsi"/>
          <w:sz w:val="22"/>
          <w:szCs w:val="22"/>
          <w:u w:val="single"/>
          <w:lang w:val="el-GR"/>
        </w:rPr>
        <w:t>ποσοστό 0,06% υπέρ</w:t>
      </w:r>
      <w:r w:rsidR="00AD0495">
        <w:rPr>
          <w:rFonts w:asciiTheme="minorHAnsi" w:hAnsiTheme="minorHAnsi" w:cstheme="minorHAnsi"/>
          <w:sz w:val="22"/>
          <w:szCs w:val="22"/>
          <w:u w:val="single"/>
          <w:lang w:val="el-GR"/>
        </w:rPr>
        <w:t xml:space="preserve"> Α.Ε.Π.Π. </w:t>
      </w:r>
      <w:r w:rsidR="00AD0495" w:rsidRPr="00AD0495">
        <w:rPr>
          <w:rFonts w:asciiTheme="minorHAnsi" w:hAnsiTheme="minorHAnsi" w:cstheme="minorHAnsi"/>
          <w:sz w:val="22"/>
          <w:szCs w:val="22"/>
          <w:u w:val="single"/>
          <w:lang w:val="el-GR"/>
        </w:rPr>
        <w:t>Η ως άνω κράτηση βαρύνεται με 3,6% για χαρτόσημο και  ΟΓΑ χαρτοσήμου</w:t>
      </w:r>
    </w:p>
    <w:p w:rsidR="00A14695" w:rsidRPr="009D688B" w:rsidRDefault="003E64E0" w:rsidP="007A5107">
      <w:pPr>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 xml:space="preserve"> </w:t>
      </w:r>
      <w:r w:rsidR="00A14695" w:rsidRPr="009D688B">
        <w:rPr>
          <w:rFonts w:asciiTheme="minorHAnsi" w:hAnsiTheme="minorHAnsi" w:cstheme="minorHAnsi"/>
          <w:sz w:val="22"/>
          <w:szCs w:val="22"/>
          <w:lang w:val="el-GR"/>
        </w:rPr>
        <w:t>Η πληρωμή της αμοιβής του Αναδόχου θα γίνεται με την προσκόμιση των νομίμων παραστατικών και δικαιολογητικών που προβλέπονται από τις ισχύουσες διατάξεις (πρωτόκολλ</w:t>
      </w:r>
      <w:r w:rsidR="002A5F57" w:rsidRPr="009D688B">
        <w:rPr>
          <w:rFonts w:asciiTheme="minorHAnsi" w:hAnsiTheme="minorHAnsi" w:cstheme="minorHAnsi"/>
          <w:sz w:val="22"/>
          <w:szCs w:val="22"/>
          <w:lang w:val="el-GR"/>
        </w:rPr>
        <w:t>ο</w:t>
      </w:r>
      <w:r w:rsidR="00A14695" w:rsidRPr="009D688B">
        <w:rPr>
          <w:rFonts w:asciiTheme="minorHAnsi" w:hAnsiTheme="minorHAnsi" w:cstheme="minorHAnsi"/>
          <w:sz w:val="22"/>
          <w:szCs w:val="22"/>
          <w:lang w:val="el-GR"/>
        </w:rPr>
        <w:t xml:space="preserve"> </w:t>
      </w:r>
      <w:r w:rsidR="002A5F57" w:rsidRPr="009D688B">
        <w:rPr>
          <w:rFonts w:asciiTheme="minorHAnsi" w:hAnsiTheme="minorHAnsi" w:cstheme="minorHAnsi"/>
          <w:sz w:val="22"/>
          <w:szCs w:val="22"/>
          <w:lang w:val="el-GR"/>
        </w:rPr>
        <w:t xml:space="preserve">οριστικής </w:t>
      </w:r>
      <w:r w:rsidR="00A14695" w:rsidRPr="009D688B">
        <w:rPr>
          <w:rFonts w:asciiTheme="minorHAnsi" w:hAnsiTheme="minorHAnsi" w:cstheme="minorHAnsi"/>
          <w:sz w:val="22"/>
          <w:szCs w:val="22"/>
          <w:lang w:val="el-GR"/>
        </w:rPr>
        <w:t xml:space="preserve">ποσοτικής και ποιοτικής παραλαβής, αποδεικτικό εισαγωγής στην αποθήκη της ΕΡΤ, τιμολόγιο </w:t>
      </w:r>
      <w:r w:rsidR="002A5F57" w:rsidRPr="009D688B">
        <w:rPr>
          <w:rFonts w:asciiTheme="minorHAnsi" w:hAnsiTheme="minorHAnsi" w:cstheme="minorHAnsi"/>
          <w:sz w:val="22"/>
          <w:szCs w:val="22"/>
          <w:lang w:val="el-GR"/>
        </w:rPr>
        <w:t xml:space="preserve">που να αναφέρει την ένδειξη «εξοφλήθηκε», </w:t>
      </w:r>
      <w:r w:rsidR="00A14695" w:rsidRPr="009D688B">
        <w:rPr>
          <w:rFonts w:asciiTheme="minorHAnsi" w:hAnsiTheme="minorHAnsi" w:cstheme="minorHAnsi"/>
          <w:sz w:val="22"/>
          <w:szCs w:val="22"/>
          <w:lang w:val="el-GR"/>
        </w:rPr>
        <w:t>εξοφλητική απόδειξη</w:t>
      </w:r>
      <w:r w:rsidR="002A5F57" w:rsidRPr="009D688B">
        <w:rPr>
          <w:rFonts w:asciiTheme="minorHAnsi" w:hAnsiTheme="minorHAnsi" w:cstheme="minorHAnsi"/>
          <w:sz w:val="22"/>
          <w:szCs w:val="22"/>
          <w:lang w:val="el-GR"/>
        </w:rPr>
        <w:t xml:space="preserve"> αν το τιμολόγιο δεν φέρει την ένδειξη «εξοφλήθηκε», </w:t>
      </w:r>
      <w:r w:rsidR="00A14695" w:rsidRPr="009D688B">
        <w:rPr>
          <w:rFonts w:asciiTheme="minorHAnsi" w:hAnsiTheme="minorHAnsi" w:cstheme="minorHAnsi"/>
          <w:sz w:val="22"/>
          <w:szCs w:val="22"/>
          <w:lang w:val="el-GR"/>
        </w:rPr>
        <w:t>πιστοποιητικά φορολογικής και ασφαλιστικής ενημερότητα), καθώς και κάθε άλλο δικαιολογητικ</w:t>
      </w:r>
      <w:r w:rsidR="002A5F57" w:rsidRPr="009D688B">
        <w:rPr>
          <w:rFonts w:asciiTheme="minorHAnsi" w:hAnsiTheme="minorHAnsi" w:cstheme="minorHAnsi"/>
          <w:sz w:val="22"/>
          <w:szCs w:val="22"/>
          <w:lang w:val="el-GR"/>
        </w:rPr>
        <w:t>ό</w:t>
      </w:r>
      <w:r w:rsidR="00A14695" w:rsidRPr="009D688B">
        <w:rPr>
          <w:rFonts w:asciiTheme="minorHAnsi" w:hAnsiTheme="minorHAnsi" w:cstheme="minorHAnsi"/>
          <w:sz w:val="22"/>
          <w:szCs w:val="22"/>
          <w:lang w:val="el-GR"/>
        </w:rPr>
        <w:t xml:space="preserve"> που τυχόν ήθελε ζητηθεί από τις αρμόδιες υπηρεσίες που διενεργούν τον έλεγχο και την πληρωμή.  </w:t>
      </w:r>
      <w:bookmarkStart w:id="2" w:name="_Toc425948041"/>
      <w:bookmarkStart w:id="3" w:name="_Toc447461117"/>
    </w:p>
    <w:p w:rsidR="00A14695" w:rsidRPr="009D688B" w:rsidRDefault="007A5107" w:rsidP="00BF60CF">
      <w:pPr>
        <w:ind w:firstLine="615"/>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lastRenderedPageBreak/>
        <w:t>1</w:t>
      </w:r>
      <w:r w:rsidR="002A5F57" w:rsidRPr="009D688B">
        <w:rPr>
          <w:rFonts w:asciiTheme="minorHAnsi" w:hAnsiTheme="minorHAnsi" w:cstheme="minorHAnsi"/>
          <w:b/>
          <w:sz w:val="22"/>
          <w:szCs w:val="22"/>
          <w:lang w:val="el-GR"/>
        </w:rPr>
        <w:t>1</w:t>
      </w:r>
      <w:r w:rsidRPr="009D688B">
        <w:rPr>
          <w:rFonts w:asciiTheme="minorHAnsi" w:hAnsiTheme="minorHAnsi" w:cstheme="minorHAnsi"/>
          <w:b/>
          <w:sz w:val="22"/>
          <w:szCs w:val="22"/>
          <w:lang w:val="el-GR"/>
        </w:rPr>
        <w:t>.4.</w:t>
      </w:r>
      <w:r w:rsidRPr="009D688B">
        <w:rPr>
          <w:rFonts w:asciiTheme="minorHAnsi" w:hAnsiTheme="minorHAnsi" w:cstheme="minorHAnsi"/>
          <w:sz w:val="22"/>
          <w:szCs w:val="22"/>
          <w:lang w:val="el-GR"/>
        </w:rPr>
        <w:t xml:space="preserve"> </w:t>
      </w:r>
      <w:bookmarkEnd w:id="2"/>
      <w:bookmarkEnd w:id="3"/>
      <w:r w:rsidR="00A14695" w:rsidRPr="009D688B">
        <w:rPr>
          <w:rFonts w:asciiTheme="minorHAnsi" w:hAnsiTheme="minorHAnsi" w:cstheme="minorHAnsi"/>
          <w:sz w:val="22"/>
          <w:szCs w:val="22"/>
          <w:lang w:val="el-GR"/>
        </w:rPr>
        <w:t xml:space="preserve">Ο Ανάδοχος υποχρεούται να συνεργάζεται με την ΕΡΤ και να συμμετέχει σε </w:t>
      </w:r>
      <w:r w:rsidR="0072412C" w:rsidRPr="009D688B">
        <w:rPr>
          <w:rFonts w:asciiTheme="minorHAnsi" w:hAnsiTheme="minorHAnsi" w:cstheme="minorHAnsi"/>
          <w:sz w:val="22"/>
          <w:szCs w:val="22"/>
          <w:lang w:val="el-GR"/>
        </w:rPr>
        <w:t xml:space="preserve">τυχόν </w:t>
      </w:r>
      <w:r w:rsidR="00A14695" w:rsidRPr="009D688B">
        <w:rPr>
          <w:rFonts w:asciiTheme="minorHAnsi" w:hAnsiTheme="minorHAnsi" w:cstheme="minorHAnsi"/>
          <w:sz w:val="22"/>
          <w:szCs w:val="22"/>
          <w:lang w:val="el-GR"/>
        </w:rPr>
        <w:t>συσκέψεις για την παράδοση των συμβατικών ειδών.</w:t>
      </w:r>
      <w:r w:rsidRPr="009D688B">
        <w:rPr>
          <w:rFonts w:asciiTheme="minorHAnsi" w:hAnsiTheme="minorHAnsi" w:cstheme="minorHAnsi"/>
          <w:sz w:val="22"/>
          <w:szCs w:val="22"/>
          <w:lang w:val="el-GR"/>
        </w:rPr>
        <w:t xml:space="preserve"> </w:t>
      </w:r>
      <w:r w:rsidR="00A14695" w:rsidRPr="009D688B">
        <w:rPr>
          <w:rFonts w:asciiTheme="minorHAnsi" w:hAnsiTheme="minorHAnsi" w:cstheme="minorHAnsi"/>
          <w:sz w:val="22"/>
          <w:szCs w:val="22"/>
          <w:lang w:val="el-GR"/>
        </w:rPr>
        <w:t xml:space="preserve">Η ΕΡΤ δεν επιβαρύνεται με οποιαδήποτε </w:t>
      </w:r>
      <w:r w:rsidRPr="009D688B">
        <w:rPr>
          <w:rFonts w:asciiTheme="minorHAnsi" w:hAnsiTheme="minorHAnsi" w:cstheme="minorHAnsi"/>
          <w:sz w:val="22"/>
          <w:szCs w:val="22"/>
          <w:lang w:val="el-GR"/>
        </w:rPr>
        <w:t xml:space="preserve">τυχόν </w:t>
      </w:r>
      <w:r w:rsidR="00A14695" w:rsidRPr="009D688B">
        <w:rPr>
          <w:rFonts w:asciiTheme="minorHAnsi" w:hAnsiTheme="minorHAnsi" w:cstheme="minorHAnsi"/>
          <w:sz w:val="22"/>
          <w:szCs w:val="22"/>
          <w:lang w:val="el-GR"/>
        </w:rPr>
        <w:t xml:space="preserve">έξοδα μετακίνησης ή διαμονής </w:t>
      </w:r>
      <w:r w:rsidR="007A085C" w:rsidRPr="009D688B">
        <w:rPr>
          <w:rFonts w:asciiTheme="minorHAnsi" w:hAnsiTheme="minorHAnsi" w:cstheme="minorHAnsi"/>
          <w:sz w:val="22"/>
          <w:szCs w:val="22"/>
          <w:lang w:val="el-GR"/>
        </w:rPr>
        <w:t xml:space="preserve">του προσωπικού που τυχόν θα </w:t>
      </w:r>
      <w:r w:rsidR="00A14695" w:rsidRPr="009D688B">
        <w:rPr>
          <w:rFonts w:asciiTheme="minorHAnsi" w:hAnsiTheme="minorHAnsi" w:cstheme="minorHAnsi"/>
          <w:sz w:val="22"/>
          <w:szCs w:val="22"/>
          <w:lang w:val="el-GR"/>
        </w:rPr>
        <w:t>χρησιμοποιήσει ο Ανάδοχος για την εκτέλεση της προμήθειας</w:t>
      </w:r>
      <w:r w:rsidR="007A085C" w:rsidRPr="009D688B">
        <w:rPr>
          <w:rFonts w:asciiTheme="minorHAnsi" w:hAnsiTheme="minorHAnsi" w:cstheme="minorHAnsi"/>
          <w:sz w:val="22"/>
          <w:szCs w:val="22"/>
          <w:lang w:val="el-GR"/>
        </w:rPr>
        <w:t xml:space="preserve">, το οποίο (προσωπικό) </w:t>
      </w:r>
      <w:r w:rsidR="007A085C" w:rsidRPr="009D688B">
        <w:rPr>
          <w:rFonts w:asciiTheme="minorHAnsi" w:hAnsiTheme="minorHAnsi" w:cstheme="minorHAnsi"/>
          <w:lang w:val="el-GR"/>
        </w:rPr>
        <w:t xml:space="preserve"> </w:t>
      </w:r>
      <w:r w:rsidR="007A085C" w:rsidRPr="009D688B">
        <w:rPr>
          <w:rFonts w:asciiTheme="minorHAnsi" w:hAnsiTheme="minorHAnsi" w:cstheme="minorHAnsi"/>
          <w:sz w:val="22"/>
          <w:szCs w:val="22"/>
          <w:lang w:val="el-GR"/>
        </w:rPr>
        <w:t xml:space="preserve">δεν θα έχει </w:t>
      </w:r>
      <w:proofErr w:type="spellStart"/>
      <w:r w:rsidR="007A085C" w:rsidRPr="009D688B">
        <w:rPr>
          <w:rFonts w:asciiTheme="minorHAnsi" w:hAnsiTheme="minorHAnsi" w:cstheme="minorHAnsi"/>
          <w:sz w:val="22"/>
          <w:szCs w:val="22"/>
          <w:lang w:val="el-GR"/>
        </w:rPr>
        <w:t>καμμία</w:t>
      </w:r>
      <w:proofErr w:type="spellEnd"/>
      <w:r w:rsidR="007A085C" w:rsidRPr="009D688B">
        <w:rPr>
          <w:rFonts w:asciiTheme="minorHAnsi" w:hAnsiTheme="minorHAnsi" w:cstheme="minorHAnsi"/>
          <w:sz w:val="22"/>
          <w:szCs w:val="22"/>
          <w:lang w:val="el-GR"/>
        </w:rPr>
        <w:t xml:space="preserve"> απολύτως σχέση ή υπηρεσιακή εξάρτηση έναντι της ΕΡΤ, αποκλειστικός δε εργοδότης του θα είναι ο Ανάδοχος, ο οποίος υποχρεούται να το ασφαλίσει στον αρμόδιο ασφαλιστικό φορέα για πλήρη ασφάλιση, που θα περιλαμβάνει και την ασφάλιση κατά κινδύνου από ατυχήματα</w:t>
      </w:r>
      <w:r w:rsidR="00BF60CF" w:rsidRPr="009D688B">
        <w:rPr>
          <w:rFonts w:asciiTheme="minorHAnsi" w:hAnsiTheme="minorHAnsi" w:cstheme="minorHAnsi"/>
          <w:sz w:val="22"/>
          <w:szCs w:val="22"/>
          <w:lang w:val="el-GR"/>
        </w:rPr>
        <w:t xml:space="preserve"> και να καταβάλει τις ασφαλιστικές εισφορές</w:t>
      </w:r>
      <w:r w:rsidR="007A085C" w:rsidRPr="009D688B">
        <w:rPr>
          <w:rFonts w:asciiTheme="minorHAnsi" w:hAnsiTheme="minorHAnsi" w:cstheme="minorHAnsi"/>
          <w:sz w:val="22"/>
          <w:szCs w:val="22"/>
          <w:lang w:val="el-GR"/>
        </w:rPr>
        <w:t>, να του καταβάλει τις νόμιμες αποδοχές του και επιδόματα κλπ</w:t>
      </w:r>
      <w:r w:rsidR="00BF60CF" w:rsidRPr="009D688B">
        <w:rPr>
          <w:rFonts w:asciiTheme="minorHAnsi" w:hAnsiTheme="minorHAnsi" w:cstheme="minorHAnsi"/>
          <w:sz w:val="22"/>
          <w:szCs w:val="22"/>
          <w:lang w:val="el-GR"/>
        </w:rPr>
        <w:t xml:space="preserve">. Ο Ανάδοχος </w:t>
      </w:r>
      <w:r w:rsidR="00A14695" w:rsidRPr="009D688B">
        <w:rPr>
          <w:rFonts w:asciiTheme="minorHAnsi" w:hAnsiTheme="minorHAnsi" w:cstheme="minorHAnsi"/>
          <w:sz w:val="22"/>
          <w:szCs w:val="22"/>
          <w:lang w:val="el-GR"/>
        </w:rPr>
        <w:t>ευθύνεται απεριόριστα έναντι της ΕΡΤ για τις πράξεις και παραλείψεις του προσωπικού του, και εν γένει των υπαλλήλων, συνεργατών και προστηθέντων του. Ειδικότερα, ο Ανάδοχος θα είναι συνολικά και αποκλειστικά υπεύθυνος και υπόλογος για όλο το προσωπικό του, υπαλλήλους, εκπροσώπους ή αντιπροσώπους του σε σχέση με οποιοδήποτε ζήτημα προκύπτει από ή σχετίζεται με τη σύμβαση, συμπεριλαμβανομένης επίσης της ευθύνης κατά τα άρθρα 334 (ευθύνη από πταίσμα του προστηθέντος) και 922 (ευθύνη του προστήσαντος) του Αστικού Κώδικα, καθώς και για όλες τις πράξεις, δραστηριότητες, παραλείψεις, λάθη ή αμέλειες των ως άνω προσώπων που συνδέονται αιτιωδώς με την πρόκληση ζημίας ή βλάβης σε οποιονδήποτε τρίτο.</w:t>
      </w:r>
      <w:bookmarkStart w:id="4" w:name="_Toc425948046"/>
      <w:bookmarkStart w:id="5" w:name="_Toc447461122"/>
    </w:p>
    <w:p w:rsidR="00A14695" w:rsidRPr="009D688B" w:rsidRDefault="007A5107" w:rsidP="002A5F57">
      <w:pPr>
        <w:ind w:firstLine="720"/>
        <w:contextualSpacing/>
        <w:jc w:val="both"/>
        <w:rPr>
          <w:rFonts w:asciiTheme="minorHAnsi" w:hAnsiTheme="minorHAnsi" w:cstheme="minorHAnsi"/>
          <w:bCs/>
          <w:sz w:val="22"/>
          <w:szCs w:val="22"/>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1.5</w:t>
      </w:r>
      <w:r w:rsidRPr="009D688B">
        <w:rPr>
          <w:rFonts w:asciiTheme="minorHAnsi" w:hAnsiTheme="minorHAnsi" w:cstheme="minorHAnsi"/>
          <w:b/>
          <w:sz w:val="22"/>
          <w:szCs w:val="22"/>
          <w:lang w:val="el-GR"/>
        </w:rPr>
        <w:t>.</w:t>
      </w:r>
      <w:r w:rsidRPr="009D688B">
        <w:rPr>
          <w:rFonts w:asciiTheme="minorHAnsi" w:hAnsiTheme="minorHAnsi" w:cstheme="minorHAnsi"/>
          <w:sz w:val="22"/>
          <w:szCs w:val="22"/>
          <w:lang w:val="el-GR"/>
        </w:rPr>
        <w:t xml:space="preserve"> </w:t>
      </w:r>
      <w:bookmarkEnd w:id="4"/>
      <w:bookmarkEnd w:id="5"/>
      <w:r w:rsidR="00A14695" w:rsidRPr="009D688B">
        <w:rPr>
          <w:rFonts w:asciiTheme="minorHAnsi" w:hAnsiTheme="minorHAnsi" w:cstheme="minorHAnsi"/>
          <w:bCs/>
          <w:sz w:val="22"/>
          <w:szCs w:val="22"/>
          <w:lang w:val="el-GR"/>
        </w:rPr>
        <w:t>Ο Ανάδοχος κατά την υπογραφή της σύμβασης τεκμαίρεται ότι έχει λάβει πλήρη γνώση του συνόλου των συνθηκών εκτέλεσης της προμήθειας, καθώς και των κινδύνων. Αναλαμβάνει δε την εκτέλεση της σύμβασης θεωρώντας το συμβατικό αντάλλαγμα επαρκές. Τυχόν παράλειψη ενημέρωσής του δεν τον απαλλάσσει των συμβατικών υποχρεώσεων και ευθυνών του.</w:t>
      </w:r>
      <w:r w:rsidRPr="009D688B">
        <w:rPr>
          <w:rFonts w:asciiTheme="minorHAnsi" w:hAnsiTheme="minorHAnsi" w:cstheme="minorHAnsi"/>
          <w:bCs/>
          <w:sz w:val="22"/>
          <w:szCs w:val="22"/>
          <w:lang w:val="el-GR"/>
        </w:rPr>
        <w:t xml:space="preserve"> </w:t>
      </w:r>
      <w:r w:rsidR="00A14695" w:rsidRPr="009D688B">
        <w:rPr>
          <w:rFonts w:asciiTheme="minorHAnsi" w:hAnsiTheme="minorHAnsi" w:cstheme="minorHAnsi"/>
          <w:bCs/>
          <w:sz w:val="22"/>
          <w:szCs w:val="22"/>
          <w:lang w:val="el-GR"/>
        </w:rPr>
        <w:t xml:space="preserve">Ο Ανάδοχος θα εκτελέσει την προμήθεια και θα εκπληρώσει όλες τις κύριες και παρεπόμενες υποχρεώσεις του που απορρέουν από τη σύμβαση και την όλη έννομη σχέση του με την ΕΡΤ σύμφωνα με τους κανόνες της επιστήμης και της τέχνης και με την απαιτούμενη φροντίδα, ικανότητα και επιμέλεια ειδικευμένου επαγγελματία κατά τα αναγνωρισμένα επαγγελματικά πρότυπα. Ο Ανάδοχος θα είναι αποκλειστικά υπεύθυνος για την ορθότητα, πληρότητα και αρτιότητα της προμήθειας και των ενεργειών παράδοσης του προς προμήθεια είδους σε άριστη κατάσταση και λειτουργία, </w:t>
      </w:r>
      <w:r w:rsidR="006D6BDC" w:rsidRPr="009D688B">
        <w:rPr>
          <w:rFonts w:asciiTheme="minorHAnsi" w:hAnsiTheme="minorHAnsi" w:cstheme="minorHAnsi"/>
          <w:bCs/>
          <w:sz w:val="22"/>
          <w:szCs w:val="22"/>
          <w:lang w:val="el-GR"/>
        </w:rPr>
        <w:t xml:space="preserve">και δηλώνει ότι </w:t>
      </w:r>
      <w:r w:rsidR="00A14695" w:rsidRPr="009D688B">
        <w:rPr>
          <w:rFonts w:asciiTheme="minorHAnsi" w:hAnsiTheme="minorHAnsi" w:cstheme="minorHAnsi"/>
          <w:bCs/>
          <w:sz w:val="22"/>
          <w:szCs w:val="22"/>
          <w:lang w:val="el-GR"/>
        </w:rPr>
        <w:t>διαθέτει τη σχετική υποδο</w:t>
      </w:r>
      <w:r w:rsidR="00FD508D" w:rsidRPr="009D688B">
        <w:rPr>
          <w:rFonts w:asciiTheme="minorHAnsi" w:hAnsiTheme="minorHAnsi" w:cstheme="minorHAnsi"/>
          <w:bCs/>
          <w:sz w:val="22"/>
          <w:szCs w:val="22"/>
          <w:lang w:val="el-GR"/>
        </w:rPr>
        <w:t>μ</w:t>
      </w:r>
      <w:r w:rsidR="00A14695" w:rsidRPr="009D688B">
        <w:rPr>
          <w:rFonts w:asciiTheme="minorHAnsi" w:hAnsiTheme="minorHAnsi" w:cstheme="minorHAnsi"/>
          <w:bCs/>
          <w:sz w:val="22"/>
          <w:szCs w:val="22"/>
          <w:lang w:val="el-GR"/>
        </w:rPr>
        <w:t>ή και εμπειρία, καθώς και τα κατάλληλα προσόντα, τον αναγκαίο εξοπλισμό, την απαιτούμενη οργάνωση, επαρκές ανθρώπινο δυναμικό και χρηματοοικονομικούς πόρους για την έγκαιρη, πλήρη, προσήκουσα και απρόσκοπτη εκτέλεση της σύμβασης.</w:t>
      </w:r>
    </w:p>
    <w:p w:rsidR="00A14695" w:rsidRPr="009D688B" w:rsidRDefault="002A5F57" w:rsidP="002A5F57">
      <w:pPr>
        <w:ind w:firstLine="720"/>
        <w:contextualSpacing/>
        <w:jc w:val="both"/>
        <w:rPr>
          <w:rFonts w:asciiTheme="minorHAnsi" w:hAnsiTheme="minorHAnsi" w:cstheme="minorHAnsi"/>
          <w:i/>
          <w:sz w:val="22"/>
          <w:szCs w:val="22"/>
          <w:lang w:val="el-GR"/>
        </w:rPr>
      </w:pPr>
      <w:r w:rsidRPr="009D688B">
        <w:rPr>
          <w:rFonts w:asciiTheme="minorHAnsi" w:hAnsiTheme="minorHAnsi" w:cstheme="minorHAnsi"/>
          <w:b/>
          <w:bCs/>
          <w:sz w:val="22"/>
          <w:szCs w:val="22"/>
          <w:lang w:val="el-GR"/>
        </w:rPr>
        <w:t>11.6</w:t>
      </w:r>
      <w:r w:rsidR="003E64E0" w:rsidRPr="009D688B">
        <w:rPr>
          <w:rFonts w:asciiTheme="minorHAnsi" w:hAnsiTheme="minorHAnsi" w:cstheme="minorHAnsi"/>
          <w:b/>
          <w:bCs/>
          <w:sz w:val="22"/>
          <w:szCs w:val="22"/>
          <w:lang w:val="el-GR"/>
        </w:rPr>
        <w:t>.</w:t>
      </w:r>
      <w:r w:rsidR="003E64E0" w:rsidRPr="009D688B">
        <w:rPr>
          <w:rFonts w:asciiTheme="minorHAnsi" w:hAnsiTheme="minorHAnsi" w:cstheme="minorHAnsi"/>
          <w:bCs/>
          <w:sz w:val="22"/>
          <w:szCs w:val="22"/>
          <w:lang w:val="el-GR"/>
        </w:rPr>
        <w:t xml:space="preserve"> </w:t>
      </w:r>
      <w:r w:rsidR="00A14695" w:rsidRPr="009D688B">
        <w:rPr>
          <w:rFonts w:asciiTheme="minorHAnsi" w:hAnsiTheme="minorHAnsi" w:cstheme="minorHAnsi"/>
          <w:sz w:val="22"/>
          <w:szCs w:val="22"/>
          <w:lang w:val="el-GR"/>
        </w:rPr>
        <w:t xml:space="preserve">Αν το υλικό παραδοθεί ή αντικατασταθεί μετά τη λήξη του συμβατικού χρόνου και μέχρι λήξης του χρόνου της παράτασης που τυχόν χορηγήθηκε, σύμφωνα με το άρθρο 209 του Ν. 4412/2016, επιβάλλεται πρόστιμο 5% επί της συμβατικής αξίας της ποσότητας που παραδόθηκε εκπρόθεσμα.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Κατά τον υπολογισμό του χρονικού διαστήματος της καθυστέρησης για παράδοση ή αντικατάσταση των υλικών, με αιτιολογημένη απόφαση της ΕΡΤ, δεν λαμβάνεται υπόψη ο χρόνος που παρήλθε πέραν του εύλογου, κατά τα διάφορα στάδια των διαδικασιών, για το οποίο δεν ευθύνεται ο </w:t>
      </w:r>
      <w:r w:rsidR="003E64E0" w:rsidRPr="009D688B">
        <w:rPr>
          <w:rFonts w:asciiTheme="minorHAnsi" w:hAnsiTheme="minorHAnsi" w:cstheme="minorHAnsi"/>
          <w:sz w:val="22"/>
          <w:szCs w:val="22"/>
          <w:lang w:val="el-GR"/>
        </w:rPr>
        <w:t xml:space="preserve">Ανάδοχος </w:t>
      </w:r>
      <w:r w:rsidR="00A14695" w:rsidRPr="009D688B">
        <w:rPr>
          <w:rFonts w:asciiTheme="minorHAnsi" w:hAnsiTheme="minorHAnsi" w:cstheme="minorHAnsi"/>
          <w:sz w:val="22"/>
          <w:szCs w:val="22"/>
          <w:lang w:val="el-GR"/>
        </w:rPr>
        <w:t xml:space="preserve">και παρατείνεται, αντίστοιχα, ο χρόνος παράδοσης. </w:t>
      </w:r>
      <w:r w:rsidR="003E64E0" w:rsidRPr="009D688B">
        <w:rPr>
          <w:rFonts w:asciiTheme="minorHAnsi" w:hAnsiTheme="minorHAnsi" w:cstheme="minorHAnsi"/>
          <w:sz w:val="22"/>
          <w:szCs w:val="22"/>
          <w:lang w:val="el-GR"/>
        </w:rPr>
        <w:t xml:space="preserve"> Εφόσον ο Ανάδοχος </w:t>
      </w:r>
      <w:r w:rsidR="00A14695" w:rsidRPr="009D688B">
        <w:rPr>
          <w:rFonts w:asciiTheme="minorHAnsi" w:hAnsiTheme="minorHAnsi" w:cstheme="minorHAnsi"/>
          <w:sz w:val="22"/>
          <w:szCs w:val="22"/>
          <w:lang w:val="el-GR"/>
        </w:rPr>
        <w:t xml:space="preserve">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w:t>
      </w:r>
      <w:r w:rsidR="00A14695" w:rsidRPr="009D688B">
        <w:rPr>
          <w:rFonts w:asciiTheme="minorHAnsi" w:hAnsiTheme="minorHAnsi" w:cstheme="minorHAnsi"/>
          <w:sz w:val="22"/>
          <w:szCs w:val="22"/>
          <w:lang w:val="el-GR"/>
        </w:rPr>
        <w:lastRenderedPageBreak/>
        <w:t xml:space="preserve">εκτέλεσης και προκαταβολής αντίστοιχα, εφόσον ο προμηθευτής δεν καταθέσει το απαιτούμενο ποσό. </w:t>
      </w:r>
      <w:r w:rsidR="003E64E0" w:rsidRPr="009D688B">
        <w:rPr>
          <w:rFonts w:asciiTheme="minorHAnsi" w:hAnsiTheme="minorHAnsi" w:cstheme="minorHAnsi"/>
          <w:sz w:val="22"/>
          <w:szCs w:val="22"/>
          <w:lang w:val="el-GR"/>
        </w:rPr>
        <w:t xml:space="preserve"> </w:t>
      </w:r>
      <w:r w:rsidR="00A14695" w:rsidRPr="009D688B">
        <w:rPr>
          <w:rFonts w:asciiTheme="minorHAnsi" w:hAnsiTheme="minorHAnsi" w:cstheme="minorHAnsi"/>
          <w:sz w:val="22"/>
          <w:szCs w:val="22"/>
          <w:lang w:val="el-GR"/>
        </w:rPr>
        <w:t>Σε περίπτωση ένωσης οικονομικών φορέων, το πρόστιμο και οι τόκοι επιβάλλονται αναλόγως σε όλα τα μέλη της ένωσης.</w:t>
      </w:r>
      <w:bookmarkStart w:id="6" w:name="_Toc425948050"/>
      <w:bookmarkStart w:id="7" w:name="_Toc447461126"/>
    </w:p>
    <w:bookmarkEnd w:id="6"/>
    <w:bookmarkEnd w:id="7"/>
    <w:p w:rsidR="000250EC" w:rsidRPr="009D688B" w:rsidRDefault="00A14695" w:rsidP="0072412C">
      <w:pPr>
        <w:pStyle w:val="a6"/>
        <w:spacing w:after="0"/>
        <w:ind w:firstLine="720"/>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w:t>
      </w:r>
      <w:r w:rsidRPr="009D688B">
        <w:rPr>
          <w:rFonts w:asciiTheme="minorHAnsi" w:hAnsiTheme="minorHAnsi" w:cstheme="minorHAnsi"/>
          <w:b/>
          <w:sz w:val="22"/>
          <w:szCs w:val="22"/>
          <w:lang w:val="el-GR"/>
        </w:rPr>
        <w:t>.</w:t>
      </w:r>
      <w:r w:rsidR="002A5F57" w:rsidRPr="009D688B">
        <w:rPr>
          <w:rFonts w:asciiTheme="minorHAnsi" w:hAnsiTheme="minorHAnsi" w:cstheme="minorHAnsi"/>
          <w:b/>
          <w:sz w:val="22"/>
          <w:szCs w:val="22"/>
          <w:lang w:val="el-GR"/>
        </w:rPr>
        <w:t>7</w:t>
      </w:r>
      <w:r w:rsidR="003E64E0" w:rsidRPr="009D688B">
        <w:rPr>
          <w:rFonts w:asciiTheme="minorHAnsi" w:hAnsiTheme="minorHAnsi" w:cstheme="minorHAnsi"/>
          <w:b/>
          <w:sz w:val="22"/>
          <w:szCs w:val="22"/>
          <w:lang w:val="el-GR"/>
        </w:rPr>
        <w:t>.</w:t>
      </w:r>
      <w:r w:rsidR="003E64E0" w:rsidRPr="009D688B">
        <w:rPr>
          <w:rFonts w:asciiTheme="minorHAnsi" w:hAnsiTheme="minorHAnsi" w:cstheme="minorHAnsi"/>
          <w:sz w:val="22"/>
          <w:szCs w:val="22"/>
          <w:lang w:val="el-GR"/>
        </w:rPr>
        <w:t xml:space="preserve"> </w:t>
      </w:r>
      <w:r w:rsidRPr="009D688B">
        <w:rPr>
          <w:rFonts w:asciiTheme="minorHAnsi" w:hAnsiTheme="minorHAnsi" w:cstheme="minorHAnsi"/>
          <w:sz w:val="22"/>
          <w:szCs w:val="22"/>
          <w:lang w:val="el-GR"/>
        </w:rPr>
        <w:t xml:space="preserve"> Η ΕΡΤ μπορεί να καταγγείλει τη σύμβαση κατά τη διάρκεια της εκτέλεσής της εφόσον: α) η σύμβαση έχει υποστεί ουσιώδη τροποποίηση, που θα απαιτούσε νέα διαδικασία σύναψης σύμβασης,</w:t>
      </w:r>
      <w:r w:rsidR="00332B66" w:rsidRPr="009D688B">
        <w:rPr>
          <w:rFonts w:asciiTheme="minorHAnsi" w:hAnsiTheme="minorHAnsi" w:cstheme="minorHAnsi"/>
          <w:sz w:val="22"/>
          <w:szCs w:val="22"/>
          <w:lang w:val="el-GR"/>
        </w:rPr>
        <w:t xml:space="preserve"> </w:t>
      </w:r>
      <w:r w:rsidRPr="009D688B">
        <w:rPr>
          <w:rFonts w:asciiTheme="minorHAnsi" w:hAnsiTheme="minorHAnsi" w:cstheme="minorHAnsi"/>
          <w:sz w:val="22"/>
          <w:szCs w:val="22"/>
          <w:lang w:val="el-GR"/>
        </w:rPr>
        <w:t>β) ο Ανάδοχος, κατά τον χρόνο της ανάθεσης της σύμβασης, τελούσε σε μια από τις καταστάσεις που αποτελούν λόγους αποκλεισμού και, ως εκ τούτου, θα έπρεπε να έχει αποκλειστεί από τη διαδικασία της σύναψης σύμβασης, 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r w:rsidR="00332B66" w:rsidRPr="009D688B">
        <w:rPr>
          <w:rFonts w:asciiTheme="minorHAnsi" w:hAnsiTheme="minorHAnsi" w:cstheme="minorHAnsi"/>
          <w:sz w:val="22"/>
          <w:szCs w:val="22"/>
          <w:lang w:val="el-GR"/>
        </w:rPr>
        <w:t xml:space="preserve"> </w:t>
      </w:r>
      <w:bookmarkStart w:id="8" w:name="_Toc425948053"/>
      <w:bookmarkStart w:id="9" w:name="_Toc447461129"/>
      <w:r w:rsidR="000250EC" w:rsidRPr="009D688B">
        <w:rPr>
          <w:rFonts w:asciiTheme="minorHAnsi" w:hAnsiTheme="minorHAnsi" w:cstheme="minorHAnsi"/>
          <w:sz w:val="22"/>
          <w:szCs w:val="22"/>
          <w:lang w:val="el-GR"/>
        </w:rPr>
        <w:t>Ο Ανάδοχος δικαιούται να καταγγείλει τη σύμβαση αποκλειστικά και μόνο σε περίπτωση συνδρομής λόγου ανωτέρας βίας που καθιστά αδύνατη την υλοποίησή του. Η καταγγελία γίνεται από τον Ανάδοχο αποκλειστικά και μόνο με έγγραφο, το οποίο επιδίδεται στην Αναθέτουσα Αρχή και στο οποίο δηλώνεται με σαφήνεια ο λόγος καταγγελίας.</w:t>
      </w:r>
    </w:p>
    <w:p w:rsidR="00A14695" w:rsidRPr="009D688B" w:rsidRDefault="00332B66" w:rsidP="002A5F57">
      <w:pPr>
        <w:ind w:firstLine="720"/>
        <w:contextualSpacing/>
        <w:jc w:val="both"/>
        <w:rPr>
          <w:rFonts w:asciiTheme="minorHAnsi" w:hAnsiTheme="minorHAnsi" w:cstheme="minorHAnsi"/>
          <w:i/>
          <w:iCs/>
          <w:sz w:val="22"/>
          <w:szCs w:val="22"/>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1.8</w:t>
      </w:r>
      <w:r w:rsidRPr="009D688B">
        <w:rPr>
          <w:rFonts w:asciiTheme="minorHAnsi" w:hAnsiTheme="minorHAnsi" w:cstheme="minorHAnsi"/>
          <w:b/>
          <w:sz w:val="22"/>
          <w:szCs w:val="22"/>
          <w:lang w:val="el-GR"/>
        </w:rPr>
        <w:t>.</w:t>
      </w:r>
      <w:r w:rsidRPr="009D688B">
        <w:rPr>
          <w:rFonts w:asciiTheme="minorHAnsi" w:hAnsiTheme="minorHAnsi" w:cstheme="minorHAnsi"/>
          <w:sz w:val="22"/>
          <w:szCs w:val="22"/>
          <w:lang w:val="el-GR"/>
        </w:rPr>
        <w:t xml:space="preserve"> </w:t>
      </w:r>
      <w:bookmarkEnd w:id="8"/>
      <w:bookmarkEnd w:id="9"/>
      <w:r w:rsidR="00A14695" w:rsidRPr="009D688B">
        <w:rPr>
          <w:rFonts w:asciiTheme="minorHAnsi" w:hAnsiTheme="minorHAnsi" w:cstheme="minorHAnsi"/>
          <w:sz w:val="22"/>
          <w:szCs w:val="22"/>
          <w:lang w:val="el-GR"/>
        </w:rPr>
        <w:t>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της ΕΡΤ, ύστερα από γνωμοδότηση του αρμόδιου οργάνου:</w:t>
      </w:r>
      <w:r w:rsidRPr="009D688B">
        <w:rPr>
          <w:rFonts w:asciiTheme="minorHAnsi" w:hAnsiTheme="minorHAnsi" w:cstheme="minorHAnsi"/>
          <w:sz w:val="22"/>
          <w:szCs w:val="22"/>
          <w:lang w:val="el-GR"/>
        </w:rPr>
        <w:t xml:space="preserve"> </w:t>
      </w:r>
      <w:r w:rsidR="00A14695" w:rsidRPr="009D688B">
        <w:rPr>
          <w:rFonts w:asciiTheme="minorHAnsi" w:hAnsiTheme="minorHAnsi" w:cstheme="minorHAnsi"/>
          <w:sz w:val="22"/>
          <w:szCs w:val="22"/>
          <w:lang w:val="el-GR"/>
        </w:rPr>
        <w:t>α) στην περίπτωση που δεν προσέλθει να υπογράψει τη σύμβαση εντός της ταχθείσας προθεσμίας,</w:t>
      </w:r>
      <w:r w:rsidRPr="009D688B">
        <w:rPr>
          <w:rFonts w:asciiTheme="minorHAnsi" w:hAnsiTheme="minorHAnsi" w:cstheme="minorHAnsi"/>
          <w:sz w:val="22"/>
          <w:szCs w:val="22"/>
          <w:lang w:val="el-GR"/>
        </w:rPr>
        <w:t xml:space="preserve"> </w:t>
      </w:r>
      <w:r w:rsidR="00A14695" w:rsidRPr="009D688B">
        <w:rPr>
          <w:rFonts w:asciiTheme="minorHAnsi" w:hAnsiTheme="minorHAnsi" w:cstheme="minorHAnsi"/>
          <w:sz w:val="22"/>
          <w:szCs w:val="22"/>
          <w:lang w:val="el-GR"/>
        </w:rPr>
        <w:t>β) εφόσον δε</w:t>
      </w:r>
      <w:r w:rsidRPr="009D688B">
        <w:rPr>
          <w:rFonts w:asciiTheme="minorHAnsi" w:hAnsiTheme="minorHAnsi" w:cstheme="minorHAnsi"/>
          <w:sz w:val="22"/>
          <w:szCs w:val="22"/>
          <w:lang w:val="el-GR"/>
        </w:rPr>
        <w:t>ν</w:t>
      </w:r>
      <w:r w:rsidR="00A14695" w:rsidRPr="009D688B">
        <w:rPr>
          <w:rFonts w:asciiTheme="minorHAnsi" w:hAnsiTheme="minorHAnsi" w:cstheme="minorHAnsi"/>
          <w:sz w:val="22"/>
          <w:szCs w:val="22"/>
          <w:lang w:val="el-GR"/>
        </w:rPr>
        <w:t xml:space="preserve"> φόρτωσε, παρέδωσε ή αντικατέστησε τα συμβατικά είδη ή δεν επισκεύασε ή συντήρησε αυτά μέσα στον συμβατικό χρόνο ή στον χρόνο παράτασης που του δόθηκε, σύμφωνα με το χρονοδιάγραμμα της προμήθειας</w:t>
      </w:r>
      <w:r w:rsidRPr="009D688B">
        <w:rPr>
          <w:rFonts w:asciiTheme="minorHAnsi" w:hAnsiTheme="minorHAnsi" w:cstheme="minorHAnsi"/>
          <w:sz w:val="22"/>
          <w:szCs w:val="22"/>
          <w:lang w:val="el-GR"/>
        </w:rPr>
        <w:t xml:space="preserve">. </w:t>
      </w:r>
      <w:r w:rsidR="00A14695" w:rsidRPr="009D688B">
        <w:rPr>
          <w:rFonts w:asciiTheme="minorHAnsi" w:hAnsiTheme="minorHAnsi" w:cstheme="minorHAnsi"/>
          <w:sz w:val="22"/>
          <w:szCs w:val="22"/>
          <w:lang w:val="el-GR"/>
        </w:rPr>
        <w:t xml:space="preserve"> Ο Ανάδοχος δεν κηρύσσεται έκπτωτος από την κατακύρωση ή την ανάθεση ή την σύμβαση όταν: α) Η σύμβαση δεν υπογράφηκε ή το συμβατικό είδος δεν φορτώθηκε ή παραδόθηκε ή αντικαταστάθηκε με ευθύνη της ΕΡΤ, β) Συντρέχουν λόγοι ανωτέρας βίας. 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ΕΡΤ τα απαραίτητα αποδεικτικά στοιχεία.  Στον Ανάδοχο που κηρύσσεται έκπτωτος από την κατακύρωση, ανάθεση ή σύμβαση, επιβάλλονται, με απόφαση του αποφαινόμενου οργάνου της ΕΡΤ, ύστερα από γνωμοδότηση του αρμοδίου οργάνου, το οποίο υποχρεωτικά καλεί τον ενδιαφερόμενο προς παροχή εξηγήσεων, αθροιστικά, οι παρακάτω κυρώσεις: </w:t>
      </w:r>
    </w:p>
    <w:p w:rsidR="00A14695" w:rsidRPr="009D688B" w:rsidRDefault="00A14695" w:rsidP="00332B66">
      <w:pPr>
        <w:contextualSpacing/>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α) Ολική κατάπτωση της Εγγύησης Συμμετοχής ή Καλής Εκτέλεσης της σύμβασης, κατά περίπτωση,</w:t>
      </w:r>
      <w:r w:rsidR="00332B66" w:rsidRPr="009D688B">
        <w:rPr>
          <w:rFonts w:asciiTheme="minorHAnsi" w:hAnsiTheme="minorHAnsi" w:cstheme="minorHAnsi"/>
          <w:sz w:val="22"/>
          <w:szCs w:val="22"/>
          <w:lang w:val="el-GR"/>
        </w:rPr>
        <w:t xml:space="preserve"> </w:t>
      </w:r>
      <w:r w:rsidRPr="009D688B">
        <w:rPr>
          <w:rFonts w:asciiTheme="minorHAnsi" w:hAnsiTheme="minorHAnsi" w:cstheme="minorHAnsi"/>
          <w:sz w:val="22"/>
          <w:szCs w:val="22"/>
          <w:lang w:val="el-GR"/>
        </w:rPr>
        <w:t>β) Είσπραξη εντόκως της προκαταβολής που χορηγήθηκε στον έκπτωτο από τη σύμβαση Ανάδοχο είτε από ποσό που δικαιούται να λάβει είτε με κατάθεση του ποσού από τον ίδιον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 4412/2016, κατά τα ειδικότερα προβλεπόμενα στο άρθρο 74 του νόμου αυτού.</w:t>
      </w:r>
      <w:bookmarkStart w:id="10" w:name="_Toc425948055"/>
      <w:bookmarkStart w:id="11" w:name="_Toc447461131"/>
    </w:p>
    <w:p w:rsidR="00A14695" w:rsidRPr="009D688B" w:rsidRDefault="002A5F57" w:rsidP="002A5F57">
      <w:pPr>
        <w:ind w:firstLine="720"/>
        <w:contextualSpacing/>
        <w:jc w:val="both"/>
        <w:rPr>
          <w:rFonts w:asciiTheme="minorHAnsi" w:hAnsiTheme="minorHAnsi" w:cstheme="minorHAnsi"/>
          <w:i/>
          <w:sz w:val="22"/>
          <w:szCs w:val="22"/>
          <w:lang w:val="el-GR"/>
        </w:rPr>
      </w:pPr>
      <w:r w:rsidRPr="009D688B">
        <w:rPr>
          <w:rFonts w:asciiTheme="minorHAnsi" w:hAnsiTheme="minorHAnsi" w:cstheme="minorHAnsi"/>
          <w:b/>
          <w:sz w:val="22"/>
          <w:szCs w:val="22"/>
          <w:lang w:val="el-GR"/>
        </w:rPr>
        <w:t>11.9</w:t>
      </w:r>
      <w:r w:rsidR="00332B66" w:rsidRPr="009D688B">
        <w:rPr>
          <w:rFonts w:asciiTheme="minorHAnsi" w:hAnsiTheme="minorHAnsi" w:cstheme="minorHAnsi"/>
          <w:b/>
          <w:sz w:val="22"/>
          <w:szCs w:val="22"/>
          <w:lang w:val="el-GR"/>
        </w:rPr>
        <w:t>.</w:t>
      </w:r>
      <w:r w:rsidR="00332B66" w:rsidRPr="009D688B">
        <w:rPr>
          <w:rFonts w:asciiTheme="minorHAnsi" w:hAnsiTheme="minorHAnsi" w:cstheme="minorHAnsi"/>
          <w:sz w:val="22"/>
          <w:szCs w:val="22"/>
          <w:lang w:val="el-GR"/>
        </w:rPr>
        <w:t xml:space="preserve"> </w:t>
      </w:r>
      <w:bookmarkEnd w:id="10"/>
      <w:bookmarkEnd w:id="11"/>
      <w:r w:rsidR="00A14695" w:rsidRPr="009D688B">
        <w:rPr>
          <w:rFonts w:asciiTheme="minorHAnsi" w:hAnsiTheme="minorHAnsi" w:cstheme="minorHAnsi"/>
          <w:sz w:val="22"/>
          <w:szCs w:val="22"/>
          <w:lang w:val="el-GR"/>
        </w:rPr>
        <w:t>Ο Ανάδοχος δεν ευθύνεται για την καθυστέρηση ή την παράλειψη εκπλήρωσης των υποχρεώσεών του που απορρέουν από την παρούσα, εφόσον η καθυστέρηση ή μη εκπλήρωση οφείλεται σε γεγονός ανωτέρας βίας πλήρως αποδεδειγμένο.</w:t>
      </w:r>
    </w:p>
    <w:p w:rsidR="00A14695" w:rsidRPr="009D688B" w:rsidRDefault="00A14695" w:rsidP="00332B66">
      <w:pPr>
        <w:contextualSpacing/>
        <w:jc w:val="both"/>
        <w:rPr>
          <w:rFonts w:asciiTheme="minorHAnsi" w:hAnsiTheme="minorHAnsi" w:cstheme="minorHAnsi"/>
          <w:sz w:val="22"/>
          <w:szCs w:val="22"/>
          <w:lang w:val="el-GR"/>
        </w:rPr>
      </w:pPr>
      <w:r w:rsidRPr="009D688B">
        <w:rPr>
          <w:rFonts w:asciiTheme="minorHAnsi" w:hAnsiTheme="minorHAnsi" w:cstheme="minorHAnsi"/>
          <w:sz w:val="22"/>
          <w:szCs w:val="22"/>
          <w:lang w:val="el-GR"/>
        </w:rPr>
        <w:t>Ως ανωτέρα βία θεωρείται κάθε γεγονός που δεν θα μπορούσε να αποτραπεί πάρα την επιμέλεια του Αναδόχου και συνεπάγεται αντικειμενική αδυναμία του προς εκπλήρωση των υποχρεώσεών του από τη σύμβαση.</w:t>
      </w:r>
      <w:r w:rsidR="00332B66" w:rsidRPr="009D688B">
        <w:rPr>
          <w:rFonts w:asciiTheme="minorHAnsi" w:hAnsiTheme="minorHAnsi" w:cstheme="minorHAnsi"/>
          <w:sz w:val="22"/>
          <w:szCs w:val="22"/>
          <w:lang w:val="el-GR"/>
        </w:rPr>
        <w:t xml:space="preserve"> </w:t>
      </w:r>
      <w:r w:rsidRPr="009D688B">
        <w:rPr>
          <w:rFonts w:asciiTheme="minorHAnsi" w:hAnsiTheme="minorHAnsi" w:cstheme="minorHAnsi"/>
          <w:sz w:val="22"/>
          <w:szCs w:val="22"/>
          <w:lang w:val="el-GR"/>
        </w:rPr>
        <w:t xml:space="preserve">Εμφανιζομένου λόγου ανωτέρας βίας που δεν θα </w:t>
      </w:r>
      <w:r w:rsidRPr="009D688B">
        <w:rPr>
          <w:rFonts w:asciiTheme="minorHAnsi" w:hAnsiTheme="minorHAnsi" w:cstheme="minorHAnsi"/>
          <w:sz w:val="22"/>
          <w:szCs w:val="22"/>
          <w:lang w:val="el-GR"/>
        </w:rPr>
        <w:lastRenderedPageBreak/>
        <w:t xml:space="preserve">είναι κοινώς γνωστός, ο Ανάδοχος υποχρεούται αμελλητί και, σε κάθε περίπτωση, εντός είκοσι (20) ημερών να τον γνωστοποιήσει εγγράφως στην ΕΡΤ, προσκομίζοντας ταυτόχρονα και τα απαραίτητα αποδεικτικά στοιχεία. Με αιτιολογημένη απόφαση της ΕΡΤ που διαπιστώνει τη συνδρομή λόγων ανωτέρας βίας ή άλλων ιδιαιτέρως σοβαρών λόγων που καθιστούν αντικειμενικώς αδύνατη την εμπρόθεσμη παράδοση δύναται να χορηγείται χρονικό διάστημα παράτασης που είναι ίσο ή μικρότερο από τον αρχικό συμβατικό χρόνο, χωρίς να επιβάλλονται κυρώσεις. Στην περίπτωση αυτή ο χορηγηθείς χρόνος παράτασης δεν συνυπολογίζεται στο συμβατικό χρόνο παράδοσης.    </w:t>
      </w:r>
    </w:p>
    <w:p w:rsidR="000250EC" w:rsidRPr="009D688B" w:rsidRDefault="00332B66" w:rsidP="0072412C">
      <w:pPr>
        <w:pStyle w:val="a6"/>
        <w:spacing w:after="0"/>
        <w:ind w:firstLine="720"/>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w:t>
      </w:r>
      <w:r w:rsidRPr="009D688B">
        <w:rPr>
          <w:rFonts w:asciiTheme="minorHAnsi" w:hAnsiTheme="minorHAnsi" w:cstheme="minorHAnsi"/>
          <w:b/>
          <w:sz w:val="22"/>
          <w:szCs w:val="22"/>
          <w:lang w:val="el-GR"/>
        </w:rPr>
        <w:t>.</w:t>
      </w:r>
      <w:r w:rsidR="002A5F57" w:rsidRPr="009D688B">
        <w:rPr>
          <w:rFonts w:asciiTheme="minorHAnsi" w:hAnsiTheme="minorHAnsi" w:cstheme="minorHAnsi"/>
          <w:b/>
          <w:sz w:val="22"/>
          <w:szCs w:val="22"/>
          <w:lang w:val="el-GR"/>
        </w:rPr>
        <w:t>10</w:t>
      </w:r>
      <w:r w:rsidRPr="009D688B">
        <w:rPr>
          <w:rFonts w:asciiTheme="minorHAnsi" w:hAnsiTheme="minorHAnsi" w:cstheme="minorHAnsi"/>
          <w:b/>
          <w:sz w:val="22"/>
          <w:szCs w:val="22"/>
          <w:lang w:val="el-GR"/>
        </w:rPr>
        <w:t>.</w:t>
      </w:r>
      <w:r w:rsidRPr="009D688B">
        <w:rPr>
          <w:rFonts w:asciiTheme="minorHAnsi" w:hAnsiTheme="minorHAnsi" w:cstheme="minorHAnsi"/>
          <w:sz w:val="22"/>
          <w:szCs w:val="22"/>
          <w:lang w:val="el-GR"/>
        </w:rPr>
        <w:t xml:space="preserve"> </w:t>
      </w:r>
      <w:r w:rsidR="000250EC" w:rsidRPr="009D688B">
        <w:rPr>
          <w:rFonts w:asciiTheme="minorHAnsi" w:hAnsiTheme="minorHAnsi" w:cstheme="minorHAnsi"/>
          <w:sz w:val="22"/>
          <w:szCs w:val="22"/>
          <w:lang w:val="el-GR"/>
        </w:rPr>
        <w:t>Ο Ανάδοχος δεν δικαιούται να υποκατασταθεί από άλλον στη θέση του</w:t>
      </w:r>
      <w:r w:rsidR="00FD508D" w:rsidRPr="009D688B">
        <w:rPr>
          <w:rFonts w:asciiTheme="minorHAnsi" w:hAnsiTheme="minorHAnsi" w:cstheme="minorHAnsi"/>
          <w:sz w:val="22"/>
          <w:szCs w:val="22"/>
          <w:lang w:val="el-GR"/>
        </w:rPr>
        <w:t xml:space="preserve"> για την εκτέλεση της παρούσας, ούτε </w:t>
      </w:r>
      <w:r w:rsidR="000250EC" w:rsidRPr="009D688B">
        <w:rPr>
          <w:rFonts w:asciiTheme="minorHAnsi" w:hAnsiTheme="minorHAnsi" w:cstheme="minorHAnsi"/>
          <w:sz w:val="22"/>
          <w:szCs w:val="22"/>
          <w:lang w:val="el-GR"/>
        </w:rPr>
        <w:t>να μεταβιβάζει ή να εκχωρεί καθ’ οιονδήποτε τρόπο το σύνολο των δικαιωμάτων και υποχρεώσεών του που απορρέουν από τη σύμβαση προς οποιοδήποτε τρίτο φυσικό ή νομικό πρόσωπο. Κατ’ εξαίρεση, ο Ανάδοχος δικαιούται να εκχωρήσει, χωρίς έγκριση, τις απαιτήσεις του έναντι της Αναθέτουσας Αρχής για την καταβολή της αμοιβής του βάσει των όρων της παρούσας, σε Τράπεζα ή Πιστωτικό Οργανισμό της επιλογής του που λειτουργεί νόμιμα στην Ελλάδα. Η ΕΡΤ δικαιούται να προτείνει σε βάρος της Τράπεζας ή του Πιστωτικού Οργανισμού όλες τις ενστάσεις που έχει σε βάρος του Αναδόχου. Η ΕΡΤ υποχρεούται να καταβάλει την εκχωρηθείσα απαίτηση στην Τράπεζα ή τον Πιστωτικό Οργανισμό μόνον εφόσον ο Ανάδοχος έχει εκπληρώσει το σύνολο των υποχρεώσεών του από τη σύμβαση και έχει προσκομίσει το σύνολο των απαιτούμενων δικαιολογητικών για την πληρωμή του τιμήματος. Απαγορεύεται και είναι άκυρη η σύσταση ενεχύρου εκ μέρους του Αναδόχου υπέρ οποιουδήποτε τρίτου, Τράπεζας ή Πιστωτικού Οργανισμού επί του υλικού. Σε περίπτωση παράβασης του όρου αυτού, πέραν της ακυρότητας, επέρχονται αυτομάτως σε βάρος του Αναδόχου όλες οι συνέπειες της έκπτωσης που ορίζονται στην παρούσα.</w:t>
      </w:r>
    </w:p>
    <w:p w:rsidR="00BC54C8" w:rsidRPr="009D688B" w:rsidRDefault="00BC54C8" w:rsidP="0072412C">
      <w:pPr>
        <w:pStyle w:val="a6"/>
        <w:numPr>
          <w:ilvl w:val="1"/>
          <w:numId w:val="0"/>
        </w:numPr>
        <w:tabs>
          <w:tab w:val="num" w:pos="851"/>
        </w:tabs>
        <w:contextualSpacing/>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ab/>
      </w:r>
      <w:r w:rsidR="002A5F57" w:rsidRPr="009D688B">
        <w:rPr>
          <w:rFonts w:asciiTheme="minorHAnsi" w:hAnsiTheme="minorHAnsi" w:cstheme="minorHAnsi"/>
          <w:b/>
          <w:sz w:val="22"/>
          <w:szCs w:val="22"/>
          <w:lang w:val="el-GR"/>
        </w:rPr>
        <w:t xml:space="preserve">11.11. </w:t>
      </w:r>
      <w:r w:rsidRPr="009D688B">
        <w:rPr>
          <w:rFonts w:asciiTheme="minorHAnsi" w:hAnsiTheme="minorHAnsi" w:cstheme="minorHAnsi"/>
          <w:sz w:val="22"/>
          <w:szCs w:val="22"/>
          <w:lang w:val="el-GR"/>
        </w:rPr>
        <w:t>Κάθε διαφορά μεταξύ των μερών, θα καταβάλλεται πρώτα προσπάθεια να λυθεί με φιλικό διακανονισμό. Σε περίπτωση αποτυχίας της προσπάθειας επίλυσης της διαφοράς με φιλικό διακανονισμό, αποκλειστικά αρμόδια θα είναι τα Δικαστήρια της Αθήνας,  εφαρμοστέο δε δίκαιο είναι πάντοτε το Ελληνικό.</w:t>
      </w:r>
    </w:p>
    <w:p w:rsidR="000250EC" w:rsidRPr="009D688B" w:rsidRDefault="000250EC" w:rsidP="002A5F57">
      <w:pPr>
        <w:ind w:firstLine="720"/>
        <w:jc w:val="both"/>
        <w:rPr>
          <w:rFonts w:asciiTheme="minorHAnsi" w:hAnsiTheme="minorHAnsi" w:cstheme="minorHAnsi"/>
          <w:sz w:val="22"/>
          <w:szCs w:val="22"/>
          <w:lang w:val="el-GR"/>
        </w:rPr>
      </w:pPr>
      <w:r w:rsidRPr="009D688B">
        <w:rPr>
          <w:rFonts w:asciiTheme="minorHAnsi" w:hAnsiTheme="minorHAnsi" w:cstheme="minorHAnsi"/>
          <w:b/>
          <w:sz w:val="22"/>
          <w:szCs w:val="22"/>
          <w:lang w:val="el-GR"/>
        </w:rPr>
        <w:t>1</w:t>
      </w:r>
      <w:r w:rsidR="002A5F57" w:rsidRPr="009D688B">
        <w:rPr>
          <w:rFonts w:asciiTheme="minorHAnsi" w:hAnsiTheme="minorHAnsi" w:cstheme="minorHAnsi"/>
          <w:b/>
          <w:sz w:val="22"/>
          <w:szCs w:val="22"/>
          <w:lang w:val="el-GR"/>
        </w:rPr>
        <w:t>1</w:t>
      </w:r>
      <w:r w:rsidRPr="009D688B">
        <w:rPr>
          <w:rFonts w:asciiTheme="minorHAnsi" w:hAnsiTheme="minorHAnsi" w:cstheme="minorHAnsi"/>
          <w:b/>
          <w:sz w:val="22"/>
          <w:szCs w:val="22"/>
          <w:lang w:val="el-GR"/>
        </w:rPr>
        <w:t>.1</w:t>
      </w:r>
      <w:r w:rsidR="00BC54C8" w:rsidRPr="009D688B">
        <w:rPr>
          <w:rFonts w:asciiTheme="minorHAnsi" w:hAnsiTheme="minorHAnsi" w:cstheme="minorHAnsi"/>
          <w:b/>
          <w:sz w:val="22"/>
          <w:szCs w:val="22"/>
          <w:lang w:val="el-GR"/>
        </w:rPr>
        <w:t>2</w:t>
      </w:r>
      <w:r w:rsidRPr="009D688B">
        <w:rPr>
          <w:rFonts w:asciiTheme="minorHAnsi" w:hAnsiTheme="minorHAnsi" w:cstheme="minorHAnsi"/>
          <w:b/>
          <w:sz w:val="22"/>
          <w:szCs w:val="22"/>
          <w:lang w:val="el-GR"/>
        </w:rPr>
        <w:t>.</w:t>
      </w:r>
      <w:r w:rsidRPr="009D688B">
        <w:rPr>
          <w:rFonts w:asciiTheme="minorHAnsi" w:hAnsiTheme="minorHAnsi" w:cstheme="minorHAnsi"/>
          <w:sz w:val="22"/>
          <w:szCs w:val="22"/>
          <w:lang w:val="el-GR"/>
        </w:rPr>
        <w:t xml:space="preserve"> Ο</w:t>
      </w:r>
      <w:r w:rsidR="00221A8E" w:rsidRPr="009D688B">
        <w:rPr>
          <w:rFonts w:asciiTheme="minorHAnsi" w:hAnsiTheme="minorHAnsi" w:cstheme="minorHAnsi"/>
          <w:sz w:val="22"/>
          <w:szCs w:val="22"/>
          <w:lang w:val="el-GR"/>
        </w:rPr>
        <w:t xml:space="preserve">ι συμμετέχοντες </w:t>
      </w:r>
      <w:r w:rsidRPr="009D688B">
        <w:rPr>
          <w:rFonts w:asciiTheme="minorHAnsi" w:hAnsiTheme="minorHAnsi" w:cstheme="minorHAnsi"/>
          <w:sz w:val="22"/>
          <w:szCs w:val="22"/>
          <w:lang w:val="el-GR"/>
        </w:rPr>
        <w:t>αποδέχ</w:t>
      </w:r>
      <w:r w:rsidR="00221A8E" w:rsidRPr="009D688B">
        <w:rPr>
          <w:rFonts w:asciiTheme="minorHAnsi" w:hAnsiTheme="minorHAnsi" w:cstheme="minorHAnsi"/>
          <w:sz w:val="22"/>
          <w:szCs w:val="22"/>
          <w:lang w:val="el-GR"/>
        </w:rPr>
        <w:t xml:space="preserve">ονται </w:t>
      </w:r>
      <w:r w:rsidRPr="009D688B">
        <w:rPr>
          <w:rFonts w:asciiTheme="minorHAnsi" w:hAnsiTheme="minorHAnsi" w:cstheme="minorHAnsi"/>
          <w:sz w:val="22"/>
          <w:szCs w:val="22"/>
          <w:lang w:val="el-GR"/>
        </w:rPr>
        <w:t xml:space="preserve"> ρητά και ανεπιφύλακτα την ανάρτηση στο διαδίκτυο των προβλεπόμενων στον ν. 3861/2010 εγγράφων, περιλήψεων και ανακοινώσεων για την εκτέλεση της παρούσας και δηλών</w:t>
      </w:r>
      <w:r w:rsidR="0024778F" w:rsidRPr="009D688B">
        <w:rPr>
          <w:rFonts w:asciiTheme="minorHAnsi" w:hAnsiTheme="minorHAnsi" w:cstheme="minorHAnsi"/>
          <w:sz w:val="22"/>
          <w:szCs w:val="22"/>
          <w:lang w:val="el-GR"/>
        </w:rPr>
        <w:t xml:space="preserve">ουν </w:t>
      </w:r>
      <w:r w:rsidRPr="009D688B">
        <w:rPr>
          <w:rFonts w:asciiTheme="minorHAnsi" w:hAnsiTheme="minorHAnsi" w:cstheme="minorHAnsi"/>
          <w:sz w:val="22"/>
          <w:szCs w:val="22"/>
          <w:lang w:val="el-GR"/>
        </w:rPr>
        <w:t xml:space="preserve"> ρητά και ανεπιφύλακτα ότι παραιτ</w:t>
      </w:r>
      <w:r w:rsidR="0024778F" w:rsidRPr="009D688B">
        <w:rPr>
          <w:rFonts w:asciiTheme="minorHAnsi" w:hAnsiTheme="minorHAnsi" w:cstheme="minorHAnsi"/>
          <w:sz w:val="22"/>
          <w:szCs w:val="22"/>
          <w:lang w:val="el-GR"/>
        </w:rPr>
        <w:t>ούνται α</w:t>
      </w:r>
      <w:r w:rsidRPr="009D688B">
        <w:rPr>
          <w:rFonts w:asciiTheme="minorHAnsi" w:hAnsiTheme="minorHAnsi" w:cstheme="minorHAnsi"/>
          <w:sz w:val="22"/>
          <w:szCs w:val="22"/>
          <w:lang w:val="el-GR"/>
        </w:rPr>
        <w:t>πό οποιοδήποτε τυχόν δικαίωμα επίκλησης εφαρμογής των διατάξεων του άρθρου 5 του νόμου αυτού περί προσωπικών δεδομένων και απορρήτων.</w:t>
      </w:r>
    </w:p>
    <w:p w:rsidR="0024778F" w:rsidRPr="009D688B" w:rsidRDefault="0024778F" w:rsidP="007E4A20">
      <w:pPr>
        <w:jc w:val="both"/>
        <w:rPr>
          <w:rFonts w:asciiTheme="minorHAnsi" w:hAnsiTheme="minorHAnsi" w:cstheme="minorHAnsi"/>
          <w:sz w:val="20"/>
          <w:szCs w:val="20"/>
          <w:lang w:val="el-GR"/>
        </w:rPr>
      </w:pPr>
    </w:p>
    <w:p w:rsidR="0024778F" w:rsidRPr="009D688B" w:rsidRDefault="0024778F" w:rsidP="007E4A20">
      <w:pPr>
        <w:jc w:val="both"/>
        <w:rPr>
          <w:rFonts w:asciiTheme="minorHAnsi" w:hAnsiTheme="minorHAnsi" w:cstheme="minorHAnsi"/>
          <w:sz w:val="20"/>
          <w:szCs w:val="20"/>
          <w:lang w:val="el-GR"/>
        </w:rPr>
      </w:pPr>
    </w:p>
    <w:p w:rsidR="0024778F" w:rsidRPr="009D688B" w:rsidRDefault="0024778F" w:rsidP="007E4A20">
      <w:pPr>
        <w:jc w:val="both"/>
        <w:rPr>
          <w:rFonts w:asciiTheme="minorHAnsi" w:hAnsiTheme="minorHAnsi" w:cstheme="minorHAnsi"/>
          <w:sz w:val="20"/>
          <w:szCs w:val="20"/>
          <w:lang w:val="el-GR"/>
        </w:rPr>
      </w:pPr>
    </w:p>
    <w:p w:rsidR="00710521" w:rsidRPr="009D688B" w:rsidRDefault="00710521" w:rsidP="007E4A20">
      <w:pPr>
        <w:jc w:val="both"/>
        <w:rPr>
          <w:rFonts w:asciiTheme="minorHAnsi" w:hAnsiTheme="minorHAnsi" w:cstheme="minorHAnsi"/>
          <w:sz w:val="20"/>
          <w:szCs w:val="20"/>
          <w:lang w:val="el-GR"/>
        </w:rPr>
      </w:pPr>
      <w:r w:rsidRPr="009D688B">
        <w:rPr>
          <w:rFonts w:asciiTheme="minorHAnsi" w:hAnsiTheme="minorHAnsi" w:cstheme="minorHAnsi"/>
          <w:sz w:val="20"/>
          <w:szCs w:val="20"/>
          <w:lang w:val="el-GR"/>
        </w:rPr>
        <w:t>Ο ΣΥΝΤΑΞΑΣ           Ο ΠΡΟΙΣΤ.</w:t>
      </w:r>
      <w:r w:rsidR="00E26FAF">
        <w:rPr>
          <w:rFonts w:asciiTheme="minorHAnsi" w:hAnsiTheme="minorHAnsi" w:cstheme="minorHAnsi"/>
          <w:sz w:val="20"/>
          <w:szCs w:val="20"/>
          <w:lang w:val="el-GR"/>
        </w:rPr>
        <w:t xml:space="preserve">ΤΜΗΜ.        Ο Δ/ΝΤΗΣ ΠΡΟΜ/ΩΝ    </w:t>
      </w:r>
      <w:r w:rsidRPr="009D688B">
        <w:rPr>
          <w:rFonts w:asciiTheme="minorHAnsi" w:hAnsiTheme="minorHAnsi" w:cstheme="minorHAnsi"/>
          <w:sz w:val="20"/>
          <w:szCs w:val="20"/>
          <w:lang w:val="el-GR"/>
        </w:rPr>
        <w:t xml:space="preserve">  </w:t>
      </w:r>
      <w:r w:rsidR="00E26FAF">
        <w:rPr>
          <w:rFonts w:asciiTheme="minorHAnsi" w:hAnsiTheme="minorHAnsi" w:cstheme="minorHAnsi"/>
          <w:sz w:val="20"/>
          <w:szCs w:val="20"/>
          <w:lang w:val="el-GR"/>
        </w:rPr>
        <w:t>Ο</w:t>
      </w:r>
      <w:r w:rsidRPr="009D688B">
        <w:rPr>
          <w:rFonts w:asciiTheme="minorHAnsi" w:hAnsiTheme="minorHAnsi" w:cstheme="minorHAnsi"/>
          <w:sz w:val="20"/>
          <w:szCs w:val="20"/>
          <w:lang w:val="el-GR"/>
        </w:rPr>
        <w:t xml:space="preserve"> Δ/ΝΤΗΣ      </w:t>
      </w:r>
      <w:r w:rsidR="00E26FAF">
        <w:rPr>
          <w:rFonts w:asciiTheme="minorHAnsi" w:hAnsiTheme="minorHAnsi" w:cstheme="minorHAnsi"/>
          <w:sz w:val="20"/>
          <w:szCs w:val="20"/>
          <w:lang w:val="el-GR"/>
        </w:rPr>
        <w:t xml:space="preserve">    Ο Γ.Δ. ΝΕΩΝ ΜΕΣΩΝ</w:t>
      </w:r>
    </w:p>
    <w:p w:rsidR="00A42AD5" w:rsidRPr="00E26FAF" w:rsidRDefault="00710521" w:rsidP="007E4A20">
      <w:pPr>
        <w:jc w:val="both"/>
        <w:rPr>
          <w:rFonts w:asciiTheme="minorHAnsi" w:hAnsiTheme="minorHAnsi" w:cstheme="minorHAnsi"/>
          <w:sz w:val="18"/>
          <w:szCs w:val="20"/>
          <w:lang w:val="el-GR"/>
        </w:rPr>
      </w:pPr>
      <w:r w:rsidRPr="00E26FAF">
        <w:rPr>
          <w:rFonts w:asciiTheme="minorHAnsi" w:hAnsiTheme="minorHAnsi" w:cstheme="minorHAnsi"/>
          <w:sz w:val="18"/>
          <w:szCs w:val="20"/>
          <w:lang w:val="el-GR"/>
        </w:rPr>
        <w:t xml:space="preserve">              </w:t>
      </w:r>
      <w:r w:rsidRPr="00E26FAF">
        <w:rPr>
          <w:rFonts w:asciiTheme="minorHAnsi" w:hAnsiTheme="minorHAnsi" w:cstheme="minorHAnsi"/>
          <w:sz w:val="18"/>
          <w:szCs w:val="20"/>
          <w:lang w:val="el-GR"/>
        </w:rPr>
        <w:tab/>
        <w:t xml:space="preserve">     </w:t>
      </w:r>
      <w:r w:rsidR="00570E0E" w:rsidRPr="00E26FAF">
        <w:rPr>
          <w:rFonts w:asciiTheme="minorHAnsi" w:hAnsiTheme="minorHAnsi" w:cstheme="minorHAnsi"/>
          <w:sz w:val="18"/>
          <w:szCs w:val="20"/>
          <w:lang w:val="el-GR"/>
        </w:rPr>
        <w:tab/>
        <w:t xml:space="preserve">ΠΑΓΙΩΝ &amp; ΑΝΤ/ΚΩΝ </w:t>
      </w:r>
      <w:r w:rsidR="00570E0E" w:rsidRPr="00E26FAF">
        <w:rPr>
          <w:rFonts w:asciiTheme="minorHAnsi" w:hAnsiTheme="minorHAnsi" w:cstheme="minorHAnsi"/>
          <w:sz w:val="18"/>
          <w:szCs w:val="20"/>
          <w:lang w:val="el-GR"/>
        </w:rPr>
        <w:tab/>
      </w:r>
      <w:r w:rsidR="00E26FAF" w:rsidRPr="00E26FAF">
        <w:rPr>
          <w:rFonts w:asciiTheme="minorHAnsi" w:hAnsiTheme="minorHAnsi" w:cstheme="minorHAnsi"/>
          <w:sz w:val="18"/>
          <w:szCs w:val="20"/>
          <w:lang w:val="el-GR"/>
        </w:rPr>
        <w:t>&amp; ΔΙΑΧΕΙΡΙΣΗΣ        ΜΟΥΣΕΙΟΥ ΑΡΧΕΙΟΥ</w:t>
      </w:r>
    </w:p>
    <w:p w:rsidR="00710521" w:rsidRPr="009D688B" w:rsidRDefault="000250EC" w:rsidP="007E4A20">
      <w:pPr>
        <w:jc w:val="both"/>
        <w:rPr>
          <w:rFonts w:asciiTheme="minorHAnsi" w:hAnsiTheme="minorHAnsi" w:cstheme="minorHAnsi"/>
          <w:sz w:val="20"/>
          <w:szCs w:val="20"/>
          <w:lang w:val="el-GR"/>
        </w:rPr>
      </w:pPr>
      <w:r w:rsidRPr="009D688B">
        <w:rPr>
          <w:rFonts w:asciiTheme="minorHAnsi" w:hAnsiTheme="minorHAnsi" w:cstheme="minorHAnsi"/>
          <w:sz w:val="20"/>
          <w:szCs w:val="20"/>
          <w:lang w:val="el-GR"/>
        </w:rPr>
        <w:t xml:space="preserve">                  </w:t>
      </w:r>
      <w:r w:rsidR="00710521" w:rsidRPr="009D688B">
        <w:rPr>
          <w:rFonts w:asciiTheme="minorHAnsi" w:hAnsiTheme="minorHAnsi" w:cstheme="minorHAnsi"/>
          <w:sz w:val="20"/>
          <w:szCs w:val="20"/>
          <w:lang w:val="el-GR"/>
        </w:rPr>
        <w:t xml:space="preserve">     </w:t>
      </w:r>
      <w:r w:rsidRPr="009D688B">
        <w:rPr>
          <w:rFonts w:asciiTheme="minorHAnsi" w:hAnsiTheme="minorHAnsi" w:cstheme="minorHAnsi"/>
          <w:sz w:val="20"/>
          <w:szCs w:val="20"/>
          <w:lang w:val="el-GR"/>
        </w:rPr>
        <w:tab/>
        <w:t xml:space="preserve">      </w:t>
      </w:r>
    </w:p>
    <w:p w:rsidR="00710521" w:rsidRPr="009D688B" w:rsidRDefault="00710521" w:rsidP="007E4A20">
      <w:pPr>
        <w:jc w:val="both"/>
        <w:rPr>
          <w:rFonts w:asciiTheme="minorHAnsi" w:hAnsiTheme="minorHAnsi" w:cstheme="minorHAnsi"/>
          <w:sz w:val="20"/>
          <w:szCs w:val="20"/>
          <w:lang w:val="el-GR"/>
        </w:rPr>
      </w:pPr>
    </w:p>
    <w:p w:rsidR="00710521" w:rsidRPr="00E26FAF" w:rsidRDefault="00570E0E" w:rsidP="00A42AD5">
      <w:pPr>
        <w:jc w:val="both"/>
        <w:rPr>
          <w:rFonts w:asciiTheme="minorHAnsi" w:hAnsiTheme="minorHAnsi" w:cstheme="minorHAnsi"/>
          <w:sz w:val="18"/>
          <w:szCs w:val="20"/>
          <w:lang w:val="el-GR"/>
        </w:rPr>
      </w:pPr>
      <w:r w:rsidRPr="00E26FAF">
        <w:rPr>
          <w:rFonts w:asciiTheme="minorHAnsi" w:hAnsiTheme="minorHAnsi" w:cstheme="minorHAnsi"/>
          <w:sz w:val="18"/>
          <w:szCs w:val="20"/>
          <w:lang w:val="el-GR"/>
        </w:rPr>
        <w:t>Π.ΚΕΦΑΛΑΣ</w:t>
      </w:r>
      <w:r w:rsidRPr="00E26FAF">
        <w:rPr>
          <w:rFonts w:asciiTheme="minorHAnsi" w:hAnsiTheme="minorHAnsi" w:cstheme="minorHAnsi"/>
          <w:sz w:val="18"/>
          <w:szCs w:val="20"/>
          <w:lang w:val="el-GR"/>
        </w:rPr>
        <w:tab/>
        <w:t xml:space="preserve">     Π. ΚΑΚΚΑΒΑ</w:t>
      </w:r>
      <w:r w:rsidR="00E26FAF" w:rsidRPr="00E26FAF">
        <w:rPr>
          <w:rFonts w:asciiTheme="minorHAnsi" w:hAnsiTheme="minorHAnsi" w:cstheme="minorHAnsi"/>
          <w:sz w:val="18"/>
          <w:szCs w:val="20"/>
          <w:lang w:val="el-GR"/>
        </w:rPr>
        <w:t xml:space="preserve">         </w:t>
      </w:r>
      <w:r w:rsidR="00E26FAF">
        <w:rPr>
          <w:rFonts w:asciiTheme="minorHAnsi" w:hAnsiTheme="minorHAnsi" w:cstheme="minorHAnsi"/>
          <w:sz w:val="18"/>
          <w:szCs w:val="20"/>
          <w:lang w:val="el-GR"/>
        </w:rPr>
        <w:t xml:space="preserve">     </w:t>
      </w:r>
      <w:r w:rsidR="00E26FAF" w:rsidRPr="00E26FAF">
        <w:rPr>
          <w:rFonts w:asciiTheme="minorHAnsi" w:hAnsiTheme="minorHAnsi" w:cstheme="minorHAnsi"/>
          <w:sz w:val="18"/>
          <w:szCs w:val="20"/>
          <w:lang w:val="el-GR"/>
        </w:rPr>
        <w:t xml:space="preserve"> </w:t>
      </w:r>
      <w:r w:rsidR="00710521" w:rsidRPr="00E26FAF">
        <w:rPr>
          <w:rFonts w:asciiTheme="minorHAnsi" w:hAnsiTheme="minorHAnsi" w:cstheme="minorHAnsi"/>
          <w:sz w:val="18"/>
          <w:szCs w:val="20"/>
          <w:lang w:val="el-GR"/>
        </w:rPr>
        <w:t xml:space="preserve">Λ.ΜΑΓΓΕΡΑΣ </w:t>
      </w:r>
      <w:r w:rsidR="00E26FAF" w:rsidRPr="00E26FAF">
        <w:rPr>
          <w:rFonts w:asciiTheme="minorHAnsi" w:hAnsiTheme="minorHAnsi" w:cstheme="minorHAnsi"/>
          <w:sz w:val="18"/>
          <w:szCs w:val="20"/>
          <w:lang w:val="el-GR"/>
        </w:rPr>
        <w:t xml:space="preserve">     </w:t>
      </w:r>
      <w:r w:rsidR="00E26FAF">
        <w:rPr>
          <w:rFonts w:asciiTheme="minorHAnsi" w:hAnsiTheme="minorHAnsi" w:cstheme="minorHAnsi"/>
          <w:sz w:val="18"/>
          <w:szCs w:val="20"/>
          <w:lang w:val="el-GR"/>
        </w:rPr>
        <w:t xml:space="preserve">            </w:t>
      </w:r>
      <w:r w:rsidR="00E26FAF" w:rsidRPr="00E26FAF">
        <w:rPr>
          <w:rFonts w:asciiTheme="minorHAnsi" w:hAnsiTheme="minorHAnsi" w:cstheme="minorHAnsi"/>
          <w:sz w:val="18"/>
          <w:szCs w:val="20"/>
          <w:lang w:val="el-GR"/>
        </w:rPr>
        <w:t xml:space="preserve"> ΒΑΣ. ΑΛΕΞΟΠΟΥΛΟΣ</w:t>
      </w:r>
      <w:r w:rsidR="00A42AD5" w:rsidRPr="00E26FAF">
        <w:rPr>
          <w:rFonts w:asciiTheme="minorHAnsi" w:hAnsiTheme="minorHAnsi" w:cstheme="minorHAnsi"/>
          <w:sz w:val="18"/>
          <w:szCs w:val="20"/>
          <w:lang w:val="el-GR"/>
        </w:rPr>
        <w:t>.</w:t>
      </w:r>
      <w:r w:rsidR="00710521" w:rsidRPr="00E26FAF">
        <w:rPr>
          <w:rFonts w:asciiTheme="minorHAnsi" w:hAnsiTheme="minorHAnsi" w:cstheme="minorHAnsi"/>
          <w:sz w:val="18"/>
          <w:szCs w:val="20"/>
          <w:lang w:val="el-GR"/>
        </w:rPr>
        <w:t xml:space="preserve">     </w:t>
      </w:r>
      <w:r w:rsidR="00E26FAF" w:rsidRPr="00E26FAF">
        <w:rPr>
          <w:rFonts w:asciiTheme="minorHAnsi" w:hAnsiTheme="minorHAnsi" w:cstheme="minorHAnsi"/>
          <w:sz w:val="18"/>
          <w:szCs w:val="20"/>
          <w:lang w:val="el-GR"/>
        </w:rPr>
        <w:t>ΙΩΑΝ. ΒΟΥΓΙΟΥΚΛΑΚΗΣ</w:t>
      </w:r>
      <w:r w:rsidR="00710521" w:rsidRPr="00E26FAF">
        <w:rPr>
          <w:rFonts w:asciiTheme="minorHAnsi" w:hAnsiTheme="minorHAnsi" w:cstheme="minorHAnsi"/>
          <w:sz w:val="18"/>
          <w:szCs w:val="20"/>
          <w:lang w:val="el-GR"/>
        </w:rPr>
        <w:t xml:space="preserve">                  </w:t>
      </w:r>
    </w:p>
    <w:p w:rsidR="00710521" w:rsidRPr="009D688B" w:rsidRDefault="00710521" w:rsidP="007E4A20">
      <w:pPr>
        <w:jc w:val="both"/>
        <w:rPr>
          <w:rFonts w:asciiTheme="minorHAnsi" w:hAnsiTheme="minorHAnsi" w:cstheme="minorHAnsi"/>
          <w:sz w:val="20"/>
          <w:szCs w:val="20"/>
          <w:lang w:val="el-GR"/>
        </w:rPr>
      </w:pPr>
    </w:p>
    <w:p w:rsidR="00710521" w:rsidRPr="009D688B" w:rsidRDefault="00710521" w:rsidP="007E4A20">
      <w:pPr>
        <w:jc w:val="both"/>
        <w:rPr>
          <w:rFonts w:asciiTheme="minorHAnsi" w:hAnsiTheme="minorHAnsi" w:cstheme="minorHAnsi"/>
          <w:sz w:val="20"/>
          <w:szCs w:val="20"/>
          <w:lang w:val="el-GR"/>
        </w:rPr>
      </w:pPr>
      <w:r w:rsidRPr="009D688B">
        <w:rPr>
          <w:rFonts w:asciiTheme="minorHAnsi" w:hAnsiTheme="minorHAnsi" w:cstheme="minorHAnsi"/>
          <w:sz w:val="20"/>
          <w:szCs w:val="20"/>
          <w:lang w:val="el-GR"/>
        </w:rPr>
        <w:t>Ο ΓΕΝ. Δ/ΝΤΗΣ Δ.Ο.Υ</w:t>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t>ΝΟΜΙΚΗ ΥΠΗΡΕΣΙΑ</w:t>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t>Ο Δ/ΝΩΝ ΣΥΜΒΟΥΛΟΣ</w:t>
      </w:r>
    </w:p>
    <w:p w:rsidR="00710521" w:rsidRPr="009D688B" w:rsidRDefault="00710521" w:rsidP="007E4A20">
      <w:pPr>
        <w:jc w:val="both"/>
        <w:rPr>
          <w:rFonts w:asciiTheme="minorHAnsi" w:hAnsiTheme="minorHAnsi" w:cstheme="minorHAnsi"/>
          <w:sz w:val="20"/>
          <w:szCs w:val="20"/>
          <w:lang w:val="el-GR"/>
        </w:rPr>
      </w:pP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t xml:space="preserve">          ΕΡΤ ΑΕ</w:t>
      </w:r>
    </w:p>
    <w:p w:rsidR="00710521" w:rsidRPr="009D688B" w:rsidRDefault="00710521" w:rsidP="007E4A20">
      <w:pPr>
        <w:jc w:val="both"/>
        <w:rPr>
          <w:rFonts w:asciiTheme="minorHAnsi" w:hAnsiTheme="minorHAnsi" w:cstheme="minorHAnsi"/>
          <w:sz w:val="20"/>
          <w:szCs w:val="20"/>
          <w:lang w:val="el-GR"/>
        </w:rPr>
      </w:pPr>
    </w:p>
    <w:p w:rsidR="00710521" w:rsidRPr="009D688B" w:rsidRDefault="00710521" w:rsidP="007E4A20">
      <w:pPr>
        <w:jc w:val="both"/>
        <w:rPr>
          <w:rFonts w:asciiTheme="minorHAnsi" w:hAnsiTheme="minorHAnsi" w:cstheme="minorHAnsi"/>
          <w:sz w:val="20"/>
          <w:szCs w:val="20"/>
          <w:lang w:val="el-GR"/>
        </w:rPr>
      </w:pPr>
    </w:p>
    <w:p w:rsidR="00710521" w:rsidRPr="009D688B" w:rsidRDefault="00710521" w:rsidP="007E4A20">
      <w:pPr>
        <w:jc w:val="both"/>
        <w:rPr>
          <w:rFonts w:asciiTheme="minorHAnsi" w:hAnsiTheme="minorHAnsi" w:cstheme="minorHAnsi"/>
          <w:sz w:val="20"/>
          <w:szCs w:val="20"/>
          <w:lang w:val="el-GR"/>
        </w:rPr>
      </w:pPr>
      <w:r w:rsidRPr="009D688B">
        <w:rPr>
          <w:rFonts w:asciiTheme="minorHAnsi" w:hAnsiTheme="minorHAnsi" w:cstheme="minorHAnsi"/>
          <w:sz w:val="20"/>
          <w:szCs w:val="20"/>
          <w:lang w:val="el-GR"/>
        </w:rPr>
        <w:t>Ε.ΛΟΥΡΙΔΑΣ</w:t>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r>
      <w:r w:rsidRPr="009D688B">
        <w:rPr>
          <w:rFonts w:asciiTheme="minorHAnsi" w:hAnsiTheme="minorHAnsi" w:cstheme="minorHAnsi"/>
          <w:sz w:val="20"/>
          <w:szCs w:val="20"/>
          <w:lang w:val="el-GR"/>
        </w:rPr>
        <w:tab/>
        <w:t xml:space="preserve">     </w:t>
      </w:r>
      <w:r w:rsidR="00E26FAF">
        <w:rPr>
          <w:rFonts w:asciiTheme="minorHAnsi" w:hAnsiTheme="minorHAnsi" w:cstheme="minorHAnsi"/>
          <w:sz w:val="20"/>
          <w:szCs w:val="20"/>
          <w:lang w:val="el-GR"/>
        </w:rPr>
        <w:t>ΒΑΣ. Θ. ΚΩΣΤΟΠΟΥΛΟΣ</w:t>
      </w:r>
    </w:p>
    <w:p w:rsidR="00710521" w:rsidRPr="009D688B" w:rsidRDefault="00710521" w:rsidP="007E4A20">
      <w:pPr>
        <w:rPr>
          <w:rFonts w:asciiTheme="minorHAnsi" w:eastAsia="Calibri" w:hAnsiTheme="minorHAnsi" w:cstheme="minorHAnsi"/>
          <w:b/>
          <w:sz w:val="20"/>
          <w:szCs w:val="20"/>
          <w:lang w:val="el-GR"/>
        </w:rPr>
      </w:pPr>
      <w:r w:rsidRPr="009D688B">
        <w:rPr>
          <w:rFonts w:asciiTheme="minorHAnsi" w:eastAsia="Calibri" w:hAnsiTheme="minorHAnsi" w:cstheme="minorHAnsi"/>
          <w:i/>
          <w:sz w:val="20"/>
          <w:szCs w:val="20"/>
          <w:u w:val="single"/>
          <w:lang w:val="el-GR"/>
        </w:rPr>
        <w:t>Κοινοποίηση:</w:t>
      </w:r>
    </w:p>
    <w:p w:rsidR="00710521" w:rsidRPr="009D688B" w:rsidRDefault="00710521" w:rsidP="007E4A20">
      <w:pPr>
        <w:numPr>
          <w:ilvl w:val="0"/>
          <w:numId w:val="3"/>
        </w:numPr>
        <w:ind w:left="714" w:hanging="357"/>
        <w:rPr>
          <w:rFonts w:asciiTheme="minorHAnsi" w:eastAsia="Calibri" w:hAnsiTheme="minorHAnsi" w:cstheme="minorHAnsi"/>
          <w:i/>
          <w:sz w:val="20"/>
          <w:szCs w:val="20"/>
          <w:lang w:val="el-GR"/>
        </w:rPr>
      </w:pPr>
      <w:r w:rsidRPr="009D688B">
        <w:rPr>
          <w:rFonts w:asciiTheme="minorHAnsi" w:eastAsia="Calibri" w:hAnsiTheme="minorHAnsi" w:cstheme="minorHAnsi"/>
          <w:i/>
          <w:sz w:val="20"/>
          <w:szCs w:val="20"/>
          <w:lang w:val="el-GR"/>
        </w:rPr>
        <w:t>Γενική Δ/</w:t>
      </w:r>
      <w:proofErr w:type="spellStart"/>
      <w:r w:rsidRPr="009D688B">
        <w:rPr>
          <w:rFonts w:asciiTheme="minorHAnsi" w:eastAsia="Calibri" w:hAnsiTheme="minorHAnsi" w:cstheme="minorHAnsi"/>
          <w:i/>
          <w:sz w:val="20"/>
          <w:szCs w:val="20"/>
          <w:lang w:val="el-GR"/>
        </w:rPr>
        <w:t>νση</w:t>
      </w:r>
      <w:proofErr w:type="spellEnd"/>
      <w:r w:rsidRPr="009D688B">
        <w:rPr>
          <w:rFonts w:asciiTheme="minorHAnsi" w:eastAsia="Calibri" w:hAnsiTheme="minorHAnsi" w:cstheme="minorHAnsi"/>
          <w:i/>
          <w:sz w:val="20"/>
          <w:szCs w:val="20"/>
          <w:lang w:val="el-GR"/>
        </w:rPr>
        <w:t xml:space="preserve"> Δ.Ο.Υ.</w:t>
      </w:r>
    </w:p>
    <w:p w:rsidR="00710521" w:rsidRDefault="00E26FAF" w:rsidP="007E4A20">
      <w:pPr>
        <w:numPr>
          <w:ilvl w:val="0"/>
          <w:numId w:val="3"/>
        </w:numPr>
        <w:ind w:left="714" w:hanging="357"/>
        <w:rPr>
          <w:rFonts w:asciiTheme="minorHAnsi" w:eastAsia="Calibri" w:hAnsiTheme="minorHAnsi" w:cstheme="minorHAnsi"/>
          <w:i/>
          <w:sz w:val="20"/>
          <w:szCs w:val="20"/>
          <w:lang w:val="el-GR"/>
        </w:rPr>
      </w:pPr>
      <w:r>
        <w:rPr>
          <w:rFonts w:asciiTheme="minorHAnsi" w:eastAsia="Calibri" w:hAnsiTheme="minorHAnsi" w:cstheme="minorHAnsi"/>
          <w:i/>
          <w:sz w:val="20"/>
          <w:szCs w:val="20"/>
          <w:lang w:val="el-GR"/>
        </w:rPr>
        <w:t>Γ.Δ. ΝΕΩΝ ΜΕΣΩΝ</w:t>
      </w:r>
    </w:p>
    <w:p w:rsidR="00E26FAF" w:rsidRPr="009D688B" w:rsidRDefault="00E26FAF" w:rsidP="007E4A20">
      <w:pPr>
        <w:numPr>
          <w:ilvl w:val="0"/>
          <w:numId w:val="3"/>
        </w:numPr>
        <w:ind w:left="714" w:hanging="357"/>
        <w:rPr>
          <w:rFonts w:asciiTheme="minorHAnsi" w:eastAsia="Calibri" w:hAnsiTheme="minorHAnsi" w:cstheme="minorHAnsi"/>
          <w:i/>
          <w:sz w:val="20"/>
          <w:szCs w:val="20"/>
          <w:lang w:val="el-GR"/>
        </w:rPr>
      </w:pPr>
      <w:r>
        <w:rPr>
          <w:rFonts w:asciiTheme="minorHAnsi" w:eastAsia="Calibri" w:hAnsiTheme="minorHAnsi" w:cstheme="minorHAnsi"/>
          <w:i/>
          <w:sz w:val="20"/>
          <w:szCs w:val="20"/>
          <w:lang w:val="el-GR"/>
        </w:rPr>
        <w:t>Δ/ΝΣΗ ΜΟΥΣΕΙΟΥ ΑΡΧΕΙΟΥ</w:t>
      </w:r>
    </w:p>
    <w:p w:rsidR="00710521" w:rsidRPr="009D688B" w:rsidRDefault="00710521" w:rsidP="007E4A20">
      <w:pPr>
        <w:numPr>
          <w:ilvl w:val="0"/>
          <w:numId w:val="3"/>
        </w:numPr>
        <w:ind w:left="714"/>
        <w:rPr>
          <w:rFonts w:asciiTheme="minorHAnsi" w:eastAsia="Calibri" w:hAnsiTheme="minorHAnsi" w:cstheme="minorHAnsi"/>
          <w:b/>
          <w:i/>
          <w:sz w:val="20"/>
          <w:szCs w:val="20"/>
          <w:lang w:val="el-GR"/>
        </w:rPr>
      </w:pPr>
      <w:r w:rsidRPr="009D688B">
        <w:rPr>
          <w:rFonts w:asciiTheme="minorHAnsi" w:eastAsia="Calibri" w:hAnsiTheme="minorHAnsi" w:cstheme="minorHAnsi"/>
          <w:i/>
          <w:sz w:val="20"/>
          <w:szCs w:val="20"/>
          <w:lang w:val="el-GR"/>
        </w:rPr>
        <w:t>Δ/</w:t>
      </w:r>
      <w:proofErr w:type="spellStart"/>
      <w:r w:rsidRPr="009D688B">
        <w:rPr>
          <w:rFonts w:asciiTheme="minorHAnsi" w:eastAsia="Calibri" w:hAnsiTheme="minorHAnsi" w:cstheme="minorHAnsi"/>
          <w:i/>
          <w:sz w:val="20"/>
          <w:szCs w:val="20"/>
          <w:lang w:val="el-GR"/>
        </w:rPr>
        <w:t>νση</w:t>
      </w:r>
      <w:proofErr w:type="spellEnd"/>
      <w:r w:rsidRPr="009D688B">
        <w:rPr>
          <w:rFonts w:asciiTheme="minorHAnsi" w:eastAsia="Calibri" w:hAnsiTheme="minorHAnsi" w:cstheme="minorHAnsi"/>
          <w:i/>
          <w:sz w:val="20"/>
          <w:szCs w:val="20"/>
          <w:lang w:val="el-GR"/>
        </w:rPr>
        <w:t xml:space="preserve"> Προμηθειών &amp;  </w:t>
      </w:r>
      <w:proofErr w:type="spellStart"/>
      <w:r w:rsidRPr="009D688B">
        <w:rPr>
          <w:rFonts w:asciiTheme="minorHAnsi" w:eastAsia="Calibri" w:hAnsiTheme="minorHAnsi" w:cstheme="minorHAnsi"/>
          <w:i/>
          <w:sz w:val="20"/>
          <w:szCs w:val="20"/>
          <w:lang w:val="el-GR"/>
        </w:rPr>
        <w:t>Διαχ</w:t>
      </w:r>
      <w:proofErr w:type="spellEnd"/>
      <w:r w:rsidRPr="009D688B">
        <w:rPr>
          <w:rFonts w:asciiTheme="minorHAnsi" w:eastAsia="Calibri" w:hAnsiTheme="minorHAnsi" w:cstheme="minorHAnsi"/>
          <w:i/>
          <w:sz w:val="20"/>
          <w:szCs w:val="20"/>
          <w:lang w:val="el-GR"/>
        </w:rPr>
        <w:t>/σης</w:t>
      </w:r>
    </w:p>
    <w:p w:rsidR="00710521" w:rsidRPr="009D688B" w:rsidRDefault="00710521" w:rsidP="007E4A20">
      <w:pPr>
        <w:numPr>
          <w:ilvl w:val="0"/>
          <w:numId w:val="3"/>
        </w:numPr>
        <w:ind w:left="714"/>
        <w:rPr>
          <w:rFonts w:asciiTheme="minorHAnsi" w:hAnsiTheme="minorHAnsi" w:cstheme="minorHAnsi"/>
          <w:sz w:val="20"/>
          <w:szCs w:val="20"/>
          <w:lang w:val="el-GR"/>
        </w:rPr>
      </w:pPr>
      <w:r w:rsidRPr="009D688B">
        <w:rPr>
          <w:rFonts w:asciiTheme="minorHAnsi" w:eastAsia="Calibri" w:hAnsiTheme="minorHAnsi" w:cstheme="minorHAnsi"/>
          <w:i/>
          <w:sz w:val="20"/>
          <w:szCs w:val="20"/>
          <w:lang w:val="el-GR"/>
        </w:rPr>
        <w:t xml:space="preserve">Τμήμα </w:t>
      </w:r>
      <w:r w:rsidR="00E26FAF">
        <w:rPr>
          <w:rFonts w:asciiTheme="minorHAnsi" w:eastAsia="Calibri" w:hAnsiTheme="minorHAnsi" w:cstheme="minorHAnsi"/>
          <w:i/>
          <w:sz w:val="20"/>
          <w:szCs w:val="20"/>
          <w:lang w:val="el-GR"/>
        </w:rPr>
        <w:t>ΠΑΓΙΩΝ&amp; ΑΝΤ/ΚΩΝ (</w:t>
      </w:r>
      <w:hyperlink r:id="rId16" w:history="1">
        <w:r w:rsidR="00E26FAF" w:rsidRPr="00FA7B99">
          <w:rPr>
            <w:rStyle w:val="-"/>
            <w:rFonts w:asciiTheme="minorHAnsi" w:eastAsia="Calibri" w:hAnsiTheme="minorHAnsi" w:cstheme="minorHAnsi"/>
            <w:i/>
            <w:sz w:val="20"/>
            <w:szCs w:val="20"/>
            <w:lang w:val="en-US"/>
          </w:rPr>
          <w:t>pkeflas</w:t>
        </w:r>
        <w:r w:rsidR="00E26FAF" w:rsidRPr="00FA7B99">
          <w:rPr>
            <w:rStyle w:val="-"/>
            <w:rFonts w:asciiTheme="minorHAnsi" w:eastAsia="Calibri" w:hAnsiTheme="minorHAnsi" w:cstheme="minorHAnsi"/>
            <w:i/>
            <w:sz w:val="20"/>
            <w:szCs w:val="20"/>
          </w:rPr>
          <w:t>@</w:t>
        </w:r>
        <w:r w:rsidR="00E26FAF" w:rsidRPr="00FA7B99">
          <w:rPr>
            <w:rStyle w:val="-"/>
            <w:rFonts w:asciiTheme="minorHAnsi" w:eastAsia="Calibri" w:hAnsiTheme="minorHAnsi" w:cstheme="minorHAnsi"/>
            <w:i/>
            <w:sz w:val="20"/>
            <w:szCs w:val="20"/>
            <w:lang w:val="en-US"/>
          </w:rPr>
          <w:t>ert</w:t>
        </w:r>
        <w:r w:rsidR="00E26FAF" w:rsidRPr="00FA7B99">
          <w:rPr>
            <w:rStyle w:val="-"/>
            <w:rFonts w:asciiTheme="minorHAnsi" w:eastAsia="Calibri" w:hAnsiTheme="minorHAnsi" w:cstheme="minorHAnsi"/>
            <w:i/>
            <w:sz w:val="20"/>
            <w:szCs w:val="20"/>
          </w:rPr>
          <w:t>.</w:t>
        </w:r>
        <w:r w:rsidR="00E26FAF" w:rsidRPr="00FA7B99">
          <w:rPr>
            <w:rStyle w:val="-"/>
            <w:rFonts w:asciiTheme="minorHAnsi" w:eastAsia="Calibri" w:hAnsiTheme="minorHAnsi" w:cstheme="minorHAnsi"/>
            <w:i/>
            <w:sz w:val="20"/>
            <w:szCs w:val="20"/>
            <w:lang w:val="en-US"/>
          </w:rPr>
          <w:t>gr</w:t>
        </w:r>
      </w:hyperlink>
      <w:r w:rsidR="00E26FAF" w:rsidRPr="00E26FAF">
        <w:rPr>
          <w:rFonts w:asciiTheme="minorHAnsi" w:eastAsia="Calibri" w:hAnsiTheme="minorHAnsi" w:cstheme="minorHAnsi"/>
          <w:i/>
          <w:sz w:val="20"/>
          <w:szCs w:val="20"/>
          <w:lang w:val="el-GR"/>
        </w:rPr>
        <w:t xml:space="preserve"> </w:t>
      </w:r>
      <w:r w:rsidR="00A42AD5" w:rsidRPr="009D688B">
        <w:rPr>
          <w:rFonts w:asciiTheme="minorHAnsi" w:eastAsia="Calibri" w:hAnsiTheme="minorHAnsi" w:cstheme="minorHAnsi"/>
          <w:i/>
          <w:sz w:val="20"/>
          <w:szCs w:val="20"/>
          <w:lang w:val="el-GR"/>
        </w:rPr>
        <w:t xml:space="preserve"> </w:t>
      </w:r>
      <w:r w:rsidRPr="009D688B">
        <w:rPr>
          <w:rStyle w:val="-"/>
          <w:rFonts w:asciiTheme="minorHAnsi" w:eastAsia="Calibri" w:hAnsiTheme="minorHAnsi" w:cstheme="minorHAnsi"/>
          <w:sz w:val="20"/>
          <w:szCs w:val="20"/>
        </w:rPr>
        <w:t>)</w:t>
      </w:r>
    </w:p>
    <w:p w:rsidR="00710521" w:rsidRPr="009D688B" w:rsidRDefault="00710521" w:rsidP="007E4A20">
      <w:pPr>
        <w:ind w:right="1364"/>
        <w:rPr>
          <w:rFonts w:asciiTheme="minorHAnsi" w:hAnsiTheme="minorHAnsi" w:cstheme="minorHAnsi"/>
          <w:b/>
          <w:sz w:val="20"/>
          <w:szCs w:val="20"/>
          <w:lang w:val="el-GR"/>
        </w:rPr>
      </w:pPr>
    </w:p>
    <w:p w:rsidR="00710521" w:rsidRPr="009D688B" w:rsidRDefault="00710521" w:rsidP="007E4A20">
      <w:pPr>
        <w:ind w:right="1364"/>
        <w:rPr>
          <w:rFonts w:asciiTheme="minorHAnsi" w:hAnsiTheme="minorHAnsi" w:cstheme="minorHAnsi"/>
          <w:b/>
          <w:sz w:val="20"/>
          <w:szCs w:val="20"/>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D688B" w:rsidRDefault="00710521" w:rsidP="007E4A20">
      <w:pPr>
        <w:ind w:right="1364"/>
        <w:rPr>
          <w:rFonts w:asciiTheme="minorHAnsi" w:hAnsiTheme="minorHAnsi" w:cstheme="minorHAnsi"/>
          <w:b/>
          <w:sz w:val="22"/>
          <w:szCs w:val="22"/>
          <w:lang w:val="el-GR"/>
        </w:rPr>
      </w:pPr>
    </w:p>
    <w:p w:rsidR="00710521" w:rsidRPr="00944FB0" w:rsidRDefault="00944FB0" w:rsidP="00944FB0">
      <w:pPr>
        <w:ind w:right="1364"/>
        <w:jc w:val="center"/>
        <w:rPr>
          <w:rFonts w:asciiTheme="minorHAnsi" w:hAnsiTheme="minorHAnsi" w:cstheme="minorHAnsi"/>
          <w:b/>
          <w:sz w:val="32"/>
          <w:szCs w:val="22"/>
          <w:lang w:val="el-GR"/>
        </w:rPr>
      </w:pPr>
      <w:r w:rsidRPr="00944FB0">
        <w:rPr>
          <w:rFonts w:asciiTheme="minorHAnsi" w:hAnsiTheme="minorHAnsi" w:cstheme="minorHAnsi"/>
          <w:b/>
          <w:sz w:val="32"/>
          <w:szCs w:val="22"/>
          <w:lang w:val="el-GR"/>
        </w:rPr>
        <w:t>ΠΑΡΑΡΤΗΜΑ Α- ΤΕΧΝΙΚΕΣ ΠΡΟΔΙΑΓΡΑΦΕΣ</w:t>
      </w:r>
    </w:p>
    <w:p w:rsidR="00710521" w:rsidRPr="009D688B" w:rsidRDefault="00710521" w:rsidP="007E4A20">
      <w:pPr>
        <w:ind w:right="1364"/>
        <w:rPr>
          <w:rFonts w:asciiTheme="minorHAnsi" w:hAnsiTheme="minorHAnsi" w:cstheme="minorHAnsi"/>
          <w:b/>
          <w:sz w:val="22"/>
          <w:szCs w:val="22"/>
          <w:lang w:val="el-GR"/>
        </w:rPr>
      </w:pPr>
    </w:p>
    <w:p w:rsidR="00A42AD5" w:rsidRPr="009D688B" w:rsidRDefault="00A42AD5" w:rsidP="007E4A20">
      <w:pPr>
        <w:ind w:right="1364"/>
        <w:rPr>
          <w:rFonts w:asciiTheme="minorHAnsi" w:hAnsiTheme="minorHAnsi" w:cstheme="minorHAnsi"/>
          <w:b/>
          <w:sz w:val="22"/>
          <w:szCs w:val="22"/>
          <w:lang w:val="el-GR"/>
        </w:rPr>
      </w:pPr>
    </w:p>
    <w:p w:rsidR="00A42AD5" w:rsidRPr="009D688B" w:rsidRDefault="00A42AD5" w:rsidP="007E4A20">
      <w:pPr>
        <w:ind w:right="1364"/>
        <w:rPr>
          <w:rFonts w:asciiTheme="minorHAnsi" w:hAnsiTheme="minorHAnsi" w:cstheme="minorHAnsi"/>
          <w:b/>
          <w:sz w:val="22"/>
          <w:szCs w:val="22"/>
          <w:lang w:val="el-GR"/>
        </w:rPr>
      </w:pPr>
    </w:p>
    <w:p w:rsidR="0072412C" w:rsidRPr="009D688B" w:rsidRDefault="0072412C" w:rsidP="007E4A20">
      <w:pPr>
        <w:ind w:right="1364"/>
        <w:rPr>
          <w:rFonts w:asciiTheme="minorHAnsi" w:hAnsiTheme="minorHAnsi" w:cstheme="minorHAnsi"/>
          <w:b/>
          <w:sz w:val="22"/>
          <w:szCs w:val="22"/>
          <w:lang w:val="el-GR"/>
        </w:rPr>
      </w:pPr>
    </w:p>
    <w:p w:rsidR="0072412C" w:rsidRPr="009D688B" w:rsidRDefault="0072412C" w:rsidP="007E4A20">
      <w:pPr>
        <w:ind w:right="1364"/>
        <w:rPr>
          <w:rFonts w:asciiTheme="minorHAnsi" w:hAnsiTheme="minorHAnsi" w:cstheme="minorHAnsi"/>
          <w:b/>
          <w:sz w:val="22"/>
          <w:szCs w:val="22"/>
          <w:lang w:val="el-GR"/>
        </w:rPr>
      </w:pPr>
    </w:p>
    <w:p w:rsidR="0072412C" w:rsidRPr="009D688B" w:rsidRDefault="0072412C" w:rsidP="007E4A20">
      <w:pPr>
        <w:ind w:right="1364"/>
        <w:rPr>
          <w:rFonts w:asciiTheme="minorHAnsi" w:hAnsiTheme="minorHAnsi" w:cstheme="minorHAnsi"/>
          <w:b/>
          <w:sz w:val="22"/>
          <w:szCs w:val="22"/>
          <w:lang w:val="el-GR"/>
        </w:rPr>
      </w:pPr>
    </w:p>
    <w:p w:rsidR="0072412C" w:rsidRPr="009D688B" w:rsidRDefault="0072412C" w:rsidP="007E4A20">
      <w:pPr>
        <w:ind w:right="1364"/>
        <w:rPr>
          <w:rFonts w:asciiTheme="minorHAnsi" w:hAnsiTheme="minorHAnsi" w:cstheme="minorHAnsi"/>
          <w:b/>
          <w:sz w:val="22"/>
          <w:szCs w:val="22"/>
          <w:lang w:val="el-GR"/>
        </w:rPr>
      </w:pPr>
    </w:p>
    <w:p w:rsidR="0072412C" w:rsidRPr="009D688B" w:rsidRDefault="0072412C" w:rsidP="007E4A20">
      <w:pPr>
        <w:ind w:right="1364"/>
        <w:rPr>
          <w:rFonts w:asciiTheme="minorHAnsi" w:hAnsiTheme="minorHAnsi" w:cstheme="minorHAnsi"/>
          <w:b/>
          <w:sz w:val="22"/>
          <w:szCs w:val="22"/>
          <w:lang w:val="el-GR"/>
        </w:rPr>
      </w:pPr>
    </w:p>
    <w:p w:rsidR="00944FB0" w:rsidRPr="00944FB0" w:rsidRDefault="00944FB0" w:rsidP="00944FB0">
      <w:pPr>
        <w:ind w:right="1364"/>
        <w:jc w:val="center"/>
        <w:rPr>
          <w:rFonts w:asciiTheme="minorHAnsi" w:hAnsiTheme="minorHAnsi" w:cstheme="minorHAnsi"/>
          <w:b/>
          <w:sz w:val="32"/>
          <w:szCs w:val="22"/>
          <w:lang w:val="el-GR"/>
        </w:rPr>
      </w:pPr>
      <w:r w:rsidRPr="00944FB0">
        <w:rPr>
          <w:rFonts w:asciiTheme="minorHAnsi" w:hAnsiTheme="minorHAnsi" w:cstheme="minorHAnsi"/>
          <w:b/>
          <w:sz w:val="32"/>
          <w:szCs w:val="22"/>
          <w:lang w:val="el-GR"/>
        </w:rPr>
        <w:t>Αναβάθμιση συστήματος HSM διαχείρισης αρχείων</w:t>
      </w:r>
    </w:p>
    <w:p w:rsidR="00944FB0" w:rsidRPr="00AF58BE" w:rsidRDefault="00944FB0" w:rsidP="00944FB0">
      <w:pPr>
        <w:ind w:right="1364"/>
        <w:jc w:val="center"/>
        <w:rPr>
          <w:rFonts w:asciiTheme="minorHAnsi" w:hAnsiTheme="minorHAnsi" w:cstheme="minorHAnsi"/>
          <w:b/>
          <w:sz w:val="32"/>
          <w:szCs w:val="22"/>
        </w:rPr>
      </w:pPr>
      <w:r w:rsidRPr="00944FB0">
        <w:rPr>
          <w:rFonts w:asciiTheme="minorHAnsi" w:hAnsiTheme="minorHAnsi" w:cstheme="minorHAnsi"/>
          <w:b/>
          <w:sz w:val="32"/>
          <w:szCs w:val="22"/>
          <w:lang w:val="el-GR"/>
        </w:rPr>
        <w:t>Οπτικοακουστικού</w:t>
      </w:r>
      <w:r w:rsidRPr="00AF58BE">
        <w:rPr>
          <w:rFonts w:asciiTheme="minorHAnsi" w:hAnsiTheme="minorHAnsi" w:cstheme="minorHAnsi"/>
          <w:b/>
          <w:sz w:val="32"/>
          <w:szCs w:val="22"/>
        </w:rPr>
        <w:t xml:space="preserve"> </w:t>
      </w:r>
      <w:r w:rsidRPr="00944FB0">
        <w:rPr>
          <w:rFonts w:asciiTheme="minorHAnsi" w:hAnsiTheme="minorHAnsi" w:cstheme="minorHAnsi"/>
          <w:b/>
          <w:sz w:val="32"/>
          <w:szCs w:val="22"/>
          <w:lang w:val="el-GR"/>
        </w:rPr>
        <w:t>Αρχείου</w:t>
      </w:r>
      <w:r w:rsidRPr="00AF58BE">
        <w:rPr>
          <w:rFonts w:asciiTheme="minorHAnsi" w:hAnsiTheme="minorHAnsi" w:cstheme="minorHAnsi"/>
          <w:b/>
          <w:sz w:val="32"/>
          <w:szCs w:val="22"/>
        </w:rPr>
        <w:t xml:space="preserve"> </w:t>
      </w:r>
      <w:r w:rsidRPr="00944FB0">
        <w:rPr>
          <w:rFonts w:asciiTheme="minorHAnsi" w:hAnsiTheme="minorHAnsi" w:cstheme="minorHAnsi"/>
          <w:b/>
          <w:sz w:val="32"/>
          <w:szCs w:val="22"/>
          <w:lang w:val="el-GR"/>
        </w:rPr>
        <w:t>ΕΡΤ</w:t>
      </w:r>
    </w:p>
    <w:p w:rsidR="0072412C" w:rsidRPr="00AF58BE" w:rsidRDefault="00944FB0" w:rsidP="00944FB0">
      <w:pPr>
        <w:ind w:right="1364"/>
        <w:jc w:val="center"/>
        <w:rPr>
          <w:rFonts w:asciiTheme="minorHAnsi" w:hAnsiTheme="minorHAnsi" w:cstheme="minorHAnsi"/>
          <w:b/>
          <w:sz w:val="32"/>
          <w:szCs w:val="22"/>
        </w:rPr>
      </w:pPr>
      <w:r w:rsidRPr="00AF58BE">
        <w:rPr>
          <w:rFonts w:asciiTheme="minorHAnsi" w:hAnsiTheme="minorHAnsi" w:cstheme="minorHAnsi"/>
          <w:b/>
          <w:sz w:val="32"/>
          <w:szCs w:val="22"/>
        </w:rPr>
        <w:t>(</w:t>
      </w:r>
      <w:proofErr w:type="gramStart"/>
      <w:r w:rsidRPr="00AF58BE">
        <w:rPr>
          <w:rFonts w:asciiTheme="minorHAnsi" w:hAnsiTheme="minorHAnsi" w:cstheme="minorHAnsi"/>
          <w:b/>
          <w:sz w:val="32"/>
          <w:szCs w:val="22"/>
        </w:rPr>
        <w:t>Hierarchical  Software</w:t>
      </w:r>
      <w:proofErr w:type="gramEnd"/>
      <w:r w:rsidRPr="00AF58BE">
        <w:rPr>
          <w:rFonts w:asciiTheme="minorHAnsi" w:hAnsiTheme="minorHAnsi" w:cstheme="minorHAnsi"/>
          <w:b/>
          <w:sz w:val="32"/>
          <w:szCs w:val="22"/>
        </w:rPr>
        <w:t xml:space="preserve"> Management)</w:t>
      </w:r>
    </w:p>
    <w:p w:rsidR="0072412C" w:rsidRPr="00AF58BE" w:rsidRDefault="0072412C" w:rsidP="00944FB0">
      <w:pPr>
        <w:ind w:right="1364"/>
        <w:jc w:val="center"/>
        <w:rPr>
          <w:rFonts w:asciiTheme="minorHAnsi" w:hAnsiTheme="minorHAnsi" w:cstheme="minorHAnsi"/>
          <w:b/>
          <w:sz w:val="32"/>
          <w:szCs w:val="22"/>
        </w:rPr>
      </w:pPr>
    </w:p>
    <w:p w:rsidR="0072412C" w:rsidRPr="00AF58BE" w:rsidRDefault="0072412C" w:rsidP="007E4A20">
      <w:pPr>
        <w:ind w:right="1364"/>
        <w:rPr>
          <w:rFonts w:asciiTheme="minorHAnsi" w:hAnsiTheme="minorHAnsi" w:cstheme="minorHAnsi"/>
          <w:b/>
          <w:sz w:val="22"/>
          <w:szCs w:val="22"/>
        </w:rPr>
      </w:pPr>
    </w:p>
    <w:p w:rsidR="0072412C" w:rsidRPr="00AF58BE" w:rsidRDefault="0072412C" w:rsidP="007E4A20">
      <w:pPr>
        <w:ind w:right="1364"/>
        <w:rPr>
          <w:rFonts w:asciiTheme="minorHAnsi" w:hAnsiTheme="minorHAnsi" w:cstheme="minorHAnsi"/>
          <w:b/>
          <w:sz w:val="22"/>
          <w:szCs w:val="22"/>
        </w:rPr>
      </w:pPr>
    </w:p>
    <w:p w:rsidR="00A42AD5" w:rsidRPr="00AF58BE" w:rsidRDefault="00A42AD5" w:rsidP="007E4A20">
      <w:pPr>
        <w:ind w:right="1364"/>
        <w:rPr>
          <w:rFonts w:asciiTheme="minorHAnsi" w:hAnsiTheme="minorHAnsi" w:cstheme="minorHAnsi"/>
          <w:b/>
          <w:sz w:val="22"/>
          <w:szCs w:val="22"/>
        </w:rPr>
      </w:pPr>
    </w:p>
    <w:p w:rsidR="00A42AD5" w:rsidRPr="00AF58BE" w:rsidRDefault="00A42AD5" w:rsidP="007E4A20">
      <w:pPr>
        <w:ind w:right="1364"/>
        <w:rPr>
          <w:rFonts w:asciiTheme="minorHAnsi" w:hAnsiTheme="minorHAnsi" w:cstheme="minorHAnsi"/>
          <w:b/>
          <w:sz w:val="22"/>
          <w:szCs w:val="22"/>
        </w:rPr>
      </w:pPr>
    </w:p>
    <w:p w:rsidR="00A42AD5" w:rsidRPr="00AF58BE" w:rsidRDefault="00A42AD5"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24778F" w:rsidRPr="00AF58BE" w:rsidRDefault="0024778F"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710521" w:rsidRPr="00AF58BE" w:rsidRDefault="00710521" w:rsidP="007E4A20">
      <w:pPr>
        <w:ind w:right="1364"/>
        <w:rPr>
          <w:rFonts w:asciiTheme="minorHAnsi" w:hAnsiTheme="minorHAnsi" w:cstheme="minorHAnsi"/>
          <w:b/>
          <w:sz w:val="22"/>
          <w:szCs w:val="22"/>
        </w:rPr>
      </w:pPr>
    </w:p>
    <w:p w:rsidR="00837872" w:rsidRPr="00AF58BE" w:rsidRDefault="00837872" w:rsidP="007E4A20">
      <w:pPr>
        <w:ind w:right="1364"/>
        <w:rPr>
          <w:rFonts w:asciiTheme="minorHAnsi" w:hAnsiTheme="minorHAnsi" w:cstheme="minorHAnsi"/>
          <w:b/>
          <w:sz w:val="22"/>
          <w:szCs w:val="22"/>
        </w:rPr>
      </w:pPr>
    </w:p>
    <w:p w:rsidR="00837872" w:rsidRPr="00AF58BE" w:rsidRDefault="00837872" w:rsidP="007E4A20">
      <w:pPr>
        <w:ind w:right="1364"/>
        <w:rPr>
          <w:rFonts w:asciiTheme="minorHAnsi" w:hAnsiTheme="minorHAnsi" w:cstheme="minorHAnsi"/>
          <w:b/>
          <w:sz w:val="22"/>
          <w:szCs w:val="22"/>
        </w:rPr>
      </w:pPr>
    </w:p>
    <w:p w:rsidR="0088278F" w:rsidRPr="00AF58BE" w:rsidRDefault="0088278F" w:rsidP="007E4A20">
      <w:pPr>
        <w:ind w:right="1364"/>
        <w:rPr>
          <w:rFonts w:asciiTheme="minorHAnsi" w:hAnsiTheme="minorHAnsi" w:cstheme="minorHAnsi"/>
          <w:b/>
          <w:sz w:val="22"/>
          <w:szCs w:val="22"/>
        </w:rPr>
      </w:pPr>
    </w:p>
    <w:p w:rsidR="0088278F" w:rsidRPr="00AF58BE" w:rsidRDefault="0088278F" w:rsidP="007E4A20">
      <w:pPr>
        <w:ind w:right="1364"/>
        <w:rPr>
          <w:rFonts w:asciiTheme="minorHAnsi" w:hAnsiTheme="minorHAnsi" w:cstheme="minorHAnsi"/>
          <w:b/>
          <w:sz w:val="22"/>
          <w:szCs w:val="22"/>
        </w:rPr>
      </w:pPr>
    </w:p>
    <w:p w:rsidR="0088278F" w:rsidRPr="00AF58BE" w:rsidRDefault="0088278F" w:rsidP="007E4A20">
      <w:pPr>
        <w:ind w:right="1364"/>
        <w:rPr>
          <w:rFonts w:asciiTheme="minorHAnsi" w:hAnsiTheme="minorHAnsi" w:cstheme="minorHAnsi"/>
          <w:b/>
          <w:sz w:val="22"/>
          <w:szCs w:val="22"/>
        </w:rPr>
      </w:pPr>
    </w:p>
    <w:p w:rsidR="0088278F" w:rsidRPr="00AF58BE" w:rsidRDefault="0088278F" w:rsidP="007E4A20">
      <w:pPr>
        <w:ind w:right="1364"/>
        <w:rPr>
          <w:rFonts w:asciiTheme="minorHAnsi" w:hAnsiTheme="minorHAnsi" w:cstheme="minorHAnsi"/>
          <w:b/>
          <w:sz w:val="22"/>
          <w:szCs w:val="22"/>
        </w:rPr>
      </w:pPr>
    </w:p>
    <w:p w:rsidR="00837872" w:rsidRPr="00AF58BE" w:rsidRDefault="00837872" w:rsidP="007E4A20">
      <w:pPr>
        <w:ind w:right="1364"/>
        <w:rPr>
          <w:rFonts w:asciiTheme="minorHAnsi" w:hAnsiTheme="minorHAnsi" w:cstheme="minorHAnsi"/>
          <w:b/>
          <w:sz w:val="22"/>
          <w:szCs w:val="22"/>
        </w:rPr>
      </w:pPr>
    </w:p>
    <w:p w:rsidR="00837872" w:rsidRPr="00AF58BE" w:rsidRDefault="00837872" w:rsidP="007E4A20">
      <w:pPr>
        <w:ind w:right="1364"/>
        <w:rPr>
          <w:rFonts w:asciiTheme="minorHAnsi" w:hAnsiTheme="minorHAnsi" w:cstheme="minorHAnsi"/>
          <w:b/>
          <w:sz w:val="22"/>
          <w:szCs w:val="22"/>
        </w:rPr>
      </w:pPr>
    </w:p>
    <w:p w:rsidR="00E26FAF" w:rsidRPr="00AF58BE" w:rsidRDefault="00E26FAF" w:rsidP="007E4A20">
      <w:pPr>
        <w:ind w:right="1364"/>
        <w:rPr>
          <w:rFonts w:asciiTheme="minorHAnsi" w:hAnsiTheme="minorHAnsi" w:cstheme="minorHAnsi"/>
          <w:b/>
          <w:sz w:val="22"/>
          <w:szCs w:val="22"/>
        </w:rPr>
      </w:pPr>
    </w:p>
    <w:p w:rsidR="00944FB0" w:rsidRPr="00807B7D" w:rsidRDefault="00944FB0" w:rsidP="00944FB0">
      <w:pPr>
        <w:pStyle w:val="ac"/>
        <w:spacing w:line="360" w:lineRule="auto"/>
        <w:jc w:val="both"/>
        <w:rPr>
          <w:rFonts w:asciiTheme="minorHAnsi" w:hAnsiTheme="minorHAnsi" w:cstheme="minorHAnsi"/>
          <w:sz w:val="22"/>
          <w:szCs w:val="22"/>
          <w:lang w:val="el-GR"/>
        </w:rPr>
      </w:pPr>
      <w:r w:rsidRPr="00807B7D">
        <w:rPr>
          <w:rFonts w:asciiTheme="minorHAnsi" w:hAnsiTheme="minorHAnsi" w:cstheme="minorHAnsi"/>
          <w:sz w:val="22"/>
          <w:szCs w:val="22"/>
          <w:lang w:val="el-GR"/>
        </w:rPr>
        <w:t>Περιεχόμενα</w:t>
      </w:r>
    </w:p>
    <w:p w:rsidR="00807B7D" w:rsidRDefault="00944FB0">
      <w:pPr>
        <w:pStyle w:val="11"/>
        <w:rPr>
          <w:rFonts w:asciiTheme="minorHAnsi" w:eastAsiaTheme="minorEastAsia" w:hAnsiTheme="minorHAnsi" w:cstheme="minorBidi"/>
          <w:b w:val="0"/>
          <w:bCs w:val="0"/>
          <w:caps w:val="0"/>
          <w:noProof/>
          <w:sz w:val="22"/>
          <w:szCs w:val="22"/>
          <w:lang w:eastAsia="el-GR"/>
        </w:rPr>
      </w:pPr>
      <w:r w:rsidRPr="00807B7D">
        <w:rPr>
          <w:rFonts w:asciiTheme="minorHAnsi" w:hAnsiTheme="minorHAnsi" w:cstheme="minorHAnsi"/>
          <w:sz w:val="22"/>
          <w:szCs w:val="22"/>
        </w:rPr>
        <w:fldChar w:fldCharType="begin"/>
      </w:r>
      <w:r w:rsidRPr="00807B7D">
        <w:rPr>
          <w:rFonts w:asciiTheme="minorHAnsi" w:hAnsiTheme="minorHAnsi" w:cstheme="minorHAnsi"/>
          <w:sz w:val="22"/>
          <w:szCs w:val="22"/>
        </w:rPr>
        <w:instrText xml:space="preserve"> TOC \o "1-3" \h \z \u </w:instrText>
      </w:r>
      <w:r w:rsidRPr="00807B7D">
        <w:rPr>
          <w:rFonts w:asciiTheme="minorHAnsi" w:hAnsiTheme="minorHAnsi" w:cstheme="minorHAnsi"/>
          <w:sz w:val="22"/>
          <w:szCs w:val="22"/>
        </w:rPr>
        <w:fldChar w:fldCharType="separate"/>
      </w:r>
      <w:hyperlink w:anchor="_Toc495922460" w:history="1">
        <w:r w:rsidR="00807B7D" w:rsidRPr="000D5C80">
          <w:rPr>
            <w:rStyle w:val="-"/>
            <w:rFonts w:cstheme="minorHAnsi"/>
            <w:noProof/>
            <w:lang w:bidi="en-US"/>
          </w:rPr>
          <w:t>1.</w:t>
        </w:r>
        <w:r w:rsidR="00807B7D">
          <w:rPr>
            <w:rFonts w:asciiTheme="minorHAnsi" w:eastAsiaTheme="minorEastAsia" w:hAnsiTheme="minorHAnsi" w:cstheme="minorBidi"/>
            <w:b w:val="0"/>
            <w:bCs w:val="0"/>
            <w:caps w:val="0"/>
            <w:noProof/>
            <w:sz w:val="22"/>
            <w:szCs w:val="22"/>
            <w:lang w:eastAsia="el-GR"/>
          </w:rPr>
          <w:tab/>
        </w:r>
        <w:r w:rsidR="00807B7D" w:rsidRPr="000D5C80">
          <w:rPr>
            <w:rStyle w:val="-"/>
            <w:rFonts w:cstheme="minorHAnsi"/>
            <w:noProof/>
            <w:lang w:bidi="en-US"/>
          </w:rPr>
          <w:t>ΕΙΣΑΓΩΓΗ – ΣΚΟΠΟΣ</w:t>
        </w:r>
        <w:r w:rsidR="00807B7D">
          <w:rPr>
            <w:noProof/>
            <w:webHidden/>
          </w:rPr>
          <w:tab/>
        </w:r>
        <w:r w:rsidR="00807B7D">
          <w:rPr>
            <w:noProof/>
            <w:webHidden/>
          </w:rPr>
          <w:fldChar w:fldCharType="begin"/>
        </w:r>
        <w:r w:rsidR="00807B7D">
          <w:rPr>
            <w:noProof/>
            <w:webHidden/>
          </w:rPr>
          <w:instrText xml:space="preserve"> PAGEREF _Toc495922460 \h </w:instrText>
        </w:r>
        <w:r w:rsidR="00807B7D">
          <w:rPr>
            <w:noProof/>
            <w:webHidden/>
          </w:rPr>
        </w:r>
        <w:r w:rsidR="00807B7D">
          <w:rPr>
            <w:noProof/>
            <w:webHidden/>
          </w:rPr>
          <w:fldChar w:fldCharType="separate"/>
        </w:r>
        <w:r w:rsidR="004439BD">
          <w:rPr>
            <w:noProof/>
            <w:webHidden/>
          </w:rPr>
          <w:t>18</w:t>
        </w:r>
        <w:r w:rsidR="00807B7D">
          <w:rPr>
            <w:noProof/>
            <w:webHidden/>
          </w:rPr>
          <w:fldChar w:fldCharType="end"/>
        </w:r>
      </w:hyperlink>
    </w:p>
    <w:p w:rsidR="00807B7D" w:rsidRDefault="00D82ADB">
      <w:pPr>
        <w:pStyle w:val="11"/>
        <w:rPr>
          <w:rFonts w:asciiTheme="minorHAnsi" w:eastAsiaTheme="minorEastAsia" w:hAnsiTheme="minorHAnsi" w:cstheme="minorBidi"/>
          <w:b w:val="0"/>
          <w:bCs w:val="0"/>
          <w:caps w:val="0"/>
          <w:noProof/>
          <w:sz w:val="22"/>
          <w:szCs w:val="22"/>
          <w:lang w:eastAsia="el-GR"/>
        </w:rPr>
      </w:pPr>
      <w:hyperlink w:anchor="_Toc495922461" w:history="1">
        <w:r w:rsidR="00807B7D" w:rsidRPr="000D5C80">
          <w:rPr>
            <w:rStyle w:val="-"/>
            <w:rFonts w:cstheme="minorHAnsi"/>
            <w:noProof/>
            <w:lang w:bidi="en-US"/>
          </w:rPr>
          <w:t>2.</w:t>
        </w:r>
        <w:r w:rsidR="00807B7D">
          <w:rPr>
            <w:rFonts w:asciiTheme="minorHAnsi" w:eastAsiaTheme="minorEastAsia" w:hAnsiTheme="minorHAnsi" w:cstheme="minorBidi"/>
            <w:b w:val="0"/>
            <w:bCs w:val="0"/>
            <w:caps w:val="0"/>
            <w:noProof/>
            <w:sz w:val="22"/>
            <w:szCs w:val="22"/>
            <w:lang w:eastAsia="el-GR"/>
          </w:rPr>
          <w:tab/>
        </w:r>
        <w:r w:rsidR="00807B7D" w:rsidRPr="000D5C80">
          <w:rPr>
            <w:rStyle w:val="-"/>
            <w:rFonts w:cstheme="minorHAnsi"/>
            <w:noProof/>
            <w:lang w:bidi="en-US"/>
          </w:rPr>
          <w:t>ΓΕΝΙΚΕΣ ΑΠΑΙΤΗΣΕΙΣ</w:t>
        </w:r>
        <w:r w:rsidR="00807B7D">
          <w:rPr>
            <w:noProof/>
            <w:webHidden/>
          </w:rPr>
          <w:tab/>
        </w:r>
        <w:r w:rsidR="00807B7D">
          <w:rPr>
            <w:noProof/>
            <w:webHidden/>
          </w:rPr>
          <w:fldChar w:fldCharType="begin"/>
        </w:r>
        <w:r w:rsidR="00807B7D">
          <w:rPr>
            <w:noProof/>
            <w:webHidden/>
          </w:rPr>
          <w:instrText xml:space="preserve"> PAGEREF _Toc495922461 \h </w:instrText>
        </w:r>
        <w:r w:rsidR="00807B7D">
          <w:rPr>
            <w:noProof/>
            <w:webHidden/>
          </w:rPr>
        </w:r>
        <w:r w:rsidR="00807B7D">
          <w:rPr>
            <w:noProof/>
            <w:webHidden/>
          </w:rPr>
          <w:fldChar w:fldCharType="separate"/>
        </w:r>
        <w:r w:rsidR="004439BD">
          <w:rPr>
            <w:noProof/>
            <w:webHidden/>
          </w:rPr>
          <w:t>18</w:t>
        </w:r>
        <w:r w:rsidR="00807B7D">
          <w:rPr>
            <w:noProof/>
            <w:webHidden/>
          </w:rPr>
          <w:fldChar w:fldCharType="end"/>
        </w:r>
      </w:hyperlink>
    </w:p>
    <w:p w:rsidR="00807B7D" w:rsidRDefault="00D82ADB">
      <w:pPr>
        <w:pStyle w:val="11"/>
        <w:rPr>
          <w:rFonts w:asciiTheme="minorHAnsi" w:eastAsiaTheme="minorEastAsia" w:hAnsiTheme="minorHAnsi" w:cstheme="minorBidi"/>
          <w:b w:val="0"/>
          <w:bCs w:val="0"/>
          <w:caps w:val="0"/>
          <w:noProof/>
          <w:sz w:val="22"/>
          <w:szCs w:val="22"/>
          <w:lang w:eastAsia="el-GR"/>
        </w:rPr>
      </w:pPr>
      <w:hyperlink w:anchor="_Toc495922462" w:history="1">
        <w:r w:rsidR="00807B7D" w:rsidRPr="000D5C80">
          <w:rPr>
            <w:rStyle w:val="-"/>
            <w:rFonts w:cstheme="minorHAnsi"/>
            <w:noProof/>
            <w:lang w:bidi="en-US"/>
          </w:rPr>
          <w:t>3.</w:t>
        </w:r>
        <w:r w:rsidR="00807B7D">
          <w:rPr>
            <w:rFonts w:asciiTheme="minorHAnsi" w:eastAsiaTheme="minorEastAsia" w:hAnsiTheme="minorHAnsi" w:cstheme="minorBidi"/>
            <w:b w:val="0"/>
            <w:bCs w:val="0"/>
            <w:caps w:val="0"/>
            <w:noProof/>
            <w:sz w:val="22"/>
            <w:szCs w:val="22"/>
            <w:lang w:eastAsia="el-GR"/>
          </w:rPr>
          <w:tab/>
        </w:r>
        <w:r w:rsidR="00807B7D" w:rsidRPr="000D5C80">
          <w:rPr>
            <w:rStyle w:val="-"/>
            <w:rFonts w:cstheme="minorHAnsi"/>
            <w:noProof/>
            <w:lang w:bidi="en-US"/>
          </w:rPr>
          <w:t>ΤΕΧΝΙΚΕΣ ΠΡΟΔΙΑΓΡΑΦΕΣ – Πίνακες συμμόρφωσης</w:t>
        </w:r>
        <w:r w:rsidR="00807B7D">
          <w:rPr>
            <w:noProof/>
            <w:webHidden/>
          </w:rPr>
          <w:tab/>
        </w:r>
        <w:r w:rsidR="00807B7D">
          <w:rPr>
            <w:noProof/>
            <w:webHidden/>
          </w:rPr>
          <w:fldChar w:fldCharType="begin"/>
        </w:r>
        <w:r w:rsidR="00807B7D">
          <w:rPr>
            <w:noProof/>
            <w:webHidden/>
          </w:rPr>
          <w:instrText xml:space="preserve"> PAGEREF _Toc495922462 \h </w:instrText>
        </w:r>
        <w:r w:rsidR="00807B7D">
          <w:rPr>
            <w:noProof/>
            <w:webHidden/>
          </w:rPr>
        </w:r>
        <w:r w:rsidR="00807B7D">
          <w:rPr>
            <w:noProof/>
            <w:webHidden/>
          </w:rPr>
          <w:fldChar w:fldCharType="separate"/>
        </w:r>
        <w:r w:rsidR="004439BD">
          <w:rPr>
            <w:noProof/>
            <w:webHidden/>
          </w:rPr>
          <w:t>19</w:t>
        </w:r>
        <w:r w:rsidR="00807B7D">
          <w:rPr>
            <w:noProof/>
            <w:webHidden/>
          </w:rPr>
          <w:fldChar w:fldCharType="end"/>
        </w:r>
      </w:hyperlink>
    </w:p>
    <w:p w:rsidR="00807B7D" w:rsidRDefault="00D82ADB">
      <w:pPr>
        <w:pStyle w:val="11"/>
        <w:rPr>
          <w:rFonts w:asciiTheme="minorHAnsi" w:eastAsiaTheme="minorEastAsia" w:hAnsiTheme="minorHAnsi" w:cstheme="minorBidi"/>
          <w:b w:val="0"/>
          <w:bCs w:val="0"/>
          <w:caps w:val="0"/>
          <w:noProof/>
          <w:sz w:val="22"/>
          <w:szCs w:val="22"/>
          <w:lang w:eastAsia="el-GR"/>
        </w:rPr>
      </w:pPr>
      <w:hyperlink w:anchor="_Toc495922463" w:history="1">
        <w:r w:rsidR="00807B7D" w:rsidRPr="000D5C80">
          <w:rPr>
            <w:rStyle w:val="-"/>
            <w:rFonts w:cstheme="minorHAnsi"/>
            <w:noProof/>
            <w:lang w:bidi="en-US"/>
          </w:rPr>
          <w:t>4.</w:t>
        </w:r>
        <w:r w:rsidR="00807B7D">
          <w:rPr>
            <w:rFonts w:asciiTheme="minorHAnsi" w:eastAsiaTheme="minorEastAsia" w:hAnsiTheme="minorHAnsi" w:cstheme="minorBidi"/>
            <w:b w:val="0"/>
            <w:bCs w:val="0"/>
            <w:caps w:val="0"/>
            <w:noProof/>
            <w:sz w:val="22"/>
            <w:szCs w:val="22"/>
            <w:lang w:eastAsia="el-GR"/>
          </w:rPr>
          <w:tab/>
        </w:r>
        <w:r w:rsidR="00807B7D" w:rsidRPr="000D5C80">
          <w:rPr>
            <w:rStyle w:val="-"/>
            <w:rFonts w:cstheme="minorHAnsi"/>
            <w:noProof/>
            <w:lang w:bidi="en-US"/>
          </w:rPr>
          <w:t>ΛΟΙΠΑ ΣΤΟΙΧΕΙΑ ΕΡΓΟΥ</w:t>
        </w:r>
        <w:r w:rsidR="00807B7D">
          <w:rPr>
            <w:noProof/>
            <w:webHidden/>
          </w:rPr>
          <w:tab/>
        </w:r>
        <w:r w:rsidR="00807B7D">
          <w:rPr>
            <w:noProof/>
            <w:webHidden/>
          </w:rPr>
          <w:fldChar w:fldCharType="begin"/>
        </w:r>
        <w:r w:rsidR="00807B7D">
          <w:rPr>
            <w:noProof/>
            <w:webHidden/>
          </w:rPr>
          <w:instrText xml:space="preserve"> PAGEREF _Toc495922463 \h </w:instrText>
        </w:r>
        <w:r w:rsidR="00807B7D">
          <w:rPr>
            <w:noProof/>
            <w:webHidden/>
          </w:rPr>
        </w:r>
        <w:r w:rsidR="00807B7D">
          <w:rPr>
            <w:noProof/>
            <w:webHidden/>
          </w:rPr>
          <w:fldChar w:fldCharType="separate"/>
        </w:r>
        <w:r w:rsidR="004439BD">
          <w:rPr>
            <w:noProof/>
            <w:webHidden/>
          </w:rPr>
          <w:t>23</w:t>
        </w:r>
        <w:r w:rsidR="00807B7D">
          <w:rPr>
            <w:noProof/>
            <w:webHidden/>
          </w:rPr>
          <w:fldChar w:fldCharType="end"/>
        </w:r>
      </w:hyperlink>
    </w:p>
    <w:p w:rsidR="00807B7D" w:rsidRDefault="00D82ADB">
      <w:pPr>
        <w:pStyle w:val="31"/>
        <w:rPr>
          <w:rFonts w:asciiTheme="minorHAnsi" w:eastAsiaTheme="minorEastAsia" w:hAnsiTheme="minorHAnsi" w:cstheme="minorBidi"/>
          <w:noProof/>
          <w:sz w:val="22"/>
          <w:szCs w:val="22"/>
        </w:rPr>
      </w:pPr>
      <w:hyperlink w:anchor="_Toc495922464" w:history="1">
        <w:r w:rsidR="00807B7D" w:rsidRPr="000D5C80">
          <w:rPr>
            <w:rStyle w:val="-"/>
            <w:rFonts w:cstheme="minorHAnsi"/>
            <w:i/>
            <w:noProof/>
          </w:rPr>
          <w:t>4.1 Συνεργασία υποψηφίου με το προσωπικό της ΕΡΤ</w:t>
        </w:r>
        <w:r w:rsidR="00807B7D">
          <w:rPr>
            <w:noProof/>
            <w:webHidden/>
          </w:rPr>
          <w:tab/>
        </w:r>
        <w:r w:rsidR="00807B7D">
          <w:rPr>
            <w:noProof/>
            <w:webHidden/>
          </w:rPr>
          <w:fldChar w:fldCharType="begin"/>
        </w:r>
        <w:r w:rsidR="00807B7D">
          <w:rPr>
            <w:noProof/>
            <w:webHidden/>
          </w:rPr>
          <w:instrText xml:space="preserve"> PAGEREF _Toc495922464 \h </w:instrText>
        </w:r>
        <w:r w:rsidR="00807B7D">
          <w:rPr>
            <w:noProof/>
            <w:webHidden/>
          </w:rPr>
        </w:r>
        <w:r w:rsidR="00807B7D">
          <w:rPr>
            <w:noProof/>
            <w:webHidden/>
          </w:rPr>
          <w:fldChar w:fldCharType="separate"/>
        </w:r>
        <w:r w:rsidR="004439BD">
          <w:rPr>
            <w:noProof/>
            <w:webHidden/>
          </w:rPr>
          <w:t>23</w:t>
        </w:r>
        <w:r w:rsidR="00807B7D">
          <w:rPr>
            <w:noProof/>
            <w:webHidden/>
          </w:rPr>
          <w:fldChar w:fldCharType="end"/>
        </w:r>
      </w:hyperlink>
    </w:p>
    <w:p w:rsidR="00807B7D" w:rsidRDefault="00D82ADB">
      <w:pPr>
        <w:pStyle w:val="31"/>
        <w:rPr>
          <w:rFonts w:asciiTheme="minorHAnsi" w:eastAsiaTheme="minorEastAsia" w:hAnsiTheme="minorHAnsi" w:cstheme="minorBidi"/>
          <w:noProof/>
          <w:sz w:val="22"/>
          <w:szCs w:val="22"/>
        </w:rPr>
      </w:pPr>
      <w:hyperlink w:anchor="_Toc495922465" w:history="1">
        <w:r w:rsidR="00807B7D" w:rsidRPr="000D5C80">
          <w:rPr>
            <w:rStyle w:val="-"/>
            <w:rFonts w:cstheme="minorHAnsi"/>
            <w:i/>
            <w:noProof/>
          </w:rPr>
          <w:t>4.2 Χρονοδιαγράμματα</w:t>
        </w:r>
        <w:r w:rsidR="00807B7D">
          <w:rPr>
            <w:noProof/>
            <w:webHidden/>
          </w:rPr>
          <w:tab/>
        </w:r>
        <w:r w:rsidR="00807B7D">
          <w:rPr>
            <w:noProof/>
            <w:webHidden/>
          </w:rPr>
          <w:fldChar w:fldCharType="begin"/>
        </w:r>
        <w:r w:rsidR="00807B7D">
          <w:rPr>
            <w:noProof/>
            <w:webHidden/>
          </w:rPr>
          <w:instrText xml:space="preserve"> PAGEREF _Toc495922465 \h </w:instrText>
        </w:r>
        <w:r w:rsidR="00807B7D">
          <w:rPr>
            <w:noProof/>
            <w:webHidden/>
          </w:rPr>
        </w:r>
        <w:r w:rsidR="00807B7D">
          <w:rPr>
            <w:noProof/>
            <w:webHidden/>
          </w:rPr>
          <w:fldChar w:fldCharType="separate"/>
        </w:r>
        <w:r w:rsidR="004439BD">
          <w:rPr>
            <w:noProof/>
            <w:webHidden/>
          </w:rPr>
          <w:t>23</w:t>
        </w:r>
        <w:r w:rsidR="00807B7D">
          <w:rPr>
            <w:noProof/>
            <w:webHidden/>
          </w:rPr>
          <w:fldChar w:fldCharType="end"/>
        </w:r>
      </w:hyperlink>
    </w:p>
    <w:p w:rsidR="00807B7D" w:rsidRDefault="00D82ADB">
      <w:pPr>
        <w:pStyle w:val="31"/>
        <w:rPr>
          <w:rFonts w:asciiTheme="minorHAnsi" w:eastAsiaTheme="minorEastAsia" w:hAnsiTheme="minorHAnsi" w:cstheme="minorBidi"/>
          <w:noProof/>
          <w:sz w:val="22"/>
          <w:szCs w:val="22"/>
        </w:rPr>
      </w:pPr>
      <w:hyperlink w:anchor="_Toc495922466" w:history="1">
        <w:r w:rsidR="00807B7D" w:rsidRPr="000D5C80">
          <w:rPr>
            <w:rStyle w:val="-"/>
            <w:rFonts w:cstheme="minorHAnsi"/>
            <w:i/>
            <w:noProof/>
          </w:rPr>
          <w:t>4.3 Στοιχεία Εγγύησης – Συντήρησης</w:t>
        </w:r>
        <w:r w:rsidR="00807B7D">
          <w:rPr>
            <w:noProof/>
            <w:webHidden/>
          </w:rPr>
          <w:tab/>
        </w:r>
        <w:r w:rsidR="00807B7D">
          <w:rPr>
            <w:noProof/>
            <w:webHidden/>
          </w:rPr>
          <w:fldChar w:fldCharType="begin"/>
        </w:r>
        <w:r w:rsidR="00807B7D">
          <w:rPr>
            <w:noProof/>
            <w:webHidden/>
          </w:rPr>
          <w:instrText xml:space="preserve"> PAGEREF _Toc495922466 \h </w:instrText>
        </w:r>
        <w:r w:rsidR="00807B7D">
          <w:rPr>
            <w:noProof/>
            <w:webHidden/>
          </w:rPr>
        </w:r>
        <w:r w:rsidR="00807B7D">
          <w:rPr>
            <w:noProof/>
            <w:webHidden/>
          </w:rPr>
          <w:fldChar w:fldCharType="separate"/>
        </w:r>
        <w:r w:rsidR="004439BD">
          <w:rPr>
            <w:noProof/>
            <w:webHidden/>
          </w:rPr>
          <w:t>23</w:t>
        </w:r>
        <w:r w:rsidR="00807B7D">
          <w:rPr>
            <w:noProof/>
            <w:webHidden/>
          </w:rPr>
          <w:fldChar w:fldCharType="end"/>
        </w:r>
      </w:hyperlink>
    </w:p>
    <w:p w:rsidR="00944FB0" w:rsidRPr="00D07117" w:rsidRDefault="00944FB0" w:rsidP="00944FB0">
      <w:pPr>
        <w:spacing w:line="360" w:lineRule="auto"/>
        <w:jc w:val="both"/>
        <w:rPr>
          <w:rFonts w:ascii="Arial" w:hAnsi="Arial" w:cs="Arial"/>
          <w:sz w:val="22"/>
          <w:szCs w:val="22"/>
        </w:rPr>
      </w:pPr>
      <w:r w:rsidRPr="00807B7D">
        <w:rPr>
          <w:rFonts w:asciiTheme="minorHAnsi" w:hAnsiTheme="minorHAnsi" w:cstheme="minorHAnsi"/>
          <w:b/>
          <w:bCs/>
          <w:sz w:val="22"/>
          <w:szCs w:val="22"/>
        </w:rPr>
        <w:fldChar w:fldCharType="end"/>
      </w: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line="360" w:lineRule="auto"/>
        <w:jc w:val="both"/>
        <w:rPr>
          <w:rFonts w:ascii="Arial" w:hAnsi="Arial" w:cs="Arial"/>
          <w:sz w:val="22"/>
          <w:szCs w:val="22"/>
          <w:lang w:eastAsia="en-US"/>
        </w:rPr>
      </w:pPr>
    </w:p>
    <w:p w:rsidR="00944FB0" w:rsidRPr="00D07117" w:rsidRDefault="00944FB0" w:rsidP="00944FB0">
      <w:pPr>
        <w:spacing w:after="200" w:line="360" w:lineRule="auto"/>
        <w:jc w:val="both"/>
        <w:rPr>
          <w:rFonts w:ascii="Arial" w:hAnsi="Arial" w:cs="Arial"/>
          <w:sz w:val="22"/>
          <w:szCs w:val="22"/>
          <w:lang w:eastAsia="en-US"/>
        </w:rPr>
      </w:pPr>
      <w:r w:rsidRPr="00D07117">
        <w:rPr>
          <w:rFonts w:ascii="Arial" w:hAnsi="Arial" w:cs="Arial"/>
          <w:sz w:val="22"/>
          <w:szCs w:val="22"/>
          <w:lang w:eastAsia="en-US"/>
        </w:rPr>
        <w:br w:type="page"/>
      </w:r>
    </w:p>
    <w:p w:rsidR="00944FB0" w:rsidRPr="00807B7D" w:rsidRDefault="00944FB0" w:rsidP="00944FB0">
      <w:pPr>
        <w:pStyle w:val="1"/>
        <w:keepNext/>
        <w:numPr>
          <w:ilvl w:val="0"/>
          <w:numId w:val="7"/>
        </w:numPr>
        <w:pBdr>
          <w:top w:val="none" w:sz="0" w:space="0" w:color="auto"/>
          <w:left w:val="none" w:sz="0" w:space="0" w:color="auto"/>
          <w:bottom w:val="none" w:sz="0" w:space="0" w:color="auto"/>
          <w:right w:val="none" w:sz="0" w:space="0" w:color="auto"/>
        </w:pBdr>
        <w:shd w:val="clear" w:color="auto" w:fill="auto"/>
        <w:spacing w:before="240" w:after="60" w:line="360" w:lineRule="auto"/>
        <w:ind w:left="0" w:right="0" w:firstLine="0"/>
        <w:contextualSpacing w:val="0"/>
        <w:rPr>
          <w:rFonts w:asciiTheme="minorHAnsi" w:hAnsiTheme="minorHAnsi" w:cstheme="minorHAnsi"/>
          <w:color w:val="auto"/>
        </w:rPr>
      </w:pPr>
      <w:bookmarkStart w:id="12" w:name="_Toc495922460"/>
      <w:r w:rsidRPr="00807B7D">
        <w:rPr>
          <w:rFonts w:asciiTheme="minorHAnsi" w:hAnsiTheme="minorHAnsi" w:cstheme="minorHAnsi"/>
          <w:color w:val="auto"/>
        </w:rPr>
        <w:lastRenderedPageBreak/>
        <w:t>ΕΙΣΑΓΩΓΗ – ΣΚΟΠΟΣ</w:t>
      </w:r>
      <w:bookmarkEnd w:id="12"/>
      <w:r w:rsidRPr="00807B7D">
        <w:rPr>
          <w:rFonts w:asciiTheme="minorHAnsi" w:hAnsiTheme="minorHAnsi" w:cstheme="minorHAnsi"/>
          <w:color w:val="auto"/>
        </w:rPr>
        <w:tab/>
      </w:r>
    </w:p>
    <w:p w:rsidR="00944FB0" w:rsidRPr="00807B7D" w:rsidRDefault="00944FB0" w:rsidP="00944FB0">
      <w:pPr>
        <w:pStyle w:val="a5"/>
        <w:spacing w:line="360" w:lineRule="auto"/>
        <w:ind w:left="0"/>
        <w:rPr>
          <w:rFonts w:asciiTheme="minorHAnsi" w:hAnsiTheme="minorHAnsi" w:cstheme="minorHAnsi"/>
        </w:rPr>
      </w:pPr>
      <w:r w:rsidRPr="00807B7D">
        <w:rPr>
          <w:rFonts w:asciiTheme="minorHAnsi" w:hAnsiTheme="minorHAnsi" w:cstheme="minorHAnsi"/>
        </w:rPr>
        <w:tab/>
        <w:t>Στα πλαίσια την αναβάθμισης του συστήματος ψηφιακής αρχειοθέτησης πολυμεσικού υλικού, της Δ/</w:t>
      </w:r>
      <w:proofErr w:type="spellStart"/>
      <w:r w:rsidRPr="00807B7D">
        <w:rPr>
          <w:rFonts w:asciiTheme="minorHAnsi" w:hAnsiTheme="minorHAnsi" w:cstheme="minorHAnsi"/>
        </w:rPr>
        <w:t>νσης</w:t>
      </w:r>
      <w:proofErr w:type="spellEnd"/>
      <w:r w:rsidRPr="00807B7D">
        <w:rPr>
          <w:rFonts w:asciiTheme="minorHAnsi" w:hAnsiTheme="minorHAnsi" w:cstheme="minorHAnsi"/>
        </w:rPr>
        <w:t xml:space="preserve"> Αρχείου της ΕΡΤ και συγκεκριμένα λόγω της αναβάθμισης της εφαρμογής διαχείρισης πολυμεσικού υλικού (</w:t>
      </w:r>
      <w:r w:rsidRPr="00807B7D">
        <w:rPr>
          <w:rFonts w:asciiTheme="minorHAnsi" w:hAnsiTheme="minorHAnsi" w:cstheme="minorHAnsi"/>
          <w:lang w:val="en-US"/>
        </w:rPr>
        <w:t>Media</w:t>
      </w:r>
      <w:r w:rsidRPr="00807B7D">
        <w:rPr>
          <w:rFonts w:asciiTheme="minorHAnsi" w:hAnsiTheme="minorHAnsi" w:cstheme="minorHAnsi"/>
        </w:rPr>
        <w:t xml:space="preserve"> </w:t>
      </w:r>
      <w:r w:rsidRPr="00807B7D">
        <w:rPr>
          <w:rFonts w:asciiTheme="minorHAnsi" w:hAnsiTheme="minorHAnsi" w:cstheme="minorHAnsi"/>
          <w:lang w:val="en-US"/>
        </w:rPr>
        <w:t>Asset</w:t>
      </w:r>
      <w:r w:rsidRPr="00807B7D">
        <w:rPr>
          <w:rFonts w:asciiTheme="minorHAnsi" w:hAnsiTheme="minorHAnsi" w:cstheme="minorHAnsi"/>
        </w:rPr>
        <w:t xml:space="preserve"> </w:t>
      </w:r>
      <w:r w:rsidRPr="00807B7D">
        <w:rPr>
          <w:rFonts w:asciiTheme="minorHAnsi" w:hAnsiTheme="minorHAnsi" w:cstheme="minorHAnsi"/>
          <w:lang w:val="en-US"/>
        </w:rPr>
        <w:t>Management</w:t>
      </w:r>
      <w:r w:rsidRPr="00807B7D">
        <w:rPr>
          <w:rFonts w:asciiTheme="minorHAnsi" w:hAnsiTheme="minorHAnsi" w:cstheme="minorHAnsi"/>
        </w:rPr>
        <w:t xml:space="preserve">), κρίνεται αναγκαία και η αναβάθμιση του συστήματος διαχείρισης αρχείων </w:t>
      </w:r>
      <w:r w:rsidRPr="00807B7D">
        <w:rPr>
          <w:rFonts w:asciiTheme="minorHAnsi" w:hAnsiTheme="minorHAnsi" w:cstheme="minorHAnsi"/>
          <w:lang w:val="en-US"/>
        </w:rPr>
        <w:t>HSM</w:t>
      </w:r>
      <w:r w:rsidRPr="00807B7D">
        <w:rPr>
          <w:rFonts w:asciiTheme="minorHAnsi" w:hAnsiTheme="minorHAnsi" w:cstheme="minorHAnsi"/>
        </w:rPr>
        <w:t xml:space="preserve">  της </w:t>
      </w:r>
      <w:r w:rsidRPr="00807B7D">
        <w:rPr>
          <w:rFonts w:asciiTheme="minorHAnsi" w:hAnsiTheme="minorHAnsi" w:cstheme="minorHAnsi"/>
          <w:lang w:val="en-US"/>
        </w:rPr>
        <w:t>XENDATA</w:t>
      </w:r>
      <w:r w:rsidRPr="00807B7D">
        <w:rPr>
          <w:rFonts w:asciiTheme="minorHAnsi" w:hAnsiTheme="minorHAnsi" w:cstheme="minorHAnsi"/>
        </w:rPr>
        <w:t xml:space="preserve">, που χρησιμοποιεί το αρχείο της ΕΡΤ , μέσα από το ολοκληρωμένο Σύστημα Διαχείρισης Αρχείων της εταιρίας </w:t>
      </w:r>
      <w:proofErr w:type="spellStart"/>
      <w:r w:rsidRPr="00807B7D">
        <w:rPr>
          <w:rFonts w:asciiTheme="minorHAnsi" w:hAnsiTheme="minorHAnsi" w:cstheme="minorHAnsi"/>
          <w:lang w:val="en-US"/>
        </w:rPr>
        <w:t>Dalet</w:t>
      </w:r>
      <w:proofErr w:type="spellEnd"/>
      <w:r w:rsidRPr="00807B7D">
        <w:rPr>
          <w:rFonts w:asciiTheme="minorHAnsi" w:hAnsiTheme="minorHAnsi" w:cstheme="minorHAnsi"/>
        </w:rPr>
        <w:t xml:space="preserve">. </w:t>
      </w:r>
    </w:p>
    <w:p w:rsidR="00944FB0" w:rsidRPr="00807B7D" w:rsidRDefault="00944FB0" w:rsidP="00944FB0">
      <w:pPr>
        <w:pStyle w:val="1"/>
        <w:keepNext/>
        <w:numPr>
          <w:ilvl w:val="0"/>
          <w:numId w:val="7"/>
        </w:numPr>
        <w:pBdr>
          <w:top w:val="none" w:sz="0" w:space="0" w:color="auto"/>
          <w:left w:val="none" w:sz="0" w:space="0" w:color="auto"/>
          <w:bottom w:val="none" w:sz="0" w:space="0" w:color="auto"/>
          <w:right w:val="none" w:sz="0" w:space="0" w:color="auto"/>
        </w:pBdr>
        <w:shd w:val="clear" w:color="auto" w:fill="auto"/>
        <w:spacing w:before="240" w:after="60" w:line="360" w:lineRule="auto"/>
        <w:ind w:left="0" w:right="0" w:firstLine="0"/>
        <w:contextualSpacing w:val="0"/>
        <w:rPr>
          <w:rFonts w:asciiTheme="minorHAnsi" w:hAnsiTheme="minorHAnsi" w:cstheme="minorHAnsi"/>
          <w:color w:val="auto"/>
        </w:rPr>
      </w:pPr>
      <w:bookmarkStart w:id="13" w:name="_Toc495922461"/>
      <w:r w:rsidRPr="00807B7D">
        <w:rPr>
          <w:rFonts w:asciiTheme="minorHAnsi" w:hAnsiTheme="minorHAnsi" w:cstheme="minorHAnsi"/>
          <w:color w:val="auto"/>
        </w:rPr>
        <w:t>ΓΕΝΙΚΕΣ ΑΠΑΙΤΗΣΕΙΣ</w:t>
      </w:r>
      <w:bookmarkEnd w:id="13"/>
    </w:p>
    <w:p w:rsidR="00944FB0" w:rsidRPr="00807B7D" w:rsidRDefault="00944FB0" w:rsidP="00944FB0">
      <w:pPr>
        <w:spacing w:line="360" w:lineRule="auto"/>
        <w:jc w:val="both"/>
        <w:rPr>
          <w:rFonts w:asciiTheme="minorHAnsi" w:hAnsiTheme="minorHAnsi" w:cstheme="minorHAnsi"/>
          <w:sz w:val="22"/>
          <w:szCs w:val="22"/>
          <w:lang w:val="el-GR"/>
        </w:rPr>
      </w:pPr>
      <w:r w:rsidRPr="00807B7D">
        <w:rPr>
          <w:rFonts w:asciiTheme="minorHAnsi" w:hAnsiTheme="minorHAnsi" w:cstheme="minorHAnsi"/>
          <w:sz w:val="22"/>
          <w:szCs w:val="22"/>
          <w:lang w:val="el-GR"/>
        </w:rPr>
        <w:tab/>
        <w:t xml:space="preserve">Η αναβάθμιση του συστήματος </w:t>
      </w:r>
      <w:r w:rsidRPr="00807B7D">
        <w:rPr>
          <w:rFonts w:asciiTheme="minorHAnsi" w:hAnsiTheme="minorHAnsi" w:cstheme="minorHAnsi"/>
          <w:sz w:val="22"/>
          <w:szCs w:val="22"/>
        </w:rPr>
        <w:t>HSM</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 Video</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archive</w:t>
      </w:r>
      <w:r w:rsidRPr="00807B7D">
        <w:rPr>
          <w:rFonts w:asciiTheme="minorHAnsi" w:hAnsiTheme="minorHAnsi" w:cstheme="minorHAnsi"/>
          <w:sz w:val="22"/>
          <w:szCs w:val="22"/>
          <w:lang w:val="el-GR"/>
        </w:rPr>
        <w:t xml:space="preserve"> 5.01 της εταιρίας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 </w:t>
      </w:r>
      <w:r w:rsidRPr="00807B7D">
        <w:rPr>
          <w:rFonts w:asciiTheme="minorHAnsi" w:hAnsiTheme="minorHAnsi" w:cstheme="minorHAnsi"/>
          <w:sz w:val="22"/>
          <w:szCs w:val="22"/>
          <w:lang w:val="el-GR"/>
        </w:rPr>
        <w:t>στην τελευταία έκδοση 6.20 (ή μεταγενέστερη), θα είναι σε επίπεδο λογισμικού και εξοπλισμού που θα προσφερθεί από τον κατασκευαστή ως ολοκληρωμένη λύση (</w:t>
      </w:r>
      <w:r w:rsidRPr="00807B7D">
        <w:rPr>
          <w:rFonts w:asciiTheme="minorHAnsi" w:hAnsiTheme="minorHAnsi" w:cstheme="minorHAnsi"/>
          <w:sz w:val="22"/>
          <w:szCs w:val="22"/>
        </w:rPr>
        <w:t>Bundle</w:t>
      </w:r>
      <w:r w:rsidRPr="00807B7D">
        <w:rPr>
          <w:rFonts w:asciiTheme="minorHAnsi" w:hAnsiTheme="minorHAnsi" w:cstheme="minorHAnsi"/>
          <w:sz w:val="22"/>
          <w:szCs w:val="22"/>
          <w:lang w:val="el-GR"/>
        </w:rPr>
        <w:t xml:space="preserve">) για εξασφαλισμένη δια-λειτουργικότητα </w:t>
      </w:r>
      <w:r w:rsidRPr="00807B7D">
        <w:rPr>
          <w:rFonts w:asciiTheme="minorHAnsi" w:hAnsiTheme="minorHAnsi" w:cstheme="minorHAnsi"/>
          <w:sz w:val="22"/>
          <w:szCs w:val="22"/>
        </w:rPr>
        <w:t> </w:t>
      </w:r>
      <w:r w:rsidRPr="00807B7D">
        <w:rPr>
          <w:rFonts w:asciiTheme="minorHAnsi" w:hAnsiTheme="minorHAnsi" w:cstheme="minorHAnsi"/>
          <w:sz w:val="22"/>
          <w:szCs w:val="22"/>
          <w:lang w:val="el-GR"/>
        </w:rPr>
        <w:t xml:space="preserve">με το οπτικοακουστικό σύστημα ΜΑΜ </w:t>
      </w:r>
      <w:proofErr w:type="spellStart"/>
      <w:r w:rsidRPr="00807B7D">
        <w:rPr>
          <w:rFonts w:asciiTheme="minorHAnsi" w:hAnsiTheme="minorHAnsi" w:cstheme="minorHAnsi"/>
          <w:sz w:val="22"/>
          <w:szCs w:val="22"/>
        </w:rPr>
        <w:t>Dalet</w:t>
      </w:r>
      <w:proofErr w:type="spellEnd"/>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Galaxy</w:t>
      </w:r>
      <w:r w:rsidRPr="00807B7D">
        <w:rPr>
          <w:rFonts w:asciiTheme="minorHAnsi" w:hAnsiTheme="minorHAnsi" w:cstheme="minorHAnsi"/>
          <w:sz w:val="22"/>
          <w:szCs w:val="22"/>
          <w:lang w:val="el-GR"/>
        </w:rPr>
        <w:t xml:space="preserve"> της ΕΡΤ και τη ρομποτική βιβλιοθήκη ΙΒΜ 3500. Θα πρέπει να προσφερθεί ως έτοιμη λύση από την εταιρεία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και θα αναλάβει και τη μετάπτωση της </w:t>
      </w:r>
      <w:r w:rsidRPr="00807B7D">
        <w:rPr>
          <w:rFonts w:asciiTheme="minorHAnsi" w:hAnsiTheme="minorHAnsi" w:cstheme="minorHAnsi"/>
          <w:sz w:val="22"/>
          <w:szCs w:val="22"/>
        </w:rPr>
        <w:t> </w:t>
      </w:r>
      <w:r w:rsidRPr="00807B7D">
        <w:rPr>
          <w:rFonts w:asciiTheme="minorHAnsi" w:hAnsiTheme="minorHAnsi" w:cstheme="minorHAnsi"/>
          <w:sz w:val="22"/>
          <w:szCs w:val="22"/>
          <w:lang w:val="el-GR"/>
        </w:rPr>
        <w:t xml:space="preserve">αρχειοθέτησης της Βιβλιοθήκης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xml:space="preserve">, από την έκδοση 5.1 </w:t>
      </w:r>
      <w:r w:rsidRPr="00807B7D">
        <w:rPr>
          <w:rFonts w:asciiTheme="minorHAnsi" w:hAnsiTheme="minorHAnsi" w:cstheme="minorHAnsi"/>
          <w:sz w:val="22"/>
          <w:szCs w:val="22"/>
        </w:rPr>
        <w:t> </w:t>
      </w:r>
      <w:r w:rsidRPr="00807B7D">
        <w:rPr>
          <w:rFonts w:asciiTheme="minorHAnsi" w:hAnsiTheme="minorHAnsi" w:cstheme="minorHAnsi"/>
          <w:sz w:val="22"/>
          <w:szCs w:val="22"/>
          <w:lang w:val="el-GR"/>
        </w:rPr>
        <w:t xml:space="preserve">στην 6.20 ή μεταγενέστερη. Λόγω των ειδικών τεχνικών απαιτήσεων θα πρέπει το σύστημα να είναι σε πλήρη συμβατότητα με τις απαιτήσεις του κατασκευαστή του λογισμικού, το οποίο θα κληθεί να υποστηρίξει. Σύμφωνα με το </w:t>
      </w:r>
      <w:r w:rsidRPr="00807B7D">
        <w:rPr>
          <w:rFonts w:asciiTheme="minorHAnsi" w:hAnsiTheme="minorHAnsi" w:cstheme="minorHAnsi"/>
          <w:sz w:val="22"/>
          <w:szCs w:val="22"/>
        </w:rPr>
        <w:t>compatibility</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list</w:t>
      </w:r>
      <w:r w:rsidRPr="00807B7D">
        <w:rPr>
          <w:rFonts w:asciiTheme="minorHAnsi" w:hAnsiTheme="minorHAnsi" w:cstheme="minorHAnsi"/>
          <w:sz w:val="22"/>
          <w:szCs w:val="22"/>
          <w:lang w:val="el-GR"/>
        </w:rPr>
        <w:t xml:space="preserve"> της εταιρίας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για τους εξυπηρετητές που θα καλύψουν τις ανάγκες της αναβάθμισης, το μοντέλο </w:t>
      </w:r>
      <w:r w:rsidRPr="00807B7D">
        <w:rPr>
          <w:rFonts w:asciiTheme="minorHAnsi" w:hAnsiTheme="minorHAnsi" w:cstheme="minorHAnsi"/>
          <w:sz w:val="22"/>
          <w:szCs w:val="22"/>
        </w:rPr>
        <w:t>DL</w:t>
      </w:r>
      <w:r w:rsidRPr="00807B7D">
        <w:rPr>
          <w:rFonts w:asciiTheme="minorHAnsi" w:hAnsiTheme="minorHAnsi" w:cstheme="minorHAnsi"/>
          <w:sz w:val="22"/>
          <w:szCs w:val="22"/>
          <w:lang w:val="el-GR"/>
        </w:rPr>
        <w:t xml:space="preserve">380 </w:t>
      </w:r>
      <w:r w:rsidRPr="00807B7D">
        <w:rPr>
          <w:rFonts w:asciiTheme="minorHAnsi" w:hAnsiTheme="minorHAnsi" w:cstheme="minorHAnsi"/>
          <w:sz w:val="22"/>
          <w:szCs w:val="22"/>
        </w:rPr>
        <w:t>G</w:t>
      </w:r>
      <w:r w:rsidRPr="00807B7D">
        <w:rPr>
          <w:rFonts w:asciiTheme="minorHAnsi" w:hAnsiTheme="minorHAnsi" w:cstheme="minorHAnsi"/>
          <w:sz w:val="22"/>
          <w:szCs w:val="22"/>
          <w:lang w:val="el-GR"/>
        </w:rPr>
        <w:t xml:space="preserve">9 </w:t>
      </w:r>
      <w:r w:rsidRPr="00807B7D">
        <w:rPr>
          <w:rFonts w:asciiTheme="minorHAnsi" w:hAnsiTheme="minorHAnsi" w:cstheme="minorHAnsi"/>
          <w:sz w:val="22"/>
          <w:szCs w:val="22"/>
        </w:rPr>
        <w:t>HP</w:t>
      </w:r>
      <w:r w:rsidRPr="00807B7D">
        <w:rPr>
          <w:rFonts w:asciiTheme="minorHAnsi" w:hAnsiTheme="minorHAnsi" w:cstheme="minorHAnsi"/>
          <w:sz w:val="22"/>
          <w:szCs w:val="22"/>
          <w:lang w:val="el-GR"/>
        </w:rPr>
        <w:t xml:space="preserve"> </w:t>
      </w:r>
      <w:proofErr w:type="spellStart"/>
      <w:r w:rsidRPr="00807B7D">
        <w:rPr>
          <w:rFonts w:asciiTheme="minorHAnsi" w:hAnsiTheme="minorHAnsi" w:cstheme="minorHAnsi"/>
          <w:sz w:val="22"/>
          <w:szCs w:val="22"/>
        </w:rPr>
        <w:t>ProLiant</w:t>
      </w:r>
      <w:proofErr w:type="spellEnd"/>
      <w:r w:rsidRPr="00807B7D">
        <w:rPr>
          <w:rFonts w:asciiTheme="minorHAnsi" w:hAnsiTheme="minorHAnsi" w:cstheme="minorHAnsi"/>
          <w:sz w:val="22"/>
          <w:szCs w:val="22"/>
          <w:lang w:val="el-GR"/>
        </w:rPr>
        <w:t xml:space="preserve"> με τροποποίηση ΟΕΜ από την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είναι το ιδανικά προτεινόμενο. </w:t>
      </w:r>
      <w:r w:rsidRPr="00807B7D">
        <w:rPr>
          <w:rFonts w:asciiTheme="minorHAnsi" w:hAnsiTheme="minorHAnsi" w:cstheme="minorHAnsi"/>
          <w:sz w:val="22"/>
          <w:szCs w:val="22"/>
        </w:rPr>
        <w:t> </w:t>
      </w:r>
      <w:r w:rsidRPr="00807B7D">
        <w:rPr>
          <w:rFonts w:asciiTheme="minorHAnsi" w:hAnsiTheme="minorHAnsi" w:cstheme="minorHAnsi"/>
          <w:sz w:val="22"/>
          <w:szCs w:val="22"/>
          <w:lang w:val="el-GR"/>
        </w:rPr>
        <w:t>Καθώς η λειτουργία του συστήματος του ψηφιακού αρχείου θα πρέπει να λειτουργεί απρόσκοπτα, κρίνεται αναγκαία η προμήθεια του συγκεκριμένου πακέτου, λογισμικού - εξυπηρετητή με ενσωματωμένο αποθηκευτικό χώρο (</w:t>
      </w:r>
      <w:r w:rsidRPr="00807B7D">
        <w:rPr>
          <w:rFonts w:asciiTheme="minorHAnsi" w:hAnsiTheme="minorHAnsi" w:cstheme="minorHAnsi"/>
          <w:sz w:val="22"/>
          <w:szCs w:val="22"/>
        </w:rPr>
        <w:t>Cache</w:t>
      </w:r>
      <w:r w:rsidRPr="00807B7D">
        <w:rPr>
          <w:rFonts w:asciiTheme="minorHAnsi" w:hAnsiTheme="minorHAnsi" w:cstheme="minorHAnsi"/>
          <w:sz w:val="22"/>
          <w:szCs w:val="22"/>
          <w:lang w:val="el-GR"/>
        </w:rPr>
        <w:t xml:space="preserve">), για λόγους βέλτιστης δια-λειτουργικότητας με το λογισμικό διαχείρισης των </w:t>
      </w:r>
      <w:proofErr w:type="spellStart"/>
      <w:r w:rsidRPr="00807B7D">
        <w:rPr>
          <w:rFonts w:asciiTheme="minorHAnsi" w:hAnsiTheme="minorHAnsi" w:cstheme="minorHAnsi"/>
          <w:sz w:val="22"/>
          <w:szCs w:val="22"/>
          <w:lang w:val="el-GR"/>
        </w:rPr>
        <w:t>πολυμεσικών</w:t>
      </w:r>
      <w:proofErr w:type="spellEnd"/>
      <w:r w:rsidRPr="00807B7D">
        <w:rPr>
          <w:rFonts w:asciiTheme="minorHAnsi" w:hAnsiTheme="minorHAnsi" w:cstheme="minorHAnsi"/>
          <w:sz w:val="22"/>
          <w:szCs w:val="22"/>
          <w:lang w:val="el-GR"/>
        </w:rPr>
        <w:t xml:space="preserve"> αρχείων, σύμφωνα με τις τεχνικές προδιαγραφές που αναλύονται στην παράγραφο 5.</w:t>
      </w:r>
    </w:p>
    <w:p w:rsidR="00944FB0" w:rsidRDefault="00944FB0" w:rsidP="00944FB0">
      <w:pPr>
        <w:spacing w:line="360" w:lineRule="auto"/>
        <w:jc w:val="both"/>
        <w:rPr>
          <w:rFonts w:asciiTheme="minorHAnsi" w:hAnsiTheme="minorHAnsi" w:cstheme="minorHAnsi"/>
          <w:sz w:val="22"/>
          <w:szCs w:val="22"/>
          <w:lang w:val="el-GR"/>
        </w:rPr>
      </w:pPr>
      <w:r w:rsidRPr="00807B7D">
        <w:rPr>
          <w:rFonts w:asciiTheme="minorHAnsi" w:hAnsiTheme="minorHAnsi" w:cstheme="minorHAnsi"/>
          <w:sz w:val="22"/>
          <w:szCs w:val="22"/>
          <w:lang w:val="el-GR"/>
        </w:rPr>
        <w:tab/>
        <w:t>Οι τεχνικές προσφορές των υποψήφιων αναδόχων θα πρέπει να συμμορφώνονται με  τις τεχνικές προδιαγραφές των πινάκων της παραγράφου 3</w:t>
      </w:r>
      <w:r w:rsidRPr="00807B7D">
        <w:rPr>
          <w:rFonts w:asciiTheme="minorHAnsi" w:hAnsiTheme="minorHAnsi" w:cstheme="minorHAnsi"/>
          <w:b/>
          <w:sz w:val="22"/>
          <w:szCs w:val="22"/>
          <w:lang w:val="el-GR"/>
        </w:rPr>
        <w:t>. Όλοι  οι όροι των τεχνικών προδιαγραφών είναι απαράβατοι.</w:t>
      </w:r>
      <w:r w:rsidRPr="00807B7D">
        <w:rPr>
          <w:rFonts w:asciiTheme="minorHAnsi" w:hAnsiTheme="minorHAnsi" w:cstheme="minorHAnsi"/>
          <w:sz w:val="22"/>
          <w:szCs w:val="22"/>
          <w:lang w:val="el-GR"/>
        </w:rPr>
        <w:t xml:space="preserve"> Προσφορά η οποία δεν καλύπτει έστω και ένα όρο των πινάκων συμμόρφωσης, απορρίπτεται και δεν αξιολογείται περαιτέρω. </w:t>
      </w:r>
      <w:r w:rsidRPr="00807B7D">
        <w:rPr>
          <w:rFonts w:asciiTheme="minorHAnsi" w:hAnsiTheme="minorHAnsi" w:cstheme="minorHAnsi"/>
          <w:sz w:val="22"/>
          <w:szCs w:val="22"/>
          <w:lang w:val="el-GR"/>
        </w:rPr>
        <w:tab/>
      </w:r>
    </w:p>
    <w:p w:rsidR="00807B7D" w:rsidRPr="00807B7D" w:rsidRDefault="00807B7D" w:rsidP="00944FB0">
      <w:pPr>
        <w:spacing w:line="360" w:lineRule="auto"/>
        <w:jc w:val="both"/>
        <w:rPr>
          <w:rFonts w:asciiTheme="minorHAnsi" w:hAnsiTheme="minorHAnsi" w:cstheme="minorHAnsi"/>
          <w:sz w:val="22"/>
          <w:szCs w:val="22"/>
          <w:lang w:val="el-GR"/>
        </w:rPr>
      </w:pPr>
    </w:p>
    <w:p w:rsidR="00944FB0" w:rsidRPr="00807B7D" w:rsidRDefault="00944FB0" w:rsidP="00944FB0">
      <w:pPr>
        <w:pStyle w:val="1"/>
        <w:keepNext/>
        <w:numPr>
          <w:ilvl w:val="0"/>
          <w:numId w:val="7"/>
        </w:numPr>
        <w:pBdr>
          <w:top w:val="none" w:sz="0" w:space="0" w:color="auto"/>
          <w:left w:val="none" w:sz="0" w:space="0" w:color="auto"/>
          <w:bottom w:val="none" w:sz="0" w:space="0" w:color="auto"/>
          <w:right w:val="none" w:sz="0" w:space="0" w:color="auto"/>
        </w:pBdr>
        <w:shd w:val="clear" w:color="auto" w:fill="auto"/>
        <w:spacing w:before="240" w:after="60" w:line="360" w:lineRule="auto"/>
        <w:ind w:left="0" w:right="0" w:firstLine="0"/>
        <w:contextualSpacing w:val="0"/>
        <w:rPr>
          <w:rFonts w:asciiTheme="minorHAnsi" w:hAnsiTheme="minorHAnsi" w:cstheme="minorHAnsi"/>
          <w:color w:val="auto"/>
        </w:rPr>
      </w:pPr>
      <w:bookmarkStart w:id="14" w:name="_Toc495922462"/>
      <w:r w:rsidRPr="00807B7D">
        <w:rPr>
          <w:rFonts w:asciiTheme="minorHAnsi" w:hAnsiTheme="minorHAnsi" w:cstheme="minorHAnsi"/>
          <w:color w:val="auto"/>
        </w:rPr>
        <w:lastRenderedPageBreak/>
        <w:t xml:space="preserve">ΤΕΧΝΙΚΕΣ ΠΡΟΔΙΑΓΡΑΦΕΣ – </w:t>
      </w:r>
      <w:proofErr w:type="spellStart"/>
      <w:r w:rsidRPr="00807B7D">
        <w:rPr>
          <w:rFonts w:asciiTheme="minorHAnsi" w:hAnsiTheme="minorHAnsi" w:cstheme="minorHAnsi"/>
          <w:color w:val="auto"/>
        </w:rPr>
        <w:t>Πίν</w:t>
      </w:r>
      <w:proofErr w:type="spellEnd"/>
      <w:r w:rsidRPr="00807B7D">
        <w:rPr>
          <w:rFonts w:asciiTheme="minorHAnsi" w:hAnsiTheme="minorHAnsi" w:cstheme="minorHAnsi"/>
          <w:color w:val="auto"/>
        </w:rPr>
        <w:t xml:space="preserve">ακες </w:t>
      </w:r>
      <w:proofErr w:type="spellStart"/>
      <w:r w:rsidRPr="00807B7D">
        <w:rPr>
          <w:rFonts w:asciiTheme="minorHAnsi" w:hAnsiTheme="minorHAnsi" w:cstheme="minorHAnsi"/>
          <w:color w:val="auto"/>
        </w:rPr>
        <w:t>συμμόρφωσης</w:t>
      </w:r>
      <w:bookmarkEnd w:id="14"/>
      <w:proofErr w:type="spellEnd"/>
    </w:p>
    <w:tbl>
      <w:tblPr>
        <w:tblW w:w="9563"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894"/>
        <w:gridCol w:w="1417"/>
        <w:gridCol w:w="1475"/>
        <w:gridCol w:w="1607"/>
      </w:tblGrid>
      <w:tr w:rsidR="00944FB0" w:rsidRPr="00807B7D" w:rsidTr="00944FB0">
        <w:trPr>
          <w:jc w:val="center"/>
        </w:trPr>
        <w:tc>
          <w:tcPr>
            <w:tcW w:w="9563" w:type="dxa"/>
            <w:gridSpan w:val="5"/>
            <w:shd w:val="clear" w:color="auto" w:fill="D9D9D9"/>
            <w:vAlign w:val="center"/>
          </w:tcPr>
          <w:p w:rsidR="00944FB0" w:rsidRPr="00807B7D" w:rsidRDefault="00944FB0" w:rsidP="00944FB0">
            <w:pPr>
              <w:pStyle w:val="4"/>
              <w:spacing w:line="360" w:lineRule="auto"/>
              <w:jc w:val="both"/>
              <w:rPr>
                <w:rFonts w:asciiTheme="minorHAnsi" w:hAnsiTheme="minorHAnsi" w:cstheme="minorHAnsi"/>
                <w:color w:val="auto"/>
              </w:rPr>
            </w:pPr>
            <w:r w:rsidRPr="00807B7D">
              <w:rPr>
                <w:rFonts w:asciiTheme="minorHAnsi" w:hAnsiTheme="minorHAnsi" w:cstheme="minorHAnsi"/>
                <w:color w:val="auto"/>
                <w:sz w:val="22"/>
                <w:szCs w:val="22"/>
              </w:rPr>
              <w:t xml:space="preserve"> 3.1 ΛΟΓΙΣΜΙΚΟ - ΑΔΕΙΕΣ</w:t>
            </w:r>
          </w:p>
        </w:tc>
      </w:tr>
      <w:tr w:rsidR="00944FB0" w:rsidRPr="00807B7D" w:rsidTr="00944FB0">
        <w:trPr>
          <w:jc w:val="center"/>
        </w:trPr>
        <w:tc>
          <w:tcPr>
            <w:tcW w:w="9563" w:type="dxa"/>
            <w:gridSpan w:val="5"/>
            <w:shd w:val="clear" w:color="auto" w:fill="BFBFBF"/>
            <w:vAlign w:val="center"/>
          </w:tcPr>
          <w:p w:rsidR="00944FB0" w:rsidRPr="00807B7D" w:rsidRDefault="00944FB0" w:rsidP="00944FB0">
            <w:pPr>
              <w:spacing w:line="360" w:lineRule="auto"/>
              <w:ind w:firstLine="720"/>
              <w:jc w:val="both"/>
              <w:rPr>
                <w:rFonts w:asciiTheme="minorHAnsi" w:hAnsiTheme="minorHAnsi" w:cstheme="minorHAnsi"/>
                <w:b/>
              </w:rPr>
            </w:pPr>
            <w:r w:rsidRPr="00807B7D">
              <w:rPr>
                <w:rFonts w:asciiTheme="minorHAnsi" w:hAnsiTheme="minorHAnsi" w:cstheme="minorHAnsi"/>
                <w:b/>
                <w:sz w:val="22"/>
                <w:szCs w:val="22"/>
              </w:rPr>
              <w:t>ΓΕΝΙΚΑ ΧΑΡΑΚΤΗΡΙΣΤΙΚΑ</w:t>
            </w:r>
          </w:p>
        </w:tc>
      </w:tr>
      <w:tr w:rsidR="00944FB0" w:rsidRPr="00807B7D" w:rsidTr="00944FB0">
        <w:trPr>
          <w:jc w:val="center"/>
        </w:trPr>
        <w:tc>
          <w:tcPr>
            <w:tcW w:w="1170" w:type="dxa"/>
            <w:vAlign w:val="center"/>
          </w:tcPr>
          <w:p w:rsidR="00944FB0" w:rsidRPr="00807B7D" w:rsidRDefault="00944FB0" w:rsidP="00944FB0">
            <w:pPr>
              <w:spacing w:line="360" w:lineRule="auto"/>
              <w:ind w:firstLine="199"/>
              <w:jc w:val="both"/>
              <w:rPr>
                <w:rFonts w:asciiTheme="minorHAnsi" w:hAnsiTheme="minorHAnsi" w:cstheme="minorHAnsi"/>
                <w:b/>
              </w:rPr>
            </w:pPr>
            <w:proofErr w:type="spellStart"/>
            <w:r w:rsidRPr="00807B7D">
              <w:rPr>
                <w:rFonts w:asciiTheme="minorHAnsi" w:hAnsiTheme="minorHAnsi" w:cstheme="minorHAnsi"/>
                <w:b/>
                <w:sz w:val="22"/>
                <w:szCs w:val="22"/>
              </w:rPr>
              <w:t>Όρος</w:t>
            </w:r>
            <w:proofErr w:type="spellEnd"/>
          </w:p>
        </w:tc>
        <w:tc>
          <w:tcPr>
            <w:tcW w:w="3894" w:type="dxa"/>
            <w:vAlign w:val="center"/>
          </w:tcPr>
          <w:p w:rsidR="00944FB0" w:rsidRPr="00807B7D" w:rsidRDefault="00944FB0" w:rsidP="00944FB0">
            <w:pPr>
              <w:spacing w:line="360" w:lineRule="auto"/>
              <w:ind w:firstLine="231"/>
              <w:jc w:val="both"/>
              <w:rPr>
                <w:rFonts w:asciiTheme="minorHAnsi" w:hAnsiTheme="minorHAnsi" w:cstheme="minorHAnsi"/>
                <w:b/>
              </w:rPr>
            </w:pPr>
            <w:proofErr w:type="spellStart"/>
            <w:r w:rsidRPr="00807B7D">
              <w:rPr>
                <w:rFonts w:asciiTheme="minorHAnsi" w:hAnsiTheme="minorHAnsi" w:cstheme="minorHAnsi"/>
                <w:b/>
                <w:sz w:val="22"/>
                <w:szCs w:val="22"/>
              </w:rPr>
              <w:t>Περιγρ</w:t>
            </w:r>
            <w:proofErr w:type="spellEnd"/>
            <w:r w:rsidRPr="00807B7D">
              <w:rPr>
                <w:rFonts w:asciiTheme="minorHAnsi" w:hAnsiTheme="minorHAnsi" w:cstheme="minorHAnsi"/>
                <w:b/>
                <w:sz w:val="22"/>
                <w:szCs w:val="22"/>
              </w:rPr>
              <w:t>αφή</w:t>
            </w:r>
          </w:p>
        </w:tc>
        <w:tc>
          <w:tcPr>
            <w:tcW w:w="1417" w:type="dxa"/>
            <w:vAlign w:val="center"/>
          </w:tcPr>
          <w:p w:rsidR="00944FB0" w:rsidRPr="00807B7D" w:rsidRDefault="00944FB0" w:rsidP="00944FB0">
            <w:pPr>
              <w:spacing w:line="360" w:lineRule="auto"/>
              <w:jc w:val="both"/>
              <w:rPr>
                <w:rFonts w:asciiTheme="minorHAnsi" w:hAnsiTheme="minorHAnsi" w:cstheme="minorHAnsi"/>
                <w:b/>
              </w:rPr>
            </w:pPr>
            <w:r w:rsidRPr="00807B7D">
              <w:rPr>
                <w:rFonts w:asciiTheme="minorHAnsi" w:hAnsiTheme="minorHAnsi" w:cstheme="minorHAnsi"/>
                <w:b/>
                <w:sz w:val="22"/>
                <w:szCs w:val="22"/>
              </w:rPr>
              <w:t>Απα</w:t>
            </w:r>
            <w:proofErr w:type="spellStart"/>
            <w:r w:rsidRPr="00807B7D">
              <w:rPr>
                <w:rFonts w:asciiTheme="minorHAnsi" w:hAnsiTheme="minorHAnsi" w:cstheme="minorHAnsi"/>
                <w:b/>
                <w:sz w:val="22"/>
                <w:szCs w:val="22"/>
              </w:rPr>
              <w:t>ίτηση</w:t>
            </w:r>
            <w:proofErr w:type="spellEnd"/>
          </w:p>
        </w:tc>
        <w:tc>
          <w:tcPr>
            <w:tcW w:w="1475" w:type="dxa"/>
            <w:vAlign w:val="center"/>
          </w:tcPr>
          <w:p w:rsidR="00944FB0" w:rsidRPr="00807B7D" w:rsidRDefault="00944FB0" w:rsidP="00944FB0">
            <w:pPr>
              <w:spacing w:line="360" w:lineRule="auto"/>
              <w:ind w:firstLine="34"/>
              <w:jc w:val="both"/>
              <w:rPr>
                <w:rFonts w:asciiTheme="minorHAnsi" w:hAnsiTheme="minorHAnsi" w:cstheme="minorHAnsi"/>
                <w:b/>
              </w:rPr>
            </w:pPr>
            <w:r w:rsidRPr="00807B7D">
              <w:rPr>
                <w:rFonts w:asciiTheme="minorHAnsi" w:hAnsiTheme="minorHAnsi" w:cstheme="minorHAnsi"/>
                <w:b/>
                <w:sz w:val="22"/>
                <w:szCs w:val="22"/>
              </w:rPr>
              <w:t>Απ</w:t>
            </w:r>
            <w:proofErr w:type="spellStart"/>
            <w:r w:rsidRPr="00807B7D">
              <w:rPr>
                <w:rFonts w:asciiTheme="minorHAnsi" w:hAnsiTheme="minorHAnsi" w:cstheme="minorHAnsi"/>
                <w:b/>
                <w:sz w:val="22"/>
                <w:szCs w:val="22"/>
              </w:rPr>
              <w:t>άντηση</w:t>
            </w:r>
            <w:proofErr w:type="spellEnd"/>
          </w:p>
        </w:tc>
        <w:tc>
          <w:tcPr>
            <w:tcW w:w="1607" w:type="dxa"/>
            <w:vAlign w:val="center"/>
          </w:tcPr>
          <w:p w:rsidR="00944FB0" w:rsidRPr="00807B7D" w:rsidRDefault="00944FB0" w:rsidP="00944FB0">
            <w:pPr>
              <w:spacing w:line="360" w:lineRule="auto"/>
              <w:ind w:firstLine="34"/>
              <w:jc w:val="both"/>
              <w:rPr>
                <w:rFonts w:asciiTheme="minorHAnsi" w:hAnsiTheme="minorHAnsi" w:cstheme="minorHAnsi"/>
                <w:b/>
              </w:rPr>
            </w:pPr>
            <w:r w:rsidRPr="00807B7D">
              <w:rPr>
                <w:rFonts w:asciiTheme="minorHAnsi" w:hAnsiTheme="minorHAnsi" w:cstheme="minorHAnsi"/>
                <w:b/>
                <w:sz w:val="22"/>
                <w:szCs w:val="22"/>
              </w:rPr>
              <w:t>Παραπ</w:t>
            </w:r>
            <w:proofErr w:type="spellStart"/>
            <w:r w:rsidRPr="00807B7D">
              <w:rPr>
                <w:rFonts w:asciiTheme="minorHAnsi" w:hAnsiTheme="minorHAnsi" w:cstheme="minorHAnsi"/>
                <w:b/>
                <w:sz w:val="22"/>
                <w:szCs w:val="22"/>
              </w:rPr>
              <w:t>ομ</w:t>
            </w:r>
            <w:proofErr w:type="spellEnd"/>
            <w:r w:rsidRPr="00807B7D">
              <w:rPr>
                <w:rFonts w:asciiTheme="minorHAnsi" w:hAnsiTheme="minorHAnsi" w:cstheme="minorHAnsi"/>
                <w:b/>
                <w:sz w:val="22"/>
                <w:szCs w:val="22"/>
              </w:rPr>
              <w:t>πή</w:t>
            </w: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3.1.1</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Λογισμικό </w:t>
            </w:r>
            <w:r w:rsidRPr="00807B7D">
              <w:rPr>
                <w:rFonts w:asciiTheme="minorHAnsi" w:hAnsiTheme="minorHAnsi" w:cstheme="minorHAnsi"/>
                <w:sz w:val="22"/>
                <w:szCs w:val="22"/>
              </w:rPr>
              <w:t>HSM</w:t>
            </w:r>
            <w:r w:rsidRPr="00807B7D">
              <w:rPr>
                <w:rFonts w:asciiTheme="minorHAnsi" w:hAnsiTheme="minorHAnsi" w:cstheme="minorHAnsi"/>
                <w:sz w:val="22"/>
                <w:szCs w:val="22"/>
                <w:lang w:val="el-GR"/>
              </w:rPr>
              <w:t xml:space="preserve">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έκδοση 6.20 </w:t>
            </w:r>
            <w:r w:rsidRPr="00807B7D">
              <w:rPr>
                <w:rFonts w:asciiTheme="minorHAnsi" w:hAnsiTheme="minorHAnsi" w:cstheme="minorHAnsi"/>
                <w:sz w:val="22"/>
                <w:szCs w:val="22"/>
              </w:rPr>
              <w:t>enterprise</w:t>
            </w:r>
            <w:r w:rsidRPr="00807B7D">
              <w:rPr>
                <w:rFonts w:asciiTheme="minorHAnsi" w:hAnsiTheme="minorHAnsi" w:cstheme="minorHAnsi"/>
                <w:sz w:val="22"/>
                <w:szCs w:val="22"/>
                <w:lang w:val="el-GR"/>
              </w:rPr>
              <w:t xml:space="preserve"> ή μεταγενέστερη (με την ανάθεση ο ανάδοχος προμηθευτής θα πρέπει να παραδώσει  την τελευταία τρέχουσα έκδοση). Το λογισμικό θα περιλαμβάνει και επέκταση των υπάρχων αδειών για θέσεις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Slots</w:t>
            </w:r>
            <w:r w:rsidRPr="00807B7D">
              <w:rPr>
                <w:rFonts w:asciiTheme="minorHAnsi" w:hAnsiTheme="minorHAnsi" w:cstheme="minorHAnsi"/>
                <w:sz w:val="22"/>
                <w:szCs w:val="22"/>
                <w:lang w:val="el-GR"/>
              </w:rPr>
              <w:t xml:space="preserve">) ώστε να μπορεί να καλυφθεί ο αριθμός την 720 </w:t>
            </w:r>
            <w:r w:rsidRPr="00807B7D">
              <w:rPr>
                <w:rFonts w:asciiTheme="minorHAnsi" w:hAnsiTheme="minorHAnsi" w:cstheme="minorHAnsi"/>
                <w:sz w:val="22"/>
                <w:szCs w:val="22"/>
              </w:rPr>
              <w:t>slots</w:t>
            </w:r>
            <w:r w:rsidRPr="00807B7D">
              <w:rPr>
                <w:rFonts w:asciiTheme="minorHAnsi" w:hAnsiTheme="minorHAnsi" w:cstheme="minorHAnsi"/>
                <w:sz w:val="22"/>
                <w:szCs w:val="22"/>
                <w:lang w:val="el-GR"/>
              </w:rPr>
              <w:t xml:space="preserve"> που θα έχει διαθέσιμες το Ι</w:t>
            </w:r>
            <w:r w:rsidRPr="00807B7D">
              <w:rPr>
                <w:rFonts w:asciiTheme="minorHAnsi" w:hAnsiTheme="minorHAnsi" w:cstheme="minorHAnsi"/>
                <w:sz w:val="22"/>
                <w:szCs w:val="22"/>
              </w:rPr>
              <w:t>BM</w:t>
            </w:r>
            <w:r w:rsidRPr="00807B7D">
              <w:rPr>
                <w:rFonts w:asciiTheme="minorHAnsi" w:hAnsiTheme="minorHAnsi" w:cstheme="minorHAnsi"/>
                <w:sz w:val="22"/>
                <w:szCs w:val="22"/>
                <w:lang w:val="el-GR"/>
              </w:rPr>
              <w:t xml:space="preserve"> 3500 και θα πρέπει να λειτουργεί τόσο με τεχνολογία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xml:space="preserve">-4 αλλά και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xml:space="preserve">-7, ώστε να διαχειρίζεται 4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xml:space="preserve">-4 </w:t>
            </w:r>
            <w:r w:rsidRPr="00807B7D">
              <w:rPr>
                <w:rFonts w:asciiTheme="minorHAnsi" w:hAnsiTheme="minorHAnsi" w:cstheme="minorHAnsi"/>
                <w:sz w:val="22"/>
                <w:szCs w:val="22"/>
              </w:rPr>
              <w:t>Drives</w:t>
            </w:r>
            <w:r w:rsidRPr="00807B7D">
              <w:rPr>
                <w:rFonts w:asciiTheme="minorHAnsi" w:hAnsiTheme="minorHAnsi" w:cstheme="minorHAnsi"/>
                <w:sz w:val="22"/>
                <w:szCs w:val="22"/>
                <w:lang w:val="el-GR"/>
              </w:rPr>
              <w:t xml:space="preserve"> και 4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xml:space="preserve">-7 </w:t>
            </w:r>
            <w:r w:rsidRPr="00807B7D">
              <w:rPr>
                <w:rFonts w:asciiTheme="minorHAnsi" w:hAnsiTheme="minorHAnsi" w:cstheme="minorHAnsi"/>
                <w:sz w:val="22"/>
                <w:szCs w:val="22"/>
              </w:rPr>
              <w:t>drives</w:t>
            </w:r>
            <w:r w:rsidRPr="00807B7D">
              <w:rPr>
                <w:rFonts w:asciiTheme="minorHAnsi" w:hAnsiTheme="minorHAnsi" w:cstheme="minorHAnsi"/>
                <w:sz w:val="22"/>
                <w:szCs w:val="22"/>
                <w:lang w:val="el-GR"/>
              </w:rPr>
              <w:t xml:space="preserve">. </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3.1.2</w:t>
            </w:r>
          </w:p>
        </w:tc>
        <w:tc>
          <w:tcPr>
            <w:tcW w:w="3894" w:type="dxa"/>
            <w:vAlign w:val="center"/>
          </w:tcPr>
          <w:p w:rsidR="00944FB0" w:rsidRPr="00807B7D" w:rsidRDefault="00944FB0" w:rsidP="0094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Ανανέωση για 12 μήνες του λογισμικού που θα περιλαμβάνει όλες τις νέες εκδόσεις που θα κυκλοφορήσει  η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κατά την συγκεκριμένη περίοδο.</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pStyle w:val="a5"/>
              <w:spacing w:before="100" w:beforeAutospacing="1" w:after="100" w:afterAutospacing="1" w:line="360" w:lineRule="auto"/>
              <w:ind w:left="360"/>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3.1.3</w:t>
            </w:r>
          </w:p>
        </w:tc>
        <w:tc>
          <w:tcPr>
            <w:tcW w:w="3894" w:type="dxa"/>
            <w:vAlign w:val="center"/>
          </w:tcPr>
          <w:p w:rsidR="00944FB0" w:rsidRPr="00807B7D" w:rsidRDefault="00944FB0" w:rsidP="00944FB0">
            <w:pPr>
              <w:spacing w:line="360" w:lineRule="auto"/>
              <w:jc w:val="both"/>
              <w:rPr>
                <w:rFonts w:asciiTheme="minorHAnsi" w:hAnsiTheme="minorHAnsi" w:cstheme="minorHAnsi"/>
                <w:color w:val="000000"/>
                <w:lang w:val="el-GR"/>
              </w:rPr>
            </w:pPr>
            <w:r w:rsidRPr="00807B7D">
              <w:rPr>
                <w:rFonts w:asciiTheme="minorHAnsi" w:hAnsiTheme="minorHAnsi" w:cstheme="minorHAnsi"/>
                <w:color w:val="000000"/>
                <w:sz w:val="22"/>
                <w:szCs w:val="22"/>
                <w:lang w:val="el-GR"/>
              </w:rPr>
              <w:t>Κατά την παραπάνω περίοδο θα προφέρεται και απομακρυσμένη τεχνική υποστήριξη (</w:t>
            </w:r>
            <w:r w:rsidRPr="00807B7D">
              <w:rPr>
                <w:rFonts w:asciiTheme="minorHAnsi" w:hAnsiTheme="minorHAnsi" w:cstheme="minorHAnsi"/>
                <w:color w:val="000000"/>
                <w:sz w:val="22"/>
                <w:szCs w:val="22"/>
              </w:rPr>
              <w:t>Remote</w:t>
            </w:r>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color w:val="000000"/>
                <w:sz w:val="22"/>
                <w:szCs w:val="22"/>
              </w:rPr>
              <w:t>technical</w:t>
            </w:r>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color w:val="000000"/>
                <w:sz w:val="22"/>
                <w:szCs w:val="22"/>
              </w:rPr>
              <w:t>support</w:t>
            </w:r>
            <w:r w:rsidRPr="00807B7D">
              <w:rPr>
                <w:rFonts w:asciiTheme="minorHAnsi" w:hAnsiTheme="minorHAnsi" w:cstheme="minorHAnsi"/>
                <w:color w:val="000000"/>
                <w:sz w:val="22"/>
                <w:szCs w:val="22"/>
                <w:lang w:val="el-GR"/>
              </w:rPr>
              <w:t xml:space="preserve"> τις εργάσιμες ημέρες και ώρες της εβδομάδας).  </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9563" w:type="dxa"/>
            <w:gridSpan w:val="5"/>
            <w:shd w:val="clear" w:color="auto" w:fill="D9D9D9"/>
            <w:vAlign w:val="center"/>
          </w:tcPr>
          <w:p w:rsidR="00944FB0" w:rsidRPr="00807B7D" w:rsidRDefault="00944FB0" w:rsidP="00944FB0">
            <w:pPr>
              <w:pStyle w:val="4"/>
              <w:spacing w:line="360" w:lineRule="auto"/>
              <w:jc w:val="both"/>
              <w:rPr>
                <w:rFonts w:asciiTheme="minorHAnsi" w:hAnsiTheme="minorHAnsi" w:cstheme="minorHAnsi"/>
                <w:color w:val="auto"/>
              </w:rPr>
            </w:pPr>
            <w:proofErr w:type="gramStart"/>
            <w:r w:rsidRPr="00807B7D">
              <w:rPr>
                <w:rFonts w:asciiTheme="minorHAnsi" w:hAnsiTheme="minorHAnsi" w:cstheme="minorHAnsi"/>
                <w:color w:val="auto"/>
                <w:sz w:val="22"/>
                <w:szCs w:val="22"/>
              </w:rPr>
              <w:t>3.2  ΕΞΥΠΗΡΕΤΗΤΕΣ</w:t>
            </w:r>
            <w:proofErr w:type="gramEnd"/>
            <w:r w:rsidRPr="00807B7D">
              <w:rPr>
                <w:rFonts w:asciiTheme="minorHAnsi" w:hAnsiTheme="minorHAnsi" w:cstheme="minorHAnsi"/>
                <w:color w:val="auto"/>
                <w:sz w:val="22"/>
                <w:szCs w:val="22"/>
              </w:rPr>
              <w:t xml:space="preserve"> (SERVERS) XENDATA-HP,HSM Server with storage</w:t>
            </w:r>
          </w:p>
        </w:tc>
      </w:tr>
      <w:tr w:rsidR="00944FB0" w:rsidRPr="00807B7D" w:rsidTr="00944FB0">
        <w:trPr>
          <w:jc w:val="center"/>
        </w:trPr>
        <w:tc>
          <w:tcPr>
            <w:tcW w:w="9563" w:type="dxa"/>
            <w:gridSpan w:val="5"/>
            <w:shd w:val="clear" w:color="auto" w:fill="BFBFBF"/>
            <w:vAlign w:val="center"/>
          </w:tcPr>
          <w:p w:rsidR="00944FB0" w:rsidRPr="00807B7D" w:rsidRDefault="00944FB0" w:rsidP="00944FB0">
            <w:pPr>
              <w:spacing w:line="360" w:lineRule="auto"/>
              <w:ind w:firstLine="720"/>
              <w:jc w:val="both"/>
              <w:rPr>
                <w:rFonts w:asciiTheme="minorHAnsi" w:hAnsiTheme="minorHAnsi" w:cstheme="minorHAnsi"/>
                <w:b/>
              </w:rPr>
            </w:pPr>
            <w:r w:rsidRPr="00807B7D">
              <w:rPr>
                <w:rFonts w:asciiTheme="minorHAnsi" w:hAnsiTheme="minorHAnsi" w:cstheme="minorHAnsi"/>
                <w:b/>
                <w:sz w:val="22"/>
                <w:szCs w:val="22"/>
              </w:rPr>
              <w:t>ΓΕΝΙΚΑ ΧΑΡΑΚΤΗΡΙΣΤΙΚΑ</w:t>
            </w:r>
          </w:p>
        </w:tc>
      </w:tr>
      <w:tr w:rsidR="00944FB0" w:rsidRPr="00807B7D" w:rsidTr="00944FB0">
        <w:trPr>
          <w:jc w:val="center"/>
        </w:trPr>
        <w:tc>
          <w:tcPr>
            <w:tcW w:w="1170" w:type="dxa"/>
            <w:vAlign w:val="center"/>
          </w:tcPr>
          <w:p w:rsidR="00944FB0" w:rsidRPr="00807B7D" w:rsidRDefault="00944FB0" w:rsidP="00944FB0">
            <w:pPr>
              <w:spacing w:line="360" w:lineRule="auto"/>
              <w:ind w:firstLine="199"/>
              <w:jc w:val="both"/>
              <w:rPr>
                <w:rFonts w:asciiTheme="minorHAnsi" w:hAnsiTheme="minorHAnsi" w:cstheme="minorHAnsi"/>
                <w:b/>
              </w:rPr>
            </w:pPr>
            <w:proofErr w:type="spellStart"/>
            <w:r w:rsidRPr="00807B7D">
              <w:rPr>
                <w:rFonts w:asciiTheme="minorHAnsi" w:hAnsiTheme="minorHAnsi" w:cstheme="minorHAnsi"/>
                <w:b/>
                <w:sz w:val="22"/>
                <w:szCs w:val="22"/>
              </w:rPr>
              <w:t>Όρος</w:t>
            </w:r>
            <w:proofErr w:type="spellEnd"/>
          </w:p>
        </w:tc>
        <w:tc>
          <w:tcPr>
            <w:tcW w:w="3894" w:type="dxa"/>
            <w:vAlign w:val="center"/>
          </w:tcPr>
          <w:p w:rsidR="00944FB0" w:rsidRPr="00807B7D" w:rsidRDefault="00944FB0" w:rsidP="00944FB0">
            <w:pPr>
              <w:spacing w:line="360" w:lineRule="auto"/>
              <w:ind w:firstLine="231"/>
              <w:jc w:val="both"/>
              <w:rPr>
                <w:rFonts w:asciiTheme="minorHAnsi" w:hAnsiTheme="minorHAnsi" w:cstheme="minorHAnsi"/>
                <w:b/>
              </w:rPr>
            </w:pPr>
            <w:proofErr w:type="spellStart"/>
            <w:r w:rsidRPr="00807B7D">
              <w:rPr>
                <w:rFonts w:asciiTheme="minorHAnsi" w:hAnsiTheme="minorHAnsi" w:cstheme="minorHAnsi"/>
                <w:b/>
                <w:sz w:val="22"/>
                <w:szCs w:val="22"/>
              </w:rPr>
              <w:t>Περιγρ</w:t>
            </w:r>
            <w:proofErr w:type="spellEnd"/>
            <w:r w:rsidRPr="00807B7D">
              <w:rPr>
                <w:rFonts w:asciiTheme="minorHAnsi" w:hAnsiTheme="minorHAnsi" w:cstheme="minorHAnsi"/>
                <w:b/>
                <w:sz w:val="22"/>
                <w:szCs w:val="22"/>
              </w:rPr>
              <w:t>αφή</w:t>
            </w:r>
          </w:p>
        </w:tc>
        <w:tc>
          <w:tcPr>
            <w:tcW w:w="1417" w:type="dxa"/>
            <w:vAlign w:val="center"/>
          </w:tcPr>
          <w:p w:rsidR="00944FB0" w:rsidRPr="00807B7D" w:rsidRDefault="00944FB0" w:rsidP="00944FB0">
            <w:pPr>
              <w:spacing w:line="360" w:lineRule="auto"/>
              <w:jc w:val="both"/>
              <w:rPr>
                <w:rFonts w:asciiTheme="minorHAnsi" w:hAnsiTheme="minorHAnsi" w:cstheme="minorHAnsi"/>
                <w:b/>
              </w:rPr>
            </w:pPr>
            <w:r w:rsidRPr="00807B7D">
              <w:rPr>
                <w:rFonts w:asciiTheme="minorHAnsi" w:hAnsiTheme="minorHAnsi" w:cstheme="minorHAnsi"/>
                <w:b/>
                <w:sz w:val="22"/>
                <w:szCs w:val="22"/>
              </w:rPr>
              <w:t>Απα</w:t>
            </w:r>
            <w:proofErr w:type="spellStart"/>
            <w:r w:rsidRPr="00807B7D">
              <w:rPr>
                <w:rFonts w:asciiTheme="minorHAnsi" w:hAnsiTheme="minorHAnsi" w:cstheme="minorHAnsi"/>
                <w:b/>
                <w:sz w:val="22"/>
                <w:szCs w:val="22"/>
              </w:rPr>
              <w:t>ίτηση</w:t>
            </w:r>
            <w:proofErr w:type="spellEnd"/>
          </w:p>
        </w:tc>
        <w:tc>
          <w:tcPr>
            <w:tcW w:w="1475" w:type="dxa"/>
            <w:vAlign w:val="center"/>
          </w:tcPr>
          <w:p w:rsidR="00944FB0" w:rsidRPr="00807B7D" w:rsidRDefault="00944FB0" w:rsidP="00944FB0">
            <w:pPr>
              <w:spacing w:line="360" w:lineRule="auto"/>
              <w:ind w:firstLine="34"/>
              <w:jc w:val="both"/>
              <w:rPr>
                <w:rFonts w:asciiTheme="minorHAnsi" w:hAnsiTheme="minorHAnsi" w:cstheme="minorHAnsi"/>
                <w:b/>
              </w:rPr>
            </w:pPr>
            <w:r w:rsidRPr="00807B7D">
              <w:rPr>
                <w:rFonts w:asciiTheme="minorHAnsi" w:hAnsiTheme="minorHAnsi" w:cstheme="minorHAnsi"/>
                <w:b/>
                <w:sz w:val="22"/>
                <w:szCs w:val="22"/>
              </w:rPr>
              <w:t>Απ</w:t>
            </w:r>
            <w:proofErr w:type="spellStart"/>
            <w:r w:rsidRPr="00807B7D">
              <w:rPr>
                <w:rFonts w:asciiTheme="minorHAnsi" w:hAnsiTheme="minorHAnsi" w:cstheme="minorHAnsi"/>
                <w:b/>
                <w:sz w:val="22"/>
                <w:szCs w:val="22"/>
              </w:rPr>
              <w:t>άντηση</w:t>
            </w:r>
            <w:proofErr w:type="spellEnd"/>
          </w:p>
        </w:tc>
        <w:tc>
          <w:tcPr>
            <w:tcW w:w="1607" w:type="dxa"/>
            <w:vAlign w:val="center"/>
          </w:tcPr>
          <w:p w:rsidR="00944FB0" w:rsidRPr="00807B7D" w:rsidRDefault="00944FB0" w:rsidP="00944FB0">
            <w:pPr>
              <w:spacing w:line="360" w:lineRule="auto"/>
              <w:ind w:firstLine="34"/>
              <w:jc w:val="both"/>
              <w:rPr>
                <w:rFonts w:asciiTheme="minorHAnsi" w:hAnsiTheme="minorHAnsi" w:cstheme="minorHAnsi"/>
                <w:b/>
              </w:rPr>
            </w:pPr>
            <w:r w:rsidRPr="00807B7D">
              <w:rPr>
                <w:rFonts w:asciiTheme="minorHAnsi" w:hAnsiTheme="minorHAnsi" w:cstheme="minorHAnsi"/>
                <w:b/>
                <w:sz w:val="22"/>
                <w:szCs w:val="22"/>
              </w:rPr>
              <w:t>Παραπ</w:t>
            </w:r>
            <w:proofErr w:type="spellStart"/>
            <w:r w:rsidRPr="00807B7D">
              <w:rPr>
                <w:rFonts w:asciiTheme="minorHAnsi" w:hAnsiTheme="minorHAnsi" w:cstheme="minorHAnsi"/>
                <w:b/>
                <w:sz w:val="22"/>
                <w:szCs w:val="22"/>
              </w:rPr>
              <w:t>ομ</w:t>
            </w:r>
            <w:proofErr w:type="spellEnd"/>
            <w:r w:rsidRPr="00807B7D">
              <w:rPr>
                <w:rFonts w:asciiTheme="minorHAnsi" w:hAnsiTheme="minorHAnsi" w:cstheme="minorHAnsi"/>
                <w:b/>
                <w:sz w:val="22"/>
                <w:szCs w:val="22"/>
              </w:rPr>
              <w:t>πή</w:t>
            </w: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w:t>
            </w:r>
          </w:p>
        </w:tc>
        <w:tc>
          <w:tcPr>
            <w:tcW w:w="3894" w:type="dxa"/>
            <w:vAlign w:val="center"/>
          </w:tcPr>
          <w:p w:rsidR="00944FB0" w:rsidRPr="00807B7D" w:rsidRDefault="00944FB0" w:rsidP="00944FB0">
            <w:pPr>
              <w:spacing w:line="360" w:lineRule="auto"/>
              <w:jc w:val="both"/>
              <w:rPr>
                <w:rFonts w:asciiTheme="minorHAnsi" w:hAnsiTheme="minorHAnsi" w:cstheme="minorHAnsi"/>
              </w:rPr>
            </w:pPr>
            <w:proofErr w:type="spellStart"/>
            <w:r w:rsidRPr="00807B7D">
              <w:rPr>
                <w:rFonts w:asciiTheme="minorHAnsi" w:hAnsiTheme="minorHAnsi" w:cstheme="minorHAnsi"/>
                <w:sz w:val="22"/>
                <w:szCs w:val="22"/>
              </w:rPr>
              <w:t>Έν</w:t>
            </w:r>
            <w:proofErr w:type="spellEnd"/>
            <w:r w:rsidRPr="00807B7D">
              <w:rPr>
                <w:rFonts w:asciiTheme="minorHAnsi" w:hAnsiTheme="minorHAnsi" w:cstheme="minorHAnsi"/>
                <w:sz w:val="22"/>
                <w:szCs w:val="22"/>
              </w:rPr>
              <w:t>ας (1)</w:t>
            </w:r>
            <w:r w:rsidRPr="00807B7D">
              <w:rPr>
                <w:rFonts w:asciiTheme="minorHAnsi" w:hAnsiTheme="minorHAnsi" w:cstheme="minorHAnsi"/>
                <w:bCs/>
                <w:sz w:val="22"/>
                <w:szCs w:val="22"/>
              </w:rPr>
              <w:t xml:space="preserve"> </w:t>
            </w:r>
            <w:proofErr w:type="spellStart"/>
            <w:r w:rsidRPr="00807B7D">
              <w:rPr>
                <w:rFonts w:asciiTheme="minorHAnsi" w:hAnsiTheme="minorHAnsi" w:cstheme="minorHAnsi"/>
                <w:bCs/>
                <w:sz w:val="22"/>
                <w:szCs w:val="22"/>
              </w:rPr>
              <w:t>εξυ</w:t>
            </w:r>
            <w:proofErr w:type="spellEnd"/>
            <w:r w:rsidRPr="00807B7D">
              <w:rPr>
                <w:rFonts w:asciiTheme="minorHAnsi" w:hAnsiTheme="minorHAnsi" w:cstheme="minorHAnsi"/>
                <w:bCs/>
                <w:sz w:val="22"/>
                <w:szCs w:val="22"/>
              </w:rPr>
              <w:t xml:space="preserve">πηρετητής </w:t>
            </w:r>
            <w:proofErr w:type="spellStart"/>
            <w:r w:rsidRPr="00807B7D">
              <w:rPr>
                <w:rFonts w:asciiTheme="minorHAnsi" w:hAnsiTheme="minorHAnsi" w:cstheme="minorHAnsi"/>
                <w:bCs/>
                <w:sz w:val="22"/>
                <w:szCs w:val="22"/>
              </w:rPr>
              <w:t>XenData</w:t>
            </w:r>
            <w:proofErr w:type="spellEnd"/>
            <w:r w:rsidRPr="00807B7D">
              <w:rPr>
                <w:rFonts w:asciiTheme="minorHAnsi" w:hAnsiTheme="minorHAnsi" w:cstheme="minorHAnsi"/>
                <w:bCs/>
                <w:sz w:val="22"/>
                <w:szCs w:val="22"/>
              </w:rPr>
              <w:t xml:space="preserve"> Archive server </w:t>
            </w:r>
            <w:proofErr w:type="spellStart"/>
            <w:r w:rsidRPr="00807B7D">
              <w:rPr>
                <w:rFonts w:asciiTheme="minorHAnsi" w:hAnsiTheme="minorHAnsi" w:cstheme="minorHAnsi"/>
                <w:bCs/>
                <w:sz w:val="22"/>
                <w:szCs w:val="22"/>
              </w:rPr>
              <w:t>τύ</w:t>
            </w:r>
            <w:proofErr w:type="spellEnd"/>
            <w:r w:rsidRPr="00807B7D">
              <w:rPr>
                <w:rFonts w:asciiTheme="minorHAnsi" w:hAnsiTheme="minorHAnsi" w:cstheme="minorHAnsi"/>
                <w:bCs/>
                <w:sz w:val="22"/>
                <w:szCs w:val="22"/>
              </w:rPr>
              <w:t>που (HP based Server</w:t>
            </w:r>
            <w:r w:rsidRPr="00807B7D">
              <w:rPr>
                <w:rFonts w:asciiTheme="minorHAnsi" w:hAnsiTheme="minorHAnsi" w:cstheme="minorHAnsi"/>
                <w:sz w:val="22"/>
                <w:szCs w:val="22"/>
              </w:rPr>
              <w:t xml:space="preserve"> - </w:t>
            </w:r>
            <w:proofErr w:type="spellStart"/>
            <w:r w:rsidRPr="00807B7D">
              <w:rPr>
                <w:rFonts w:asciiTheme="minorHAnsi" w:hAnsiTheme="minorHAnsi" w:cstheme="minorHAnsi"/>
                <w:sz w:val="22"/>
                <w:szCs w:val="22"/>
              </w:rPr>
              <w:t>Xenadata</w:t>
            </w:r>
            <w:proofErr w:type="spellEnd"/>
            <w:r w:rsidRPr="00807B7D">
              <w:rPr>
                <w:rFonts w:asciiTheme="minorHAnsi" w:hAnsiTheme="minorHAnsi" w:cstheme="minorHAnsi"/>
                <w:sz w:val="22"/>
                <w:szCs w:val="22"/>
              </w:rPr>
              <w:t xml:space="preserve"> </w:t>
            </w:r>
            <w:proofErr w:type="spellStart"/>
            <w:proofErr w:type="gramStart"/>
            <w:r w:rsidRPr="00807B7D">
              <w:rPr>
                <w:rFonts w:asciiTheme="minorHAnsi" w:hAnsiTheme="minorHAnsi" w:cstheme="minorHAnsi"/>
                <w:sz w:val="22"/>
                <w:szCs w:val="22"/>
              </w:rPr>
              <w:t>Modifiied</w:t>
            </w:r>
            <w:proofErr w:type="spellEnd"/>
            <w:r w:rsidRPr="00807B7D">
              <w:rPr>
                <w:rFonts w:asciiTheme="minorHAnsi" w:hAnsiTheme="minorHAnsi" w:cstheme="minorHAnsi"/>
                <w:sz w:val="22"/>
                <w:szCs w:val="22"/>
              </w:rPr>
              <w:t xml:space="preserve">  HP</w:t>
            </w:r>
            <w:proofErr w:type="gramEnd"/>
            <w:r w:rsidRPr="00807B7D">
              <w:rPr>
                <w:rFonts w:asciiTheme="minorHAnsi" w:hAnsiTheme="minorHAnsi" w:cstheme="minorHAnsi"/>
                <w:sz w:val="22"/>
                <w:szCs w:val="22"/>
              </w:rPr>
              <w:t xml:space="preserve"> DL380 Gen9).</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lastRenderedPageBreak/>
              <w:t>3.2.2</w:t>
            </w:r>
          </w:p>
        </w:tc>
        <w:tc>
          <w:tcPr>
            <w:tcW w:w="3894" w:type="dxa"/>
            <w:vAlign w:val="center"/>
          </w:tcPr>
          <w:p w:rsidR="00944FB0" w:rsidRPr="00807B7D" w:rsidRDefault="00944FB0" w:rsidP="00944FB0">
            <w:pPr>
              <w:spacing w:line="360" w:lineRule="auto"/>
              <w:jc w:val="both"/>
              <w:rPr>
                <w:rFonts w:asciiTheme="minorHAnsi" w:hAnsiTheme="minorHAnsi" w:cstheme="minorHAnsi"/>
                <w:color w:val="000000"/>
                <w:lang w:val="el-GR"/>
              </w:rPr>
            </w:pPr>
            <w:r w:rsidRPr="00807B7D">
              <w:rPr>
                <w:rFonts w:asciiTheme="minorHAnsi" w:hAnsiTheme="minorHAnsi" w:cstheme="minorHAnsi"/>
                <w:sz w:val="22"/>
                <w:szCs w:val="22"/>
                <w:lang w:val="el-GR"/>
              </w:rPr>
              <w:t xml:space="preserve">Να είναι τύπου </w:t>
            </w:r>
            <w:r w:rsidRPr="00807B7D">
              <w:rPr>
                <w:rFonts w:asciiTheme="minorHAnsi" w:hAnsiTheme="minorHAnsi" w:cstheme="minorHAnsi"/>
                <w:sz w:val="22"/>
                <w:szCs w:val="22"/>
              </w:rPr>
              <w:t>rack</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mounted</w:t>
            </w:r>
            <w:r w:rsidRPr="00807B7D">
              <w:rPr>
                <w:rFonts w:asciiTheme="minorHAnsi" w:hAnsiTheme="minorHAnsi" w:cstheme="minorHAnsi"/>
                <w:sz w:val="22"/>
                <w:szCs w:val="22"/>
                <w:lang w:val="el-GR"/>
              </w:rPr>
              <w:t xml:space="preserve"> και να παρέχονται </w:t>
            </w:r>
            <w:r w:rsidRPr="00807B7D">
              <w:rPr>
                <w:rFonts w:asciiTheme="minorHAnsi" w:hAnsiTheme="minorHAnsi" w:cstheme="minorHAnsi"/>
                <w:sz w:val="22"/>
                <w:szCs w:val="22"/>
              </w:rPr>
              <w:t>sliding</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rails</w:t>
            </w:r>
            <w:r w:rsidRPr="00807B7D">
              <w:rPr>
                <w:rFonts w:asciiTheme="minorHAnsi" w:hAnsiTheme="minorHAnsi" w:cstheme="minorHAnsi"/>
                <w:sz w:val="22"/>
                <w:szCs w:val="22"/>
                <w:lang w:val="el-GR"/>
              </w:rPr>
              <w:t xml:space="preserve"> για την εγκατάσταση του.</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pStyle w:val="a5"/>
              <w:spacing w:before="100" w:beforeAutospacing="1" w:after="100" w:afterAutospacing="1" w:line="360" w:lineRule="auto"/>
              <w:ind w:left="360"/>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3.2.3</w:t>
            </w:r>
          </w:p>
        </w:tc>
        <w:tc>
          <w:tcPr>
            <w:tcW w:w="3894" w:type="dxa"/>
            <w:vAlign w:val="center"/>
          </w:tcPr>
          <w:p w:rsidR="00944FB0" w:rsidRPr="00807B7D" w:rsidRDefault="00944FB0" w:rsidP="0094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line="360" w:lineRule="auto"/>
              <w:mirrorIndents/>
              <w:jc w:val="both"/>
              <w:rPr>
                <w:rFonts w:asciiTheme="minorHAnsi" w:hAnsiTheme="minorHAnsi" w:cstheme="minorHAnsi"/>
                <w:color w:val="000000"/>
                <w:lang w:val="el-GR"/>
              </w:rPr>
            </w:pPr>
            <w:r w:rsidRPr="00807B7D">
              <w:rPr>
                <w:rFonts w:asciiTheme="minorHAnsi" w:hAnsiTheme="minorHAnsi" w:cstheme="minorHAnsi"/>
                <w:color w:val="000000"/>
                <w:sz w:val="22"/>
                <w:szCs w:val="22"/>
                <w:lang w:val="el-GR"/>
              </w:rPr>
              <w:t xml:space="preserve">Το λειτουργικό σύστημα και το λογισμικό λειτουργίας </w:t>
            </w:r>
            <w:r w:rsidRPr="00807B7D">
              <w:rPr>
                <w:rFonts w:asciiTheme="minorHAnsi" w:hAnsiTheme="minorHAnsi" w:cstheme="minorHAnsi"/>
                <w:color w:val="000000"/>
                <w:sz w:val="22"/>
                <w:szCs w:val="22"/>
              </w:rPr>
              <w:t>HSM</w:t>
            </w:r>
            <w:r w:rsidRPr="00807B7D">
              <w:rPr>
                <w:rFonts w:asciiTheme="minorHAnsi" w:hAnsiTheme="minorHAnsi" w:cstheme="minorHAnsi"/>
                <w:color w:val="000000"/>
                <w:sz w:val="22"/>
                <w:szCs w:val="22"/>
                <w:lang w:val="el-GR"/>
              </w:rPr>
              <w:t xml:space="preserve"> θα πρέπει να βρίσκεται σε διαφορετικά αποθηκευτικά μέσα δίσκων από τον συστοιχία αποθήκευσης (</w:t>
            </w:r>
            <w:r w:rsidRPr="00807B7D">
              <w:rPr>
                <w:rFonts w:asciiTheme="minorHAnsi" w:hAnsiTheme="minorHAnsi" w:cstheme="minorHAnsi"/>
                <w:color w:val="000000"/>
                <w:sz w:val="22"/>
                <w:szCs w:val="22"/>
              </w:rPr>
              <w:t>Disk</w:t>
            </w:r>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color w:val="000000"/>
                <w:sz w:val="22"/>
                <w:szCs w:val="22"/>
              </w:rPr>
              <w:t>storage</w:t>
            </w:r>
            <w:r w:rsidRPr="00807B7D">
              <w:rPr>
                <w:rFonts w:asciiTheme="minorHAnsi" w:hAnsiTheme="minorHAnsi" w:cstheme="minorHAnsi"/>
                <w:color w:val="000000"/>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3.2.4</w:t>
            </w:r>
          </w:p>
        </w:tc>
        <w:tc>
          <w:tcPr>
            <w:tcW w:w="3894" w:type="dxa"/>
            <w:vAlign w:val="center"/>
          </w:tcPr>
          <w:p w:rsidR="00944FB0" w:rsidRPr="00807B7D" w:rsidRDefault="00944FB0" w:rsidP="00944FB0">
            <w:pPr>
              <w:spacing w:line="360" w:lineRule="auto"/>
              <w:jc w:val="both"/>
              <w:rPr>
                <w:rFonts w:asciiTheme="minorHAnsi" w:hAnsiTheme="minorHAnsi" w:cstheme="minorHAnsi"/>
                <w:color w:val="000000"/>
                <w:lang w:val="el-GR"/>
              </w:rPr>
            </w:pPr>
            <w:r w:rsidRPr="00807B7D">
              <w:rPr>
                <w:rFonts w:asciiTheme="minorHAnsi" w:hAnsiTheme="minorHAnsi" w:cstheme="minorHAnsi"/>
                <w:sz w:val="22"/>
                <w:szCs w:val="22"/>
                <w:lang w:val="el-GR"/>
              </w:rPr>
              <w:t xml:space="preserve">Οι δίσκοι που θα περιέχουν το λειτουργικό  και το </w:t>
            </w:r>
            <w:r w:rsidRPr="00807B7D">
              <w:rPr>
                <w:rFonts w:asciiTheme="minorHAnsi" w:hAnsiTheme="minorHAnsi" w:cstheme="minorHAnsi"/>
                <w:color w:val="000000"/>
                <w:sz w:val="22"/>
                <w:szCs w:val="22"/>
                <w:lang w:val="el-GR"/>
              </w:rPr>
              <w:t xml:space="preserve">λογισμικό </w:t>
            </w:r>
            <w:proofErr w:type="spellStart"/>
            <w:r w:rsidRPr="00807B7D">
              <w:rPr>
                <w:rFonts w:asciiTheme="minorHAnsi" w:hAnsiTheme="minorHAnsi" w:cstheme="minorHAnsi"/>
                <w:color w:val="000000"/>
                <w:sz w:val="22"/>
                <w:szCs w:val="22"/>
                <w:lang w:val="el-GR"/>
              </w:rPr>
              <w:t>λειτουργείας</w:t>
            </w:r>
            <w:proofErr w:type="spellEnd"/>
            <w:r w:rsidRPr="00807B7D">
              <w:rPr>
                <w:rFonts w:asciiTheme="minorHAnsi" w:hAnsiTheme="minorHAnsi" w:cstheme="minorHAnsi"/>
                <w:color w:val="000000"/>
                <w:sz w:val="22"/>
                <w:szCs w:val="22"/>
                <w:lang w:val="el-GR"/>
              </w:rPr>
              <w:t xml:space="preserve"> να είναι τουλάχιστον 300</w:t>
            </w:r>
            <w:r w:rsidRPr="00807B7D">
              <w:rPr>
                <w:rFonts w:asciiTheme="minorHAnsi" w:hAnsiTheme="minorHAnsi" w:cstheme="minorHAnsi"/>
                <w:color w:val="000000"/>
                <w:sz w:val="22"/>
                <w:szCs w:val="22"/>
              </w:rPr>
              <w:t>GB</w:t>
            </w:r>
            <w:r w:rsidRPr="00807B7D">
              <w:rPr>
                <w:rFonts w:asciiTheme="minorHAnsi" w:hAnsiTheme="minorHAnsi" w:cstheme="minorHAnsi"/>
                <w:color w:val="000000"/>
                <w:sz w:val="22"/>
                <w:szCs w:val="22"/>
                <w:lang w:val="el-GR"/>
              </w:rPr>
              <w:t xml:space="preserve">, τεχνολογίας </w:t>
            </w:r>
            <w:r w:rsidRPr="00807B7D">
              <w:rPr>
                <w:rFonts w:asciiTheme="minorHAnsi" w:hAnsiTheme="minorHAnsi" w:cstheme="minorHAnsi"/>
                <w:color w:val="000000"/>
                <w:sz w:val="22"/>
                <w:szCs w:val="22"/>
              </w:rPr>
              <w:t>SAS</w:t>
            </w:r>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sz w:val="22"/>
                <w:szCs w:val="22"/>
                <w:lang w:val="el-GR"/>
              </w:rPr>
              <w:t xml:space="preserve">τύπου </w:t>
            </w:r>
            <w:r w:rsidRPr="00807B7D">
              <w:rPr>
                <w:rFonts w:asciiTheme="minorHAnsi" w:hAnsiTheme="minorHAnsi" w:cstheme="minorHAnsi"/>
                <w:sz w:val="22"/>
                <w:szCs w:val="22"/>
              </w:rPr>
              <w:t>Enterprise</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Class</w:t>
            </w:r>
            <w:r w:rsidRPr="00807B7D">
              <w:rPr>
                <w:rFonts w:asciiTheme="minorHAnsi" w:hAnsiTheme="minorHAnsi" w:cstheme="minorHAnsi"/>
                <w:color w:val="000000"/>
                <w:sz w:val="22"/>
                <w:szCs w:val="22"/>
                <w:lang w:val="el-GR"/>
              </w:rPr>
              <w:t xml:space="preserve"> σε διάταξη </w:t>
            </w:r>
            <w:r w:rsidRPr="00807B7D">
              <w:rPr>
                <w:rFonts w:asciiTheme="minorHAnsi" w:hAnsiTheme="minorHAnsi" w:cstheme="minorHAnsi"/>
                <w:sz w:val="22"/>
                <w:szCs w:val="22"/>
                <w:lang w:val="el-GR"/>
              </w:rPr>
              <w:t>1+1 (</w:t>
            </w:r>
            <w:r w:rsidRPr="00807B7D">
              <w:rPr>
                <w:rFonts w:asciiTheme="minorHAnsi" w:hAnsiTheme="minorHAnsi" w:cstheme="minorHAnsi"/>
                <w:sz w:val="22"/>
                <w:szCs w:val="22"/>
              </w:rPr>
              <w:t>redundant</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hot</w:t>
            </w:r>
            <w:r w:rsidRPr="00807B7D">
              <w:rPr>
                <w:rFonts w:asciiTheme="minorHAnsi" w:hAnsiTheme="minorHAnsi" w:cstheme="minorHAnsi"/>
                <w:sz w:val="22"/>
                <w:szCs w:val="22"/>
                <w:lang w:val="el-GR"/>
              </w:rPr>
              <w:t>-</w:t>
            </w:r>
            <w:r w:rsidRPr="00807B7D">
              <w:rPr>
                <w:rFonts w:asciiTheme="minorHAnsi" w:hAnsiTheme="minorHAnsi" w:cstheme="minorHAnsi"/>
                <w:sz w:val="22"/>
                <w:szCs w:val="22"/>
              </w:rPr>
              <w:t>swappable</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Disks</w:t>
            </w:r>
            <w:r w:rsidRPr="00807B7D">
              <w:rPr>
                <w:rFonts w:asciiTheme="minorHAnsi" w:hAnsiTheme="minorHAnsi" w:cstheme="minorHAnsi"/>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AF58BE"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3.2.5</w:t>
            </w:r>
          </w:p>
        </w:tc>
        <w:tc>
          <w:tcPr>
            <w:tcW w:w="3894" w:type="dxa"/>
            <w:vAlign w:val="center"/>
          </w:tcPr>
          <w:p w:rsidR="00944FB0" w:rsidRPr="00807B7D" w:rsidRDefault="00944FB0" w:rsidP="0094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line="360" w:lineRule="auto"/>
              <w:mirrorIndents/>
              <w:jc w:val="both"/>
              <w:rPr>
                <w:rFonts w:asciiTheme="minorHAnsi" w:hAnsiTheme="minorHAnsi" w:cstheme="minorHAnsi"/>
                <w:b/>
                <w:bCs/>
                <w:color w:val="000000"/>
                <w:lang w:val="el-GR"/>
              </w:rPr>
            </w:pPr>
            <w:r w:rsidRPr="00807B7D">
              <w:rPr>
                <w:rFonts w:asciiTheme="minorHAnsi" w:hAnsiTheme="minorHAnsi" w:cstheme="minorHAnsi"/>
                <w:color w:val="000000"/>
                <w:sz w:val="22"/>
                <w:szCs w:val="22"/>
                <w:lang w:val="el-GR"/>
              </w:rPr>
              <w:t>Να προσφερθούν και δώδεκα (12</w:t>
            </w:r>
            <w:r w:rsidRPr="00807B7D">
              <w:rPr>
                <w:rFonts w:asciiTheme="minorHAnsi" w:hAnsiTheme="minorHAnsi" w:cstheme="minorHAnsi"/>
                <w:color w:val="000000"/>
                <w:sz w:val="22"/>
                <w:szCs w:val="22"/>
              </w:rPr>
              <w:t>x</w:t>
            </w:r>
            <w:r w:rsidRPr="00807B7D">
              <w:rPr>
                <w:rFonts w:asciiTheme="minorHAnsi" w:hAnsiTheme="minorHAnsi" w:cstheme="minorHAnsi"/>
                <w:color w:val="000000"/>
                <w:sz w:val="22"/>
                <w:szCs w:val="22"/>
                <w:lang w:val="el-GR"/>
              </w:rPr>
              <w:t xml:space="preserve">) δίσκοι </w:t>
            </w:r>
            <w:r w:rsidRPr="00807B7D">
              <w:rPr>
                <w:rFonts w:asciiTheme="minorHAnsi" w:hAnsiTheme="minorHAnsi" w:cstheme="minorHAnsi"/>
                <w:color w:val="000000"/>
                <w:sz w:val="22"/>
                <w:szCs w:val="22"/>
              </w:rPr>
              <w:t>HD</w:t>
            </w:r>
            <w:r w:rsidRPr="00807B7D">
              <w:rPr>
                <w:rFonts w:asciiTheme="minorHAnsi" w:hAnsiTheme="minorHAnsi" w:cstheme="minorHAnsi"/>
                <w:color w:val="000000"/>
                <w:sz w:val="22"/>
                <w:szCs w:val="22"/>
                <w:lang w:val="el-GR"/>
              </w:rPr>
              <w:t xml:space="preserve"> Τεχνολογίας </w:t>
            </w:r>
            <w:r w:rsidRPr="00807B7D">
              <w:rPr>
                <w:rFonts w:asciiTheme="minorHAnsi" w:hAnsiTheme="minorHAnsi" w:cstheme="minorHAnsi"/>
                <w:color w:val="000000"/>
                <w:sz w:val="22"/>
                <w:szCs w:val="22"/>
              </w:rPr>
              <w:t>SAS</w:t>
            </w:r>
            <w:r w:rsidRPr="00807B7D">
              <w:rPr>
                <w:rFonts w:asciiTheme="minorHAnsi" w:hAnsiTheme="minorHAnsi" w:cstheme="minorHAnsi"/>
                <w:color w:val="000000"/>
                <w:sz w:val="22"/>
                <w:szCs w:val="22"/>
                <w:lang w:val="el-GR"/>
              </w:rPr>
              <w:t xml:space="preserve"> 1,2</w:t>
            </w:r>
            <w:r w:rsidRPr="00807B7D">
              <w:rPr>
                <w:rFonts w:asciiTheme="minorHAnsi" w:hAnsiTheme="minorHAnsi" w:cstheme="minorHAnsi"/>
                <w:color w:val="000000"/>
                <w:sz w:val="22"/>
                <w:szCs w:val="22"/>
              </w:rPr>
              <w:t>TB</w:t>
            </w:r>
            <w:r w:rsidRPr="00807B7D">
              <w:rPr>
                <w:rFonts w:asciiTheme="minorHAnsi" w:hAnsiTheme="minorHAnsi" w:cstheme="minorHAnsi"/>
                <w:color w:val="000000"/>
                <w:sz w:val="22"/>
                <w:szCs w:val="22"/>
                <w:lang w:val="el-GR"/>
              </w:rPr>
              <w:t xml:space="preserve"> έκαστος, σε διάταξη </w:t>
            </w:r>
            <w:r w:rsidRPr="00807B7D">
              <w:rPr>
                <w:rFonts w:asciiTheme="minorHAnsi" w:hAnsiTheme="minorHAnsi" w:cstheme="minorHAnsi"/>
                <w:color w:val="000000"/>
                <w:sz w:val="22"/>
                <w:szCs w:val="22"/>
              </w:rPr>
              <w:t>Raid</w:t>
            </w:r>
            <w:r w:rsidRPr="00807B7D">
              <w:rPr>
                <w:rFonts w:asciiTheme="minorHAnsi" w:hAnsiTheme="minorHAnsi" w:cstheme="minorHAnsi"/>
                <w:color w:val="000000"/>
                <w:sz w:val="22"/>
                <w:szCs w:val="22"/>
                <w:lang w:val="el-GR"/>
              </w:rPr>
              <w:t xml:space="preserve"> 50 με συνολική χωρητικότητα 12 ΤΒ αποθηκευτικού χώρου ελεγχόμενή από το λογισμικό </w:t>
            </w:r>
            <w:proofErr w:type="spellStart"/>
            <w:r w:rsidRPr="00807B7D">
              <w:rPr>
                <w:rFonts w:asciiTheme="minorHAnsi" w:hAnsiTheme="minorHAnsi" w:cstheme="minorHAnsi"/>
                <w:color w:val="000000"/>
                <w:sz w:val="22"/>
                <w:szCs w:val="22"/>
              </w:rPr>
              <w:t>Xendata</w:t>
            </w:r>
            <w:proofErr w:type="spellEnd"/>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sz w:val="22"/>
                <w:szCs w:val="22"/>
                <w:lang w:val="el-GR"/>
              </w:rPr>
              <w:t xml:space="preserve">Οι δίσκοι που θα διαθέτει να είναι τύπου </w:t>
            </w:r>
            <w:r w:rsidRPr="00807B7D">
              <w:rPr>
                <w:rFonts w:asciiTheme="minorHAnsi" w:hAnsiTheme="minorHAnsi" w:cstheme="minorHAnsi"/>
                <w:sz w:val="22"/>
                <w:szCs w:val="22"/>
              </w:rPr>
              <w:t>Enterprise</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Class</w:t>
            </w:r>
            <w:r w:rsidRPr="00807B7D">
              <w:rPr>
                <w:rFonts w:asciiTheme="minorHAnsi" w:hAnsiTheme="minorHAnsi" w:cstheme="minorHAnsi"/>
                <w:sz w:val="22"/>
                <w:szCs w:val="22"/>
                <w:lang w:val="el-GR"/>
              </w:rPr>
              <w:t xml:space="preserve">. Το σύστημα θα πρέπει να διαθέτει δίσκους </w:t>
            </w:r>
            <w:r w:rsidRPr="00807B7D">
              <w:rPr>
                <w:rFonts w:asciiTheme="minorHAnsi" w:hAnsiTheme="minorHAnsi" w:cstheme="minorHAnsi"/>
                <w:sz w:val="22"/>
                <w:szCs w:val="22"/>
              </w:rPr>
              <w:t>hot</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spare</w:t>
            </w:r>
            <w:r w:rsidRPr="00807B7D">
              <w:rPr>
                <w:rFonts w:asciiTheme="minorHAnsi" w:hAnsiTheme="minorHAnsi" w:cstheme="minorHAnsi"/>
                <w:sz w:val="22"/>
                <w:szCs w:val="22"/>
                <w:lang w:val="el-GR"/>
              </w:rPr>
              <w:t xml:space="preserve"> σε περίπτωση απώλειας κάποιου δίσκου να αναλαμβάνουν το ρόλο του μέσα στο σύστημα. Το σύστημα θα πρέπει να υλοποιεί  τον παραπάνω αποθηκευτικό </w:t>
            </w:r>
            <w:r w:rsidRPr="00807B7D">
              <w:rPr>
                <w:rFonts w:asciiTheme="minorHAnsi" w:hAnsiTheme="minorHAnsi" w:cstheme="minorHAnsi"/>
                <w:color w:val="000000"/>
                <w:sz w:val="22"/>
                <w:szCs w:val="22"/>
                <w:lang w:val="el-GR"/>
              </w:rPr>
              <w:t xml:space="preserve">σε διάταξη </w:t>
            </w:r>
            <w:r w:rsidRPr="00807B7D">
              <w:rPr>
                <w:rFonts w:asciiTheme="minorHAnsi" w:hAnsiTheme="minorHAnsi" w:cstheme="minorHAnsi"/>
                <w:color w:val="000000"/>
                <w:sz w:val="22"/>
                <w:szCs w:val="22"/>
              </w:rPr>
              <w:t>RAID</w:t>
            </w:r>
            <w:r w:rsidRPr="00807B7D">
              <w:rPr>
                <w:rFonts w:asciiTheme="minorHAnsi" w:hAnsiTheme="minorHAnsi" w:cstheme="minorHAnsi"/>
                <w:color w:val="000000"/>
                <w:sz w:val="22"/>
                <w:szCs w:val="22"/>
                <w:lang w:val="el-GR"/>
              </w:rPr>
              <w:t xml:space="preserve">  και</w:t>
            </w:r>
            <w:r w:rsidRPr="00807B7D">
              <w:rPr>
                <w:rFonts w:asciiTheme="minorHAnsi" w:hAnsiTheme="minorHAnsi" w:cstheme="minorHAnsi"/>
                <w:sz w:val="22"/>
                <w:szCs w:val="22"/>
                <w:lang w:val="el-GR"/>
              </w:rPr>
              <w:t xml:space="preserve"> σε περίπτωση που οι δίσκοι </w:t>
            </w:r>
            <w:r w:rsidRPr="00807B7D">
              <w:rPr>
                <w:rFonts w:asciiTheme="minorHAnsi" w:hAnsiTheme="minorHAnsi" w:cstheme="minorHAnsi"/>
                <w:sz w:val="22"/>
                <w:szCs w:val="22"/>
              </w:rPr>
              <w:t>HD</w:t>
            </w:r>
            <w:r w:rsidRPr="00807B7D">
              <w:rPr>
                <w:rFonts w:asciiTheme="minorHAnsi" w:hAnsiTheme="minorHAnsi" w:cstheme="minorHAnsi"/>
                <w:sz w:val="22"/>
                <w:szCs w:val="22"/>
                <w:lang w:val="el-GR"/>
              </w:rPr>
              <w:t xml:space="preserve"> αντικατασταθούν </w:t>
            </w:r>
            <w:r w:rsidRPr="00807B7D">
              <w:rPr>
                <w:rFonts w:asciiTheme="minorHAnsi" w:hAnsiTheme="minorHAnsi" w:cstheme="minorHAnsi"/>
                <w:color w:val="000000"/>
                <w:sz w:val="22"/>
                <w:szCs w:val="22"/>
                <w:lang w:val="el-GR"/>
              </w:rPr>
              <w:t xml:space="preserve">με τεχνολογία δίσκων </w:t>
            </w:r>
            <w:r w:rsidRPr="00807B7D">
              <w:rPr>
                <w:rFonts w:asciiTheme="minorHAnsi" w:hAnsiTheme="minorHAnsi" w:cstheme="minorHAnsi"/>
                <w:color w:val="000000"/>
                <w:sz w:val="22"/>
                <w:szCs w:val="22"/>
              </w:rPr>
              <w:t>SSD</w:t>
            </w:r>
            <w:r w:rsidRPr="00807B7D">
              <w:rPr>
                <w:rFonts w:asciiTheme="minorHAnsi" w:hAnsiTheme="minorHAnsi" w:cstheme="minorHAnsi"/>
                <w:color w:val="000000"/>
                <w:sz w:val="22"/>
                <w:szCs w:val="22"/>
                <w:lang w:val="el-GR"/>
              </w:rPr>
              <w:t xml:space="preserve"> αντίστοιχης συνολικής χωρητικότητας  .</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lang w:val="el-GR"/>
              </w:rPr>
            </w:pP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3.2.6</w:t>
            </w:r>
          </w:p>
        </w:tc>
        <w:tc>
          <w:tcPr>
            <w:tcW w:w="3894" w:type="dxa"/>
            <w:vAlign w:val="center"/>
          </w:tcPr>
          <w:p w:rsidR="00944FB0" w:rsidRPr="00807B7D" w:rsidRDefault="00944FB0" w:rsidP="00944FB0">
            <w:pPr>
              <w:spacing w:line="360" w:lineRule="auto"/>
              <w:jc w:val="both"/>
              <w:rPr>
                <w:rFonts w:asciiTheme="minorHAnsi" w:hAnsiTheme="minorHAnsi" w:cstheme="minorHAnsi"/>
                <w:color w:val="000000"/>
                <w:lang w:val="el-GR"/>
              </w:rPr>
            </w:pPr>
            <w:r w:rsidRPr="00807B7D">
              <w:rPr>
                <w:rFonts w:asciiTheme="minorHAnsi" w:hAnsiTheme="minorHAnsi" w:cstheme="minorHAnsi"/>
                <w:sz w:val="22"/>
                <w:szCs w:val="22"/>
                <w:lang w:val="el-GR"/>
              </w:rPr>
              <w:t xml:space="preserve">Να διαθέτει τουλάχιστον δύο (2) επεξεργαστές </w:t>
            </w:r>
            <w:r w:rsidRPr="00807B7D">
              <w:rPr>
                <w:rFonts w:asciiTheme="minorHAnsi" w:hAnsiTheme="minorHAnsi" w:cstheme="minorHAnsi"/>
                <w:sz w:val="22"/>
                <w:szCs w:val="22"/>
              </w:rPr>
              <w:t>core</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E</w:t>
            </w:r>
            <w:r w:rsidRPr="00807B7D">
              <w:rPr>
                <w:rFonts w:asciiTheme="minorHAnsi" w:hAnsiTheme="minorHAnsi" w:cstheme="minorHAnsi"/>
                <w:sz w:val="22"/>
                <w:szCs w:val="22"/>
                <w:lang w:val="el-GR"/>
              </w:rPr>
              <w:t>5-2600</w:t>
            </w:r>
            <w:r w:rsidRPr="00807B7D">
              <w:rPr>
                <w:rFonts w:asciiTheme="minorHAnsi" w:hAnsiTheme="minorHAnsi" w:cstheme="minorHAnsi"/>
                <w:sz w:val="22"/>
                <w:szCs w:val="22"/>
              </w:rPr>
              <w:t>v</w:t>
            </w:r>
            <w:r w:rsidRPr="00807B7D">
              <w:rPr>
                <w:rFonts w:asciiTheme="minorHAnsi" w:hAnsiTheme="minorHAnsi" w:cstheme="minorHAnsi"/>
                <w:sz w:val="22"/>
                <w:szCs w:val="22"/>
                <w:lang w:val="el-GR"/>
              </w:rPr>
              <w:t xml:space="preserve">4 </w:t>
            </w:r>
            <w:r w:rsidRPr="00807B7D">
              <w:rPr>
                <w:rFonts w:asciiTheme="minorHAnsi" w:hAnsiTheme="minorHAnsi" w:cstheme="minorHAnsi"/>
                <w:sz w:val="22"/>
                <w:szCs w:val="22"/>
              </w:rPr>
              <w:t>Xeon</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processors</w:t>
            </w:r>
            <w:r w:rsidRPr="00807B7D">
              <w:rPr>
                <w:rFonts w:asciiTheme="minorHAnsi" w:hAnsiTheme="minorHAnsi" w:cstheme="minorHAnsi"/>
                <w:sz w:val="22"/>
                <w:szCs w:val="22"/>
                <w:lang w:val="el-GR"/>
              </w:rPr>
              <w:t xml:space="preserve">  10 πυρήνων έκαστος  ή </w:t>
            </w:r>
            <w:r w:rsidRPr="00807B7D">
              <w:rPr>
                <w:rFonts w:asciiTheme="minorHAnsi" w:hAnsiTheme="minorHAnsi" w:cstheme="minorHAnsi"/>
                <w:sz w:val="22"/>
                <w:szCs w:val="22"/>
                <w:lang w:val="el-GR"/>
              </w:rPr>
              <w:lastRenderedPageBreak/>
              <w:t>μεταγενέστερους.</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lastRenderedPageBreak/>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AF58BE"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lastRenderedPageBreak/>
              <w:t>3.2.7</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Να διαθέτει μητρική με τεχνολογία </w:t>
            </w:r>
            <w:r w:rsidRPr="00807B7D">
              <w:rPr>
                <w:rFonts w:asciiTheme="minorHAnsi" w:hAnsiTheme="minorHAnsi" w:cstheme="minorHAnsi"/>
                <w:sz w:val="22"/>
                <w:szCs w:val="22"/>
              </w:rPr>
              <w:t>chipset</w:t>
            </w:r>
            <w:r w:rsidRPr="00807B7D">
              <w:rPr>
                <w:rFonts w:asciiTheme="minorHAnsi" w:hAnsiTheme="minorHAnsi" w:cstheme="minorHAnsi"/>
                <w:sz w:val="22"/>
                <w:szCs w:val="22"/>
                <w:lang w:val="el-GR"/>
              </w:rPr>
              <w:t xml:space="preserve"> </w:t>
            </w:r>
            <w:r w:rsidRPr="00807B7D">
              <w:rPr>
                <w:rStyle w:val="hpeqsspan"/>
                <w:rFonts w:asciiTheme="minorHAnsi" w:hAnsiTheme="minorHAnsi" w:cstheme="minorHAnsi"/>
                <w:sz w:val="22"/>
                <w:szCs w:val="22"/>
              </w:rPr>
              <w:t>C</w:t>
            </w:r>
            <w:r w:rsidRPr="00807B7D">
              <w:rPr>
                <w:rStyle w:val="hpeqsspan"/>
                <w:rFonts w:asciiTheme="minorHAnsi" w:hAnsiTheme="minorHAnsi" w:cstheme="minorHAnsi"/>
                <w:sz w:val="22"/>
                <w:szCs w:val="22"/>
                <w:lang w:val="el-GR"/>
              </w:rPr>
              <w:t>610 ή μεταγενέστερη.</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lang w:val="el-GR"/>
              </w:rPr>
            </w:pP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r>
      <w:tr w:rsidR="00944FB0" w:rsidRPr="00AF58BE"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3.2.8</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Να διαθέτει 24 </w:t>
            </w:r>
            <w:r w:rsidRPr="00807B7D">
              <w:rPr>
                <w:rFonts w:asciiTheme="minorHAnsi" w:hAnsiTheme="minorHAnsi" w:cstheme="minorHAnsi"/>
                <w:sz w:val="22"/>
                <w:szCs w:val="22"/>
              </w:rPr>
              <w:t>Ram</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DIMM</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slots</w:t>
            </w:r>
            <w:r w:rsidRPr="00807B7D">
              <w:rPr>
                <w:rFonts w:asciiTheme="minorHAnsi" w:hAnsiTheme="minorHAnsi" w:cstheme="minorHAnsi"/>
                <w:sz w:val="22"/>
                <w:szCs w:val="22"/>
                <w:lang w:val="el-GR"/>
              </w:rPr>
              <w:t xml:space="preserve"> με </w:t>
            </w:r>
            <w:proofErr w:type="spellStart"/>
            <w:r w:rsidRPr="00807B7D">
              <w:rPr>
                <w:rFonts w:asciiTheme="minorHAnsi" w:hAnsiTheme="minorHAnsi" w:cstheme="minorHAnsi"/>
                <w:sz w:val="22"/>
                <w:szCs w:val="22"/>
                <w:lang w:val="el-GR"/>
              </w:rPr>
              <w:t>προεγκατεστημένη</w:t>
            </w:r>
            <w:proofErr w:type="spellEnd"/>
            <w:r w:rsidRPr="00807B7D">
              <w:rPr>
                <w:rFonts w:asciiTheme="minorHAnsi" w:hAnsiTheme="minorHAnsi" w:cstheme="minorHAnsi"/>
                <w:sz w:val="22"/>
                <w:szCs w:val="22"/>
                <w:lang w:val="el-GR"/>
              </w:rPr>
              <w:t xml:space="preserve"> μνήμη (</w:t>
            </w:r>
            <w:r w:rsidRPr="00807B7D">
              <w:rPr>
                <w:rFonts w:asciiTheme="minorHAnsi" w:hAnsiTheme="minorHAnsi" w:cstheme="minorHAnsi"/>
                <w:sz w:val="22"/>
                <w:szCs w:val="22"/>
              </w:rPr>
              <w:t>GB</w:t>
            </w:r>
            <w:r w:rsidRPr="00807B7D">
              <w:rPr>
                <w:rFonts w:asciiTheme="minorHAnsi" w:hAnsiTheme="minorHAnsi" w:cstheme="minorHAnsi"/>
                <w:sz w:val="22"/>
                <w:szCs w:val="22"/>
                <w:lang w:val="el-GR"/>
              </w:rPr>
              <w:t>) του προσφερόμενου συστήματος μεγαλύτερη ή ίση από 64</w:t>
            </w:r>
            <w:r w:rsidRPr="00807B7D">
              <w:rPr>
                <w:rFonts w:asciiTheme="minorHAnsi" w:hAnsiTheme="minorHAnsi" w:cstheme="minorHAnsi"/>
                <w:sz w:val="22"/>
                <w:szCs w:val="22"/>
              </w:rPr>
              <w:t>G</w:t>
            </w:r>
            <w:r w:rsidRPr="00807B7D">
              <w:rPr>
                <w:rFonts w:asciiTheme="minorHAnsi" w:hAnsiTheme="minorHAnsi" w:cstheme="minorHAnsi"/>
                <w:sz w:val="22"/>
                <w:szCs w:val="22"/>
                <w:lang w:val="el-GR"/>
              </w:rPr>
              <w:t>Β, Η εγκατεστημένη μνήμη να διαθέτει τεχνική διόρθωσης λαθών (Ε</w:t>
            </w:r>
            <w:r w:rsidRPr="00807B7D">
              <w:rPr>
                <w:rFonts w:asciiTheme="minorHAnsi" w:hAnsiTheme="minorHAnsi" w:cstheme="minorHAnsi"/>
                <w:sz w:val="22"/>
                <w:szCs w:val="22"/>
              </w:rPr>
              <w:t>CC</w:t>
            </w:r>
            <w:r w:rsidRPr="00807B7D">
              <w:rPr>
                <w:rFonts w:asciiTheme="minorHAnsi" w:hAnsiTheme="minorHAnsi" w:cstheme="minorHAnsi"/>
                <w:sz w:val="22"/>
                <w:szCs w:val="22"/>
                <w:lang w:val="el-GR"/>
              </w:rPr>
              <w:t xml:space="preserve">) τεχνολογίας </w:t>
            </w:r>
            <w:r w:rsidRPr="00807B7D">
              <w:rPr>
                <w:rFonts w:asciiTheme="minorHAnsi" w:hAnsiTheme="minorHAnsi" w:cstheme="minorHAnsi"/>
                <w:sz w:val="22"/>
                <w:szCs w:val="22"/>
              </w:rPr>
              <w:t>DDR</w:t>
            </w:r>
            <w:r w:rsidRPr="00807B7D">
              <w:rPr>
                <w:rFonts w:asciiTheme="minorHAnsi" w:hAnsiTheme="minorHAnsi" w:cstheme="minorHAnsi"/>
                <w:sz w:val="22"/>
                <w:szCs w:val="22"/>
                <w:lang w:val="el-GR"/>
              </w:rPr>
              <w:t xml:space="preserve">4 </w:t>
            </w:r>
            <w:r w:rsidRPr="00807B7D">
              <w:rPr>
                <w:rFonts w:asciiTheme="minorHAnsi" w:hAnsiTheme="minorHAnsi" w:cstheme="minorHAnsi"/>
                <w:sz w:val="22"/>
                <w:szCs w:val="22"/>
              </w:rPr>
              <w:t>smart</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memory</w:t>
            </w:r>
            <w:r w:rsidRPr="00807B7D">
              <w:rPr>
                <w:rFonts w:asciiTheme="minorHAnsi" w:hAnsiTheme="minorHAnsi" w:cstheme="minorHAnsi"/>
                <w:sz w:val="22"/>
                <w:szCs w:val="22"/>
                <w:lang w:val="el-GR"/>
              </w:rPr>
              <w:t xml:space="preserve"> αναβαθμίσιμη έως 3ΤΒ (με χρήση 128 </w:t>
            </w:r>
            <w:r w:rsidRPr="00807B7D">
              <w:rPr>
                <w:rFonts w:asciiTheme="minorHAnsi" w:hAnsiTheme="minorHAnsi" w:cstheme="minorHAnsi"/>
                <w:sz w:val="22"/>
                <w:szCs w:val="22"/>
              </w:rPr>
              <w:t>GB</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DDR</w:t>
            </w:r>
            <w:r w:rsidRPr="00807B7D">
              <w:rPr>
                <w:rFonts w:asciiTheme="minorHAnsi" w:hAnsiTheme="minorHAnsi" w:cstheme="minorHAnsi"/>
                <w:sz w:val="22"/>
                <w:szCs w:val="22"/>
                <w:lang w:val="el-GR"/>
              </w:rPr>
              <w:t xml:space="preserve">4 </w:t>
            </w:r>
            <w:proofErr w:type="spellStart"/>
            <w:r w:rsidRPr="00807B7D">
              <w:rPr>
                <w:rFonts w:asciiTheme="minorHAnsi" w:hAnsiTheme="minorHAnsi" w:cstheme="minorHAnsi"/>
                <w:sz w:val="22"/>
                <w:szCs w:val="22"/>
              </w:rPr>
              <w:t>dimms</w:t>
            </w:r>
            <w:proofErr w:type="spellEnd"/>
            <w:r w:rsidRPr="00807B7D">
              <w:rPr>
                <w:rFonts w:asciiTheme="minorHAnsi" w:hAnsiTheme="minorHAnsi" w:cstheme="minorHAnsi"/>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lang w:val="el-GR"/>
              </w:rPr>
            </w:pP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3.2.9</w:t>
            </w:r>
          </w:p>
        </w:tc>
        <w:tc>
          <w:tcPr>
            <w:tcW w:w="3894" w:type="dxa"/>
            <w:vAlign w:val="center"/>
          </w:tcPr>
          <w:p w:rsidR="00944FB0" w:rsidRPr="00807B7D" w:rsidRDefault="00944FB0" w:rsidP="00944FB0">
            <w:pPr>
              <w:spacing w:line="360" w:lineRule="auto"/>
              <w:jc w:val="both"/>
              <w:rPr>
                <w:rFonts w:asciiTheme="minorHAnsi" w:hAnsiTheme="minorHAnsi" w:cstheme="minorHAnsi"/>
                <w:b/>
                <w:bCs/>
                <w:color w:val="000000"/>
                <w:lang w:val="el-GR"/>
              </w:rPr>
            </w:pPr>
            <w:r w:rsidRPr="00807B7D">
              <w:rPr>
                <w:rFonts w:asciiTheme="minorHAnsi" w:hAnsiTheme="minorHAnsi" w:cstheme="minorHAnsi"/>
                <w:sz w:val="22"/>
                <w:szCs w:val="22"/>
                <w:lang w:val="el-GR"/>
              </w:rPr>
              <w:t xml:space="preserve">Το προσφερόμενο σύστημα να παραδοθεί με λειτουργικό σύστημα </w:t>
            </w:r>
            <w:r w:rsidRPr="00807B7D">
              <w:rPr>
                <w:rFonts w:asciiTheme="minorHAnsi" w:hAnsiTheme="minorHAnsi" w:cstheme="minorHAnsi"/>
                <w:sz w:val="22"/>
                <w:szCs w:val="22"/>
              </w:rPr>
              <w:t>windows</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server</w:t>
            </w:r>
            <w:r w:rsidRPr="00807B7D">
              <w:rPr>
                <w:rFonts w:asciiTheme="minorHAnsi" w:hAnsiTheme="minorHAnsi" w:cstheme="minorHAnsi"/>
                <w:sz w:val="22"/>
                <w:szCs w:val="22"/>
                <w:lang w:val="el-GR"/>
              </w:rPr>
              <w:t xml:space="preserve"> 2012 </w:t>
            </w:r>
            <w:r w:rsidRPr="00807B7D">
              <w:rPr>
                <w:rFonts w:asciiTheme="minorHAnsi" w:hAnsiTheme="minorHAnsi" w:cstheme="minorHAnsi"/>
                <w:sz w:val="22"/>
                <w:szCs w:val="22"/>
              </w:rPr>
              <w:t>R</w:t>
            </w:r>
            <w:r w:rsidRPr="00807B7D">
              <w:rPr>
                <w:rFonts w:asciiTheme="minorHAnsi" w:hAnsiTheme="minorHAnsi" w:cstheme="minorHAnsi"/>
                <w:sz w:val="22"/>
                <w:szCs w:val="22"/>
                <w:lang w:val="el-GR"/>
              </w:rPr>
              <w:t xml:space="preserve">2 Χ64 </w:t>
            </w:r>
            <w:r w:rsidRPr="00807B7D">
              <w:rPr>
                <w:rFonts w:asciiTheme="minorHAnsi" w:hAnsiTheme="minorHAnsi" w:cstheme="minorHAnsi"/>
                <w:sz w:val="22"/>
                <w:szCs w:val="22"/>
              </w:rPr>
              <w:t>standard</w:t>
            </w:r>
            <w:r w:rsidRPr="00807B7D">
              <w:rPr>
                <w:rFonts w:asciiTheme="minorHAnsi" w:hAnsiTheme="minorHAnsi" w:cstheme="minorHAnsi"/>
                <w:sz w:val="22"/>
                <w:szCs w:val="22"/>
                <w:lang w:val="el-GR"/>
              </w:rPr>
              <w:t xml:space="preserve"> ή νεότερο πλήρως </w:t>
            </w:r>
            <w:proofErr w:type="spellStart"/>
            <w:r w:rsidRPr="00807B7D">
              <w:rPr>
                <w:rFonts w:asciiTheme="minorHAnsi" w:hAnsiTheme="minorHAnsi" w:cstheme="minorHAnsi"/>
                <w:sz w:val="22"/>
                <w:szCs w:val="22"/>
                <w:lang w:val="el-GR"/>
              </w:rPr>
              <w:t>αδειοδοτημένο</w:t>
            </w:r>
            <w:proofErr w:type="spellEnd"/>
            <w:r w:rsidRPr="00807B7D">
              <w:rPr>
                <w:rFonts w:asciiTheme="minorHAnsi" w:hAnsiTheme="minorHAnsi" w:cstheme="minorHAnsi"/>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3.2.10</w:t>
            </w:r>
          </w:p>
        </w:tc>
        <w:tc>
          <w:tcPr>
            <w:tcW w:w="3894" w:type="dxa"/>
            <w:vAlign w:val="center"/>
          </w:tcPr>
          <w:p w:rsidR="00944FB0" w:rsidRPr="00807B7D" w:rsidRDefault="00944FB0" w:rsidP="00944FB0">
            <w:pPr>
              <w:spacing w:line="360" w:lineRule="auto"/>
              <w:jc w:val="both"/>
              <w:rPr>
                <w:rFonts w:asciiTheme="minorHAnsi" w:hAnsiTheme="minorHAnsi" w:cstheme="minorHAnsi"/>
                <w:color w:val="000000"/>
                <w:lang w:val="el-GR"/>
              </w:rPr>
            </w:pPr>
            <w:r w:rsidRPr="00807B7D">
              <w:rPr>
                <w:rFonts w:asciiTheme="minorHAnsi" w:hAnsiTheme="minorHAnsi" w:cstheme="minorHAnsi"/>
                <w:sz w:val="22"/>
                <w:szCs w:val="22"/>
                <w:lang w:val="el-GR"/>
              </w:rPr>
              <w:t>Το προσφερόμενο είδος να είναι το τελευταίο μοντέλο του κατασκευαστή και να το υποστηρίζεται για τουλάχιστον 5 χρόνια από την ημερομηνία αγοράς Επίσης θα πρέπει ο υποψήφιος ανάδοχος να προσφέρει δωρεάν την εγγύηση του κατασκευαστή στα αναλώσιμα μέρη του.</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3.2.11</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Να αναγράφεται ευκρινώς πάνω στο σασί το </w:t>
            </w:r>
            <w:r w:rsidRPr="00807B7D">
              <w:rPr>
                <w:rFonts w:asciiTheme="minorHAnsi" w:hAnsiTheme="minorHAnsi" w:cstheme="minorHAnsi"/>
                <w:sz w:val="22"/>
                <w:szCs w:val="22"/>
              </w:rPr>
              <w:t>part</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number</w:t>
            </w:r>
            <w:r w:rsidRPr="00807B7D">
              <w:rPr>
                <w:rFonts w:asciiTheme="minorHAnsi" w:hAnsiTheme="minorHAnsi" w:cstheme="minorHAnsi"/>
                <w:sz w:val="22"/>
                <w:szCs w:val="22"/>
                <w:lang w:val="el-GR"/>
              </w:rPr>
              <w:t xml:space="preserve"> και το </w:t>
            </w:r>
            <w:r w:rsidRPr="00807B7D">
              <w:rPr>
                <w:rFonts w:asciiTheme="minorHAnsi" w:hAnsiTheme="minorHAnsi" w:cstheme="minorHAnsi"/>
                <w:sz w:val="22"/>
                <w:szCs w:val="22"/>
              </w:rPr>
              <w:t>serial</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number</w:t>
            </w:r>
            <w:r w:rsidRPr="00807B7D">
              <w:rPr>
                <w:rFonts w:asciiTheme="minorHAnsi" w:hAnsiTheme="minorHAnsi" w:cstheme="minorHAnsi"/>
                <w:sz w:val="22"/>
                <w:szCs w:val="22"/>
                <w:lang w:val="el-GR"/>
              </w:rPr>
              <w:t xml:space="preserve"> των προϊόντων και να διαθέτει διαχείριση </w:t>
            </w:r>
            <w:proofErr w:type="spellStart"/>
            <w:r w:rsidRPr="00807B7D">
              <w:rPr>
                <w:rFonts w:asciiTheme="minorHAnsi" w:hAnsiTheme="minorHAnsi" w:cstheme="minorHAnsi"/>
                <w:sz w:val="22"/>
                <w:szCs w:val="22"/>
              </w:rPr>
              <w:t>iLO</w:t>
            </w:r>
            <w:proofErr w:type="spellEnd"/>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Management</w:t>
            </w:r>
            <w:r w:rsidRPr="00807B7D">
              <w:rPr>
                <w:rFonts w:asciiTheme="minorHAnsi" w:hAnsiTheme="minorHAnsi" w:cstheme="minorHAnsi"/>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807B7D" w:rsidTr="00944FB0">
        <w:trPr>
          <w:jc w:val="center"/>
        </w:trPr>
        <w:tc>
          <w:tcPr>
            <w:tcW w:w="1170" w:type="dxa"/>
          </w:tcPr>
          <w:p w:rsidR="00944FB0" w:rsidRPr="00807B7D" w:rsidRDefault="00944FB0" w:rsidP="00944FB0">
            <w:pPr>
              <w:spacing w:line="360" w:lineRule="auto"/>
              <w:jc w:val="both"/>
              <w:rPr>
                <w:rFonts w:asciiTheme="minorHAnsi" w:hAnsiTheme="minorHAnsi" w:cstheme="minorHAnsi"/>
              </w:rPr>
            </w:pPr>
            <w:r w:rsidRPr="00807B7D">
              <w:rPr>
                <w:rFonts w:asciiTheme="minorHAnsi" w:hAnsiTheme="minorHAnsi" w:cstheme="minorHAnsi"/>
                <w:color w:val="000000"/>
                <w:sz w:val="22"/>
                <w:szCs w:val="22"/>
              </w:rPr>
              <w:t>3.2.12</w:t>
            </w:r>
          </w:p>
        </w:tc>
        <w:tc>
          <w:tcPr>
            <w:tcW w:w="3894" w:type="dxa"/>
            <w:vAlign w:val="center"/>
          </w:tcPr>
          <w:p w:rsidR="00944FB0" w:rsidRPr="00807B7D" w:rsidRDefault="00944FB0" w:rsidP="00944FB0">
            <w:pPr>
              <w:spacing w:before="100" w:beforeAutospacing="1"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Το προσφερόμενο σύστημα να διαθέτει  κάρτα οθόνης με έξοδο </w:t>
            </w:r>
            <w:r w:rsidRPr="00807B7D">
              <w:rPr>
                <w:rFonts w:asciiTheme="minorHAnsi" w:hAnsiTheme="minorHAnsi" w:cstheme="minorHAnsi"/>
                <w:sz w:val="22"/>
                <w:szCs w:val="22"/>
              </w:rPr>
              <w:t>VGA</w:t>
            </w:r>
            <w:r w:rsidRPr="00807B7D">
              <w:rPr>
                <w:rFonts w:asciiTheme="minorHAnsi" w:hAnsiTheme="minorHAnsi" w:cstheme="minorHAnsi"/>
                <w:sz w:val="22"/>
                <w:szCs w:val="22"/>
                <w:lang w:val="el-GR"/>
              </w:rPr>
              <w:t xml:space="preserve">  και εξόδους για πληκτρολόγιο ποντίκι. Σε περίπτωση που οι παραπάνω έξοδοι είναι </w:t>
            </w:r>
            <w:r w:rsidRPr="00807B7D">
              <w:rPr>
                <w:rFonts w:asciiTheme="minorHAnsi" w:hAnsiTheme="minorHAnsi" w:cstheme="minorHAnsi"/>
                <w:sz w:val="22"/>
                <w:szCs w:val="22"/>
              </w:rPr>
              <w:t>USB</w:t>
            </w:r>
            <w:r w:rsidRPr="00807B7D">
              <w:rPr>
                <w:rFonts w:asciiTheme="minorHAnsi" w:hAnsiTheme="minorHAnsi" w:cstheme="minorHAnsi"/>
                <w:sz w:val="22"/>
                <w:szCs w:val="22"/>
                <w:lang w:val="el-GR"/>
              </w:rPr>
              <w:t xml:space="preserve"> θα πρέπει να είναι επί πλέον των 2 που αναφέρονται στον όρο 5.2.14 </w:t>
            </w:r>
            <w:r w:rsidRPr="00807B7D">
              <w:rPr>
                <w:rFonts w:asciiTheme="minorHAnsi" w:hAnsiTheme="minorHAnsi" w:cstheme="minorHAnsi"/>
                <w:sz w:val="22"/>
                <w:szCs w:val="22"/>
                <w:lang w:val="el-GR"/>
              </w:rPr>
              <w:lastRenderedPageBreak/>
              <w:t>παρακάτω.</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lastRenderedPageBreak/>
              <w:t xml:space="preserve">ΝΑΙ </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rPr>
            </w:pPr>
          </w:p>
        </w:tc>
      </w:tr>
      <w:tr w:rsidR="00944FB0" w:rsidRPr="00AF58BE" w:rsidTr="00944FB0">
        <w:trPr>
          <w:jc w:val="center"/>
        </w:trPr>
        <w:tc>
          <w:tcPr>
            <w:tcW w:w="1170" w:type="dxa"/>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lastRenderedPageBreak/>
              <w:t>3.2.13</w:t>
            </w:r>
          </w:p>
        </w:tc>
        <w:tc>
          <w:tcPr>
            <w:tcW w:w="3894" w:type="dxa"/>
            <w:vAlign w:val="center"/>
          </w:tcPr>
          <w:p w:rsidR="00944FB0" w:rsidRPr="00807B7D" w:rsidRDefault="00944FB0" w:rsidP="00944FB0">
            <w:pPr>
              <w:spacing w:before="100" w:beforeAutospacing="1"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Το προσφερόμενο σύστημα θα πρέπει να  διαθέτει τουλάχιστον 2 </w:t>
            </w:r>
            <w:r w:rsidRPr="00807B7D">
              <w:rPr>
                <w:rFonts w:asciiTheme="minorHAnsi" w:hAnsiTheme="minorHAnsi" w:cstheme="minorHAnsi"/>
                <w:sz w:val="22"/>
                <w:szCs w:val="22"/>
              </w:rPr>
              <w:t>USB</w:t>
            </w:r>
            <w:r w:rsidRPr="00807B7D">
              <w:rPr>
                <w:rFonts w:asciiTheme="minorHAnsi" w:hAnsiTheme="minorHAnsi" w:cstheme="minorHAnsi"/>
                <w:sz w:val="22"/>
                <w:szCs w:val="22"/>
                <w:lang w:val="el-GR"/>
              </w:rPr>
              <w:t xml:space="preserve">  εκ των οποίων το ένα να είναι </w:t>
            </w:r>
            <w:r w:rsidRPr="00807B7D">
              <w:rPr>
                <w:rFonts w:asciiTheme="minorHAnsi" w:hAnsiTheme="minorHAnsi" w:cstheme="minorHAnsi"/>
                <w:sz w:val="22"/>
                <w:szCs w:val="22"/>
              </w:rPr>
              <w:t>USB</w:t>
            </w:r>
            <w:r w:rsidRPr="00807B7D">
              <w:rPr>
                <w:rFonts w:asciiTheme="minorHAnsi" w:hAnsiTheme="minorHAnsi" w:cstheme="minorHAnsi"/>
                <w:sz w:val="22"/>
                <w:szCs w:val="22"/>
                <w:lang w:val="el-GR"/>
              </w:rPr>
              <w:t xml:space="preserve"> 3.0</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lang w:val="el-GR"/>
              </w:rPr>
            </w:pP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lang w:val="el-GR"/>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3.2.14</w:t>
            </w:r>
          </w:p>
        </w:tc>
        <w:tc>
          <w:tcPr>
            <w:tcW w:w="3894" w:type="dxa"/>
            <w:vAlign w:val="center"/>
          </w:tcPr>
          <w:p w:rsidR="00944FB0" w:rsidRPr="00807B7D" w:rsidRDefault="00944FB0" w:rsidP="00944FB0">
            <w:pPr>
              <w:spacing w:line="360" w:lineRule="auto"/>
              <w:jc w:val="both"/>
              <w:rPr>
                <w:rFonts w:asciiTheme="minorHAnsi" w:hAnsiTheme="minorHAnsi" w:cstheme="minorHAnsi"/>
                <w:b/>
                <w:bCs/>
                <w:color w:val="000000"/>
                <w:lang w:val="el-GR"/>
              </w:rPr>
            </w:pPr>
            <w:r w:rsidRPr="00807B7D">
              <w:rPr>
                <w:rFonts w:asciiTheme="minorHAnsi" w:hAnsiTheme="minorHAnsi" w:cstheme="minorHAnsi"/>
                <w:sz w:val="22"/>
                <w:szCs w:val="22"/>
                <w:lang w:val="el-GR"/>
              </w:rPr>
              <w:t xml:space="preserve">Το προσφερόμενο σύστημα να διαθέτει τουλάχιστον τέσσερις (4) θύρες τύπου </w:t>
            </w:r>
            <w:r w:rsidRPr="00807B7D">
              <w:rPr>
                <w:rFonts w:asciiTheme="minorHAnsi" w:hAnsiTheme="minorHAnsi" w:cstheme="minorHAnsi"/>
                <w:sz w:val="22"/>
                <w:szCs w:val="22"/>
              </w:rPr>
              <w:t>Ethernet</w:t>
            </w:r>
            <w:r w:rsidRPr="00807B7D">
              <w:rPr>
                <w:rFonts w:asciiTheme="minorHAnsi" w:hAnsiTheme="minorHAnsi" w:cstheme="minorHAnsi"/>
                <w:sz w:val="22"/>
                <w:szCs w:val="22"/>
                <w:lang w:val="el-GR"/>
              </w:rPr>
              <w:t xml:space="preserve"> 1</w:t>
            </w:r>
            <w:r w:rsidRPr="00807B7D">
              <w:rPr>
                <w:rFonts w:asciiTheme="minorHAnsi" w:hAnsiTheme="minorHAnsi" w:cstheme="minorHAnsi"/>
                <w:sz w:val="22"/>
                <w:szCs w:val="22"/>
              </w:rPr>
              <w:t>Gb</w:t>
            </w:r>
            <w:r w:rsidRPr="00807B7D">
              <w:rPr>
                <w:rFonts w:asciiTheme="minorHAnsi" w:hAnsiTheme="minorHAnsi" w:cstheme="minorHAnsi"/>
                <w:sz w:val="22"/>
                <w:szCs w:val="22"/>
                <w:lang w:val="el-GR"/>
              </w:rPr>
              <w:t xml:space="preserve"> </w:t>
            </w:r>
            <w:proofErr w:type="spellStart"/>
            <w:r w:rsidRPr="00807B7D">
              <w:rPr>
                <w:rFonts w:asciiTheme="minorHAnsi" w:hAnsiTheme="minorHAnsi" w:cstheme="minorHAnsi"/>
                <w:sz w:val="22"/>
                <w:szCs w:val="22"/>
              </w:rPr>
              <w:t>Fulldublex</w:t>
            </w:r>
            <w:proofErr w:type="spellEnd"/>
            <w:r w:rsidRPr="00807B7D">
              <w:rPr>
                <w:rFonts w:asciiTheme="minorHAnsi" w:hAnsiTheme="minorHAnsi" w:cstheme="minorHAnsi"/>
                <w:sz w:val="22"/>
                <w:szCs w:val="22"/>
                <w:lang w:val="el-GR"/>
              </w:rPr>
              <w:t xml:space="preserve"> και δύο (2) θύρες 10</w:t>
            </w:r>
            <w:proofErr w:type="spellStart"/>
            <w:r w:rsidRPr="00807B7D">
              <w:rPr>
                <w:rFonts w:asciiTheme="minorHAnsi" w:hAnsiTheme="minorHAnsi" w:cstheme="minorHAnsi"/>
                <w:sz w:val="22"/>
                <w:szCs w:val="22"/>
              </w:rPr>
              <w:t>GbE</w:t>
            </w:r>
            <w:proofErr w:type="spellEnd"/>
            <w:r w:rsidRPr="00807B7D">
              <w:rPr>
                <w:rFonts w:asciiTheme="minorHAnsi" w:hAnsiTheme="minorHAnsi" w:cstheme="minorHAnsi"/>
                <w:sz w:val="22"/>
                <w:szCs w:val="22"/>
                <w:lang w:val="el-GR"/>
              </w:rPr>
              <w:t xml:space="preserve"> πλήρως λειτουργικές.</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807B7D" w:rsidTr="00944FB0">
        <w:trPr>
          <w:trHeight w:val="440"/>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3.2.15</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Επιπλέων θα πρέπει να </w:t>
            </w:r>
            <w:proofErr w:type="spellStart"/>
            <w:r w:rsidRPr="00807B7D">
              <w:rPr>
                <w:rFonts w:asciiTheme="minorHAnsi" w:hAnsiTheme="minorHAnsi" w:cstheme="minorHAnsi"/>
                <w:sz w:val="22"/>
                <w:szCs w:val="22"/>
                <w:lang w:val="el-GR"/>
              </w:rPr>
              <w:t>διαθετει</w:t>
            </w:r>
            <w:proofErr w:type="spellEnd"/>
            <w:r w:rsidRPr="00807B7D">
              <w:rPr>
                <w:rFonts w:asciiTheme="minorHAnsi" w:hAnsiTheme="minorHAnsi" w:cstheme="minorHAnsi"/>
                <w:sz w:val="22"/>
                <w:szCs w:val="22"/>
                <w:lang w:val="el-GR"/>
              </w:rPr>
              <w:t xml:space="preserve"> 2</w:t>
            </w:r>
            <w:r w:rsidRPr="00807B7D">
              <w:rPr>
                <w:rFonts w:asciiTheme="minorHAnsi" w:hAnsiTheme="minorHAnsi" w:cstheme="minorHAnsi"/>
                <w:sz w:val="22"/>
                <w:szCs w:val="22"/>
              </w:rPr>
              <w:t>X</w:t>
            </w:r>
            <w:r w:rsidRPr="00807B7D">
              <w:rPr>
                <w:rFonts w:asciiTheme="minorHAnsi" w:hAnsiTheme="minorHAnsi" w:cstheme="minorHAnsi"/>
                <w:sz w:val="22"/>
                <w:szCs w:val="22"/>
                <w:lang w:val="el-GR"/>
              </w:rPr>
              <w:t xml:space="preserve"> τετραπλές κάρτες </w:t>
            </w:r>
            <w:r w:rsidRPr="00807B7D">
              <w:rPr>
                <w:rFonts w:asciiTheme="minorHAnsi" w:hAnsiTheme="minorHAnsi" w:cstheme="minorHAnsi"/>
                <w:sz w:val="22"/>
                <w:szCs w:val="22"/>
              </w:rPr>
              <w:t>FC</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HBAs</w:t>
            </w:r>
            <w:r w:rsidRPr="00807B7D">
              <w:rPr>
                <w:rFonts w:asciiTheme="minorHAnsi" w:hAnsiTheme="minorHAnsi" w:cstheme="minorHAnsi"/>
                <w:sz w:val="22"/>
                <w:szCs w:val="22"/>
                <w:lang w:val="el-GR"/>
              </w:rPr>
              <w:t xml:space="preserve"> με  8</w:t>
            </w:r>
            <w:r w:rsidRPr="00807B7D">
              <w:rPr>
                <w:rFonts w:asciiTheme="minorHAnsi" w:hAnsiTheme="minorHAnsi" w:cstheme="minorHAnsi"/>
                <w:sz w:val="22"/>
                <w:szCs w:val="22"/>
              </w:rPr>
              <w:t>Gb</w:t>
            </w:r>
            <w:r w:rsidRPr="00807B7D">
              <w:rPr>
                <w:rFonts w:asciiTheme="minorHAnsi" w:hAnsiTheme="minorHAnsi" w:cstheme="minorHAnsi"/>
                <w:sz w:val="22"/>
                <w:szCs w:val="22"/>
                <w:lang w:val="el-GR"/>
              </w:rPr>
              <w:t>/</w:t>
            </w:r>
            <w:r w:rsidRPr="00807B7D">
              <w:rPr>
                <w:rFonts w:asciiTheme="minorHAnsi" w:hAnsiTheme="minorHAnsi" w:cstheme="minorHAnsi"/>
                <w:sz w:val="22"/>
                <w:szCs w:val="22"/>
              </w:rPr>
              <w:t>s</w:t>
            </w:r>
            <w:r w:rsidRPr="00807B7D">
              <w:rPr>
                <w:rFonts w:asciiTheme="minorHAnsi" w:hAnsiTheme="minorHAnsi" w:cstheme="minorHAnsi"/>
                <w:sz w:val="22"/>
                <w:szCs w:val="22"/>
                <w:lang w:val="el-GR"/>
              </w:rPr>
              <w:t xml:space="preserve"> για κάθε </w:t>
            </w:r>
            <w:r w:rsidRPr="00807B7D">
              <w:rPr>
                <w:rFonts w:asciiTheme="minorHAnsi" w:hAnsiTheme="minorHAnsi" w:cstheme="minorHAnsi"/>
                <w:sz w:val="22"/>
                <w:szCs w:val="22"/>
              </w:rPr>
              <w:t>port</w:t>
            </w:r>
            <w:r w:rsidRPr="00807B7D">
              <w:rPr>
                <w:rFonts w:asciiTheme="minorHAnsi" w:hAnsiTheme="minorHAnsi" w:cstheme="minorHAnsi"/>
                <w:sz w:val="22"/>
                <w:szCs w:val="22"/>
                <w:lang w:val="el-GR"/>
              </w:rPr>
              <w:t xml:space="preserve"> ( 2</w:t>
            </w:r>
            <w:r w:rsidRPr="00807B7D">
              <w:rPr>
                <w:rFonts w:asciiTheme="minorHAnsi" w:hAnsiTheme="minorHAnsi" w:cstheme="minorHAnsi"/>
                <w:sz w:val="22"/>
                <w:szCs w:val="22"/>
              </w:rPr>
              <w:t>X</w:t>
            </w:r>
            <w:r w:rsidRPr="00807B7D">
              <w:rPr>
                <w:rFonts w:asciiTheme="minorHAnsi" w:hAnsiTheme="minorHAnsi" w:cstheme="minorHAnsi"/>
                <w:sz w:val="22"/>
                <w:szCs w:val="22"/>
                <w:lang w:val="el-GR"/>
              </w:rPr>
              <w:t xml:space="preserve"> 4 </w:t>
            </w:r>
            <w:r w:rsidRPr="00807B7D">
              <w:rPr>
                <w:rFonts w:asciiTheme="minorHAnsi" w:hAnsiTheme="minorHAnsi" w:cstheme="minorHAnsi"/>
                <w:sz w:val="22"/>
                <w:szCs w:val="22"/>
              </w:rPr>
              <w:t>port</w:t>
            </w:r>
            <w:r w:rsidRPr="00807B7D">
              <w:rPr>
                <w:rFonts w:asciiTheme="minorHAnsi" w:hAnsiTheme="minorHAnsi" w:cstheme="minorHAnsi"/>
                <w:sz w:val="22"/>
                <w:szCs w:val="22"/>
                <w:lang w:val="el-GR"/>
              </w:rPr>
              <w:t xml:space="preserve"> 8</w:t>
            </w:r>
            <w:r w:rsidRPr="00807B7D">
              <w:rPr>
                <w:rFonts w:asciiTheme="minorHAnsi" w:hAnsiTheme="minorHAnsi" w:cstheme="minorHAnsi"/>
                <w:sz w:val="22"/>
                <w:szCs w:val="22"/>
              </w:rPr>
              <w:t>Gb</w:t>
            </w:r>
            <w:r w:rsidRPr="00807B7D">
              <w:rPr>
                <w:rFonts w:asciiTheme="minorHAnsi" w:hAnsiTheme="minorHAnsi" w:cstheme="minorHAnsi"/>
                <w:sz w:val="22"/>
                <w:szCs w:val="22"/>
                <w:lang w:val="el-GR"/>
              </w:rPr>
              <w:t>/</w:t>
            </w:r>
            <w:r w:rsidRPr="00807B7D">
              <w:rPr>
                <w:rFonts w:asciiTheme="minorHAnsi" w:hAnsiTheme="minorHAnsi" w:cstheme="minorHAnsi"/>
                <w:sz w:val="22"/>
                <w:szCs w:val="22"/>
              </w:rPr>
              <w:t>s</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FC</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HBAs</w:t>
            </w:r>
            <w:r w:rsidRPr="00807B7D">
              <w:rPr>
                <w:rFonts w:asciiTheme="minorHAnsi" w:hAnsiTheme="minorHAnsi" w:cstheme="minorHAnsi"/>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3.2.16</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Το σύστημα να διαθέτει 2 τροφοδοτικά ικανής ισχύος για την πλήρη λειτουργία του σε μέγιστα φορτία σε διάταξη (</w:t>
            </w:r>
            <w:r w:rsidRPr="00807B7D">
              <w:rPr>
                <w:rFonts w:asciiTheme="minorHAnsi" w:hAnsiTheme="minorHAnsi" w:cstheme="minorHAnsi"/>
                <w:sz w:val="22"/>
                <w:szCs w:val="22"/>
              </w:rPr>
              <w:t>hot</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swap</w:t>
            </w:r>
            <w:r w:rsidRPr="00807B7D">
              <w:rPr>
                <w:rFonts w:asciiTheme="minorHAnsi" w:hAnsiTheme="minorHAnsi" w:cstheme="minorHAnsi"/>
                <w:sz w:val="22"/>
                <w:szCs w:val="22"/>
                <w:lang w:val="el-GR"/>
              </w:rPr>
              <w:t xml:space="preserve"> </w:t>
            </w:r>
            <w:proofErr w:type="spellStart"/>
            <w:r w:rsidRPr="00807B7D">
              <w:rPr>
                <w:rFonts w:asciiTheme="minorHAnsi" w:hAnsiTheme="minorHAnsi" w:cstheme="minorHAnsi"/>
                <w:sz w:val="22"/>
                <w:szCs w:val="22"/>
              </w:rPr>
              <w:t>replacable</w:t>
            </w:r>
            <w:proofErr w:type="spellEnd"/>
            <w:r w:rsidRPr="00807B7D">
              <w:rPr>
                <w:rFonts w:asciiTheme="minorHAnsi" w:hAnsiTheme="minorHAnsi" w:cstheme="minorHAnsi"/>
                <w:sz w:val="22"/>
                <w:szCs w:val="22"/>
                <w:lang w:val="el-GR"/>
              </w:rPr>
              <w:t>) και να προσφερθεί με το δεύτερο (</w:t>
            </w:r>
            <w:r w:rsidRPr="00807B7D">
              <w:rPr>
                <w:rFonts w:asciiTheme="minorHAnsi" w:hAnsiTheme="minorHAnsi" w:cstheme="minorHAnsi"/>
                <w:sz w:val="22"/>
                <w:szCs w:val="22"/>
              </w:rPr>
              <w:t>redundant</w:t>
            </w:r>
            <w:r w:rsidRPr="00807B7D">
              <w:rPr>
                <w:rFonts w:asciiTheme="minorHAnsi" w:hAnsiTheme="minorHAnsi" w:cstheme="minorHAnsi"/>
                <w:sz w:val="22"/>
                <w:szCs w:val="22"/>
                <w:lang w:val="el-GR"/>
              </w:rPr>
              <w:t>) τροφοδοτικό.</w:t>
            </w:r>
          </w:p>
        </w:tc>
        <w:tc>
          <w:tcPr>
            <w:tcW w:w="1417"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NAI</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3.2.17</w:t>
            </w:r>
          </w:p>
        </w:tc>
        <w:tc>
          <w:tcPr>
            <w:tcW w:w="3894" w:type="dxa"/>
            <w:vAlign w:val="center"/>
          </w:tcPr>
          <w:p w:rsidR="00944FB0" w:rsidRPr="00807B7D" w:rsidRDefault="00944FB0" w:rsidP="00944FB0">
            <w:pPr>
              <w:spacing w:line="360" w:lineRule="auto"/>
              <w:jc w:val="both"/>
              <w:rPr>
                <w:rFonts w:asciiTheme="minorHAnsi" w:hAnsiTheme="minorHAnsi" w:cstheme="minorHAnsi"/>
                <w:b/>
                <w:bCs/>
                <w:color w:val="000000"/>
                <w:lang w:val="el-GR"/>
              </w:rPr>
            </w:pPr>
            <w:r w:rsidRPr="00807B7D">
              <w:rPr>
                <w:rFonts w:asciiTheme="minorHAnsi" w:hAnsiTheme="minorHAnsi" w:cstheme="minorHAnsi"/>
                <w:sz w:val="22"/>
                <w:szCs w:val="22"/>
                <w:lang w:val="el-GR"/>
              </w:rPr>
              <w:t>Να παρέχει δυνατότητα της δυναμικής (</w:t>
            </w:r>
            <w:r w:rsidRPr="00807B7D">
              <w:rPr>
                <w:rFonts w:asciiTheme="minorHAnsi" w:hAnsiTheme="minorHAnsi" w:cstheme="minorHAnsi"/>
                <w:sz w:val="22"/>
                <w:szCs w:val="22"/>
              </w:rPr>
              <w:t>online</w:t>
            </w:r>
            <w:r w:rsidRPr="00807B7D">
              <w:rPr>
                <w:rFonts w:asciiTheme="minorHAnsi" w:hAnsiTheme="minorHAnsi" w:cstheme="minorHAnsi"/>
                <w:sz w:val="22"/>
                <w:szCs w:val="22"/>
                <w:lang w:val="el-GR"/>
              </w:rPr>
              <w:t>-</w:t>
            </w:r>
            <w:proofErr w:type="spellStart"/>
            <w:r w:rsidRPr="00807B7D">
              <w:rPr>
                <w:rFonts w:asciiTheme="minorHAnsi" w:hAnsiTheme="minorHAnsi" w:cstheme="minorHAnsi"/>
                <w:sz w:val="22"/>
                <w:szCs w:val="22"/>
              </w:rPr>
              <w:t>hotswap</w:t>
            </w:r>
            <w:proofErr w:type="spellEnd"/>
            <w:r w:rsidRPr="00807B7D">
              <w:rPr>
                <w:rFonts w:asciiTheme="minorHAnsi" w:hAnsiTheme="minorHAnsi" w:cstheme="minorHAnsi"/>
                <w:sz w:val="22"/>
                <w:szCs w:val="22"/>
                <w:lang w:val="el-GR"/>
              </w:rPr>
              <w:t>) αλλαγής εξαρτημάτων (π.χ. δίσκων, τροφοδοτικών κ.λπ.)</w:t>
            </w:r>
          </w:p>
        </w:tc>
        <w:tc>
          <w:tcPr>
            <w:tcW w:w="1417" w:type="dxa"/>
            <w:vAlign w:val="center"/>
          </w:tcPr>
          <w:p w:rsidR="00944FB0" w:rsidRPr="00807B7D" w:rsidRDefault="00944FB0" w:rsidP="00944FB0">
            <w:pPr>
              <w:spacing w:line="360" w:lineRule="auto"/>
              <w:jc w:val="both"/>
              <w:rPr>
                <w:rFonts w:asciiTheme="minorHAnsi" w:hAnsiTheme="minorHAnsi" w:cstheme="minorHAnsi"/>
                <w:bCs/>
                <w:color w:val="000000"/>
              </w:rPr>
            </w:pPr>
            <w:r w:rsidRPr="00807B7D">
              <w:rPr>
                <w:rFonts w:asciiTheme="minorHAnsi" w:hAnsiTheme="minorHAnsi" w:cstheme="minorHAnsi"/>
                <w:bCs/>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3.2.18</w:t>
            </w:r>
          </w:p>
        </w:tc>
        <w:tc>
          <w:tcPr>
            <w:tcW w:w="3894" w:type="dxa"/>
            <w:vAlign w:val="center"/>
          </w:tcPr>
          <w:p w:rsidR="00944FB0" w:rsidRPr="00807B7D" w:rsidRDefault="00944FB0" w:rsidP="00944FB0">
            <w:pPr>
              <w:spacing w:line="360" w:lineRule="auto"/>
              <w:jc w:val="both"/>
              <w:rPr>
                <w:rFonts w:asciiTheme="minorHAnsi" w:hAnsiTheme="minorHAnsi" w:cstheme="minorHAnsi"/>
                <w:b/>
                <w:bCs/>
                <w:color w:val="000000"/>
              </w:rPr>
            </w:pPr>
            <w:r w:rsidRPr="00807B7D">
              <w:rPr>
                <w:rFonts w:asciiTheme="minorHAnsi" w:hAnsiTheme="minorHAnsi" w:cstheme="minorHAnsi"/>
                <w:sz w:val="22"/>
                <w:szCs w:val="22"/>
                <w:lang w:val="el-GR"/>
              </w:rPr>
              <w:t xml:space="preserve">Να υποστηρίζεται διάταξη </w:t>
            </w:r>
            <w:r w:rsidRPr="00807B7D">
              <w:rPr>
                <w:rFonts w:asciiTheme="minorHAnsi" w:hAnsiTheme="minorHAnsi" w:cstheme="minorHAnsi"/>
                <w:color w:val="000000"/>
                <w:sz w:val="22"/>
                <w:szCs w:val="22"/>
              </w:rPr>
              <w:t>RAID</w:t>
            </w:r>
            <w:r w:rsidRPr="00807B7D">
              <w:rPr>
                <w:rFonts w:asciiTheme="minorHAnsi" w:hAnsiTheme="minorHAnsi" w:cstheme="minorHAnsi"/>
                <w:sz w:val="22"/>
                <w:szCs w:val="22"/>
                <w:lang w:val="el-GR"/>
              </w:rPr>
              <w:t xml:space="preserve"> 0,1,5,6,10, τεχνολογία δίσκων </w:t>
            </w:r>
            <w:r w:rsidRPr="00807B7D">
              <w:rPr>
                <w:rFonts w:asciiTheme="minorHAnsi" w:hAnsiTheme="minorHAnsi" w:cstheme="minorHAnsi"/>
                <w:sz w:val="22"/>
                <w:szCs w:val="22"/>
              </w:rPr>
              <w:t>SAS</w:t>
            </w:r>
            <w:r w:rsidRPr="00807B7D">
              <w:rPr>
                <w:rFonts w:asciiTheme="minorHAnsi" w:hAnsiTheme="minorHAnsi" w:cstheme="minorHAnsi"/>
                <w:sz w:val="22"/>
                <w:szCs w:val="22"/>
                <w:lang w:val="el-GR"/>
              </w:rPr>
              <w:t xml:space="preserve"> και </w:t>
            </w:r>
            <w:r w:rsidRPr="00807B7D">
              <w:rPr>
                <w:rFonts w:asciiTheme="minorHAnsi" w:hAnsiTheme="minorHAnsi" w:cstheme="minorHAnsi"/>
                <w:sz w:val="22"/>
                <w:szCs w:val="22"/>
              </w:rPr>
              <w:t>SSD</w:t>
            </w:r>
            <w:r w:rsidRPr="00807B7D">
              <w:rPr>
                <w:rFonts w:asciiTheme="minorHAnsi" w:hAnsiTheme="minorHAnsi" w:cstheme="minorHAnsi"/>
                <w:sz w:val="22"/>
                <w:szCs w:val="22"/>
                <w:lang w:val="el-GR"/>
              </w:rPr>
              <w:t xml:space="preserve"> καθώς και το </w:t>
            </w:r>
            <w:r w:rsidRPr="00807B7D">
              <w:rPr>
                <w:rFonts w:asciiTheme="minorHAnsi" w:hAnsiTheme="minorHAnsi" w:cstheme="minorHAnsi"/>
                <w:sz w:val="22"/>
                <w:szCs w:val="22"/>
              </w:rPr>
              <w:t>cache</w:t>
            </w:r>
            <w:r w:rsidRPr="00807B7D">
              <w:rPr>
                <w:rFonts w:asciiTheme="minorHAnsi" w:hAnsiTheme="minorHAnsi" w:cstheme="minorHAnsi"/>
                <w:sz w:val="22"/>
                <w:szCs w:val="22"/>
                <w:lang w:val="el-GR"/>
              </w:rPr>
              <w:t xml:space="preserve"> στο </w:t>
            </w:r>
            <w:r w:rsidRPr="00807B7D">
              <w:rPr>
                <w:rFonts w:asciiTheme="minorHAnsi" w:hAnsiTheme="minorHAnsi" w:cstheme="minorHAnsi"/>
                <w:color w:val="000000"/>
                <w:sz w:val="22"/>
                <w:szCs w:val="22"/>
              </w:rPr>
              <w:t>RAID</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controller</w:t>
            </w:r>
            <w:r w:rsidRPr="00807B7D">
              <w:rPr>
                <w:rFonts w:asciiTheme="minorHAnsi" w:hAnsiTheme="minorHAnsi" w:cstheme="minorHAnsi"/>
                <w:sz w:val="22"/>
                <w:szCs w:val="22"/>
                <w:lang w:val="el-GR"/>
              </w:rPr>
              <w:t xml:space="preserve"> μεγαλύτερο ή ίσο 2 </w:t>
            </w:r>
            <w:r w:rsidRPr="00807B7D">
              <w:rPr>
                <w:rFonts w:asciiTheme="minorHAnsi" w:hAnsiTheme="minorHAnsi" w:cstheme="minorHAnsi"/>
                <w:sz w:val="22"/>
                <w:szCs w:val="22"/>
              </w:rPr>
              <w:t>G</w:t>
            </w:r>
            <w:r w:rsidRPr="00807B7D">
              <w:rPr>
                <w:rFonts w:asciiTheme="minorHAnsi" w:hAnsiTheme="minorHAnsi" w:cstheme="minorHAnsi"/>
                <w:sz w:val="22"/>
                <w:szCs w:val="22"/>
                <w:lang w:val="el-GR"/>
              </w:rPr>
              <w:t xml:space="preserve">Β. Η υλοποίηση του </w:t>
            </w:r>
            <w:r w:rsidRPr="00807B7D">
              <w:rPr>
                <w:rFonts w:asciiTheme="minorHAnsi" w:hAnsiTheme="minorHAnsi" w:cstheme="minorHAnsi"/>
                <w:sz w:val="22"/>
                <w:szCs w:val="22"/>
              </w:rPr>
              <w:t>RAID</w:t>
            </w:r>
            <w:r w:rsidRPr="00807B7D">
              <w:rPr>
                <w:rFonts w:asciiTheme="minorHAnsi" w:hAnsiTheme="minorHAnsi" w:cstheme="minorHAnsi"/>
                <w:sz w:val="22"/>
                <w:szCs w:val="22"/>
                <w:lang w:val="el-GR"/>
              </w:rPr>
              <w:t xml:space="preserve"> θα πρέπει να γίνεται με εξειδικευμένο υλικό και όχι με </w:t>
            </w:r>
            <w:r w:rsidRPr="00807B7D">
              <w:rPr>
                <w:rFonts w:asciiTheme="minorHAnsi" w:hAnsiTheme="minorHAnsi" w:cstheme="minorHAnsi"/>
                <w:sz w:val="22"/>
                <w:szCs w:val="22"/>
              </w:rPr>
              <w:t>software</w:t>
            </w:r>
            <w:r w:rsidRPr="00807B7D">
              <w:rPr>
                <w:rFonts w:asciiTheme="minorHAnsi" w:hAnsiTheme="minorHAnsi" w:cstheme="minorHAnsi"/>
                <w:sz w:val="22"/>
                <w:szCs w:val="22"/>
                <w:lang w:val="el-GR"/>
              </w:rPr>
              <w:t xml:space="preserve"> λύση. </w:t>
            </w:r>
            <w:r w:rsidRPr="00807B7D">
              <w:rPr>
                <w:rFonts w:asciiTheme="minorHAnsi" w:hAnsiTheme="minorHAnsi" w:cstheme="minorHAnsi"/>
                <w:sz w:val="22"/>
                <w:szCs w:val="22"/>
              </w:rPr>
              <w:t xml:space="preserve">Ο </w:t>
            </w:r>
            <w:r w:rsidRPr="00807B7D">
              <w:rPr>
                <w:rFonts w:asciiTheme="minorHAnsi" w:hAnsiTheme="minorHAnsi" w:cstheme="minorHAnsi"/>
                <w:color w:val="000000"/>
                <w:sz w:val="22"/>
                <w:szCs w:val="22"/>
              </w:rPr>
              <w:t>RAID</w:t>
            </w:r>
            <w:r w:rsidRPr="00807B7D">
              <w:rPr>
                <w:rFonts w:asciiTheme="minorHAnsi" w:hAnsiTheme="minorHAnsi" w:cstheme="minorHAnsi"/>
                <w:sz w:val="22"/>
                <w:szCs w:val="22"/>
              </w:rPr>
              <w:t xml:space="preserve"> controller θα π</w:t>
            </w:r>
            <w:proofErr w:type="spellStart"/>
            <w:r w:rsidRPr="00807B7D">
              <w:rPr>
                <w:rFonts w:asciiTheme="minorHAnsi" w:hAnsiTheme="minorHAnsi" w:cstheme="minorHAnsi"/>
                <w:sz w:val="22"/>
                <w:szCs w:val="22"/>
              </w:rPr>
              <w:t>ρέ</w:t>
            </w:r>
            <w:proofErr w:type="spellEnd"/>
            <w:r w:rsidRPr="00807B7D">
              <w:rPr>
                <w:rFonts w:asciiTheme="minorHAnsi" w:hAnsiTheme="minorHAnsi" w:cstheme="minorHAnsi"/>
                <w:sz w:val="22"/>
                <w:szCs w:val="22"/>
              </w:rPr>
              <w:t xml:space="preserve">πει να </w:t>
            </w:r>
            <w:proofErr w:type="spellStart"/>
            <w:r w:rsidRPr="00807B7D">
              <w:rPr>
                <w:rFonts w:asciiTheme="minorHAnsi" w:hAnsiTheme="minorHAnsi" w:cstheme="minorHAnsi"/>
                <w:sz w:val="22"/>
                <w:szCs w:val="22"/>
              </w:rPr>
              <w:t>δι</w:t>
            </w:r>
            <w:proofErr w:type="spellEnd"/>
            <w:r w:rsidRPr="00807B7D">
              <w:rPr>
                <w:rFonts w:asciiTheme="minorHAnsi" w:hAnsiTheme="minorHAnsi" w:cstheme="minorHAnsi"/>
                <w:sz w:val="22"/>
                <w:szCs w:val="22"/>
              </w:rPr>
              <w:t>αθέτει α</w:t>
            </w:r>
            <w:proofErr w:type="spellStart"/>
            <w:r w:rsidRPr="00807B7D">
              <w:rPr>
                <w:rFonts w:asciiTheme="minorHAnsi" w:hAnsiTheme="minorHAnsi" w:cstheme="minorHAnsi"/>
                <w:sz w:val="22"/>
                <w:szCs w:val="22"/>
              </w:rPr>
              <w:t>υτόνομη</w:t>
            </w:r>
            <w:proofErr w:type="spellEnd"/>
            <w:r w:rsidRPr="00807B7D">
              <w:rPr>
                <w:rFonts w:asciiTheme="minorHAnsi" w:hAnsiTheme="minorHAnsi" w:cstheme="minorHAnsi"/>
                <w:sz w:val="22"/>
                <w:szCs w:val="22"/>
              </w:rPr>
              <w:t xml:space="preserve"> μπατα</w:t>
            </w:r>
            <w:proofErr w:type="spellStart"/>
            <w:r w:rsidRPr="00807B7D">
              <w:rPr>
                <w:rFonts w:asciiTheme="minorHAnsi" w:hAnsiTheme="minorHAnsi" w:cstheme="minorHAnsi"/>
                <w:sz w:val="22"/>
                <w:szCs w:val="22"/>
              </w:rPr>
              <w:t>ρί</w:t>
            </w:r>
            <w:proofErr w:type="spellEnd"/>
            <w:r w:rsidRPr="00807B7D">
              <w:rPr>
                <w:rFonts w:asciiTheme="minorHAnsi" w:hAnsiTheme="minorHAnsi" w:cstheme="minorHAnsi"/>
                <w:sz w:val="22"/>
                <w:szCs w:val="22"/>
              </w:rPr>
              <w:t>α.</w:t>
            </w:r>
          </w:p>
        </w:tc>
        <w:tc>
          <w:tcPr>
            <w:tcW w:w="1417" w:type="dxa"/>
            <w:vAlign w:val="center"/>
          </w:tcPr>
          <w:p w:rsidR="00944FB0" w:rsidRPr="00807B7D" w:rsidRDefault="00944FB0" w:rsidP="00944FB0">
            <w:pPr>
              <w:spacing w:line="360" w:lineRule="auto"/>
              <w:jc w:val="both"/>
              <w:rPr>
                <w:rFonts w:asciiTheme="minorHAnsi" w:hAnsiTheme="minorHAnsi" w:cstheme="minorHAnsi"/>
                <w:bCs/>
                <w:color w:val="000000"/>
              </w:rPr>
            </w:pPr>
            <w:r w:rsidRPr="00807B7D">
              <w:rPr>
                <w:rFonts w:asciiTheme="minorHAnsi" w:hAnsiTheme="minorHAnsi" w:cstheme="minorHAnsi"/>
                <w:bCs/>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807B7D" w:rsidTr="00944FB0">
        <w:trPr>
          <w:jc w:val="center"/>
        </w:trPr>
        <w:tc>
          <w:tcPr>
            <w:tcW w:w="9563" w:type="dxa"/>
            <w:gridSpan w:val="5"/>
            <w:shd w:val="clear" w:color="auto" w:fill="BFBFBF"/>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r w:rsidRPr="00807B7D">
              <w:rPr>
                <w:rFonts w:asciiTheme="minorHAnsi" w:hAnsiTheme="minorHAnsi" w:cstheme="minorHAnsi"/>
                <w:b/>
                <w:sz w:val="22"/>
                <w:szCs w:val="22"/>
              </w:rPr>
              <w:t>3.3 ΕΓΓΥΗΣΗ – ΤΕΧΝΙΚΗ ΥΠΟΣΤΗΡΙΞΗ</w:t>
            </w: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3.3.1</w:t>
            </w:r>
          </w:p>
        </w:tc>
        <w:tc>
          <w:tcPr>
            <w:tcW w:w="3894" w:type="dxa"/>
            <w:vAlign w:val="center"/>
          </w:tcPr>
          <w:p w:rsidR="00944FB0" w:rsidRPr="00807B7D" w:rsidRDefault="00944FB0" w:rsidP="00944FB0">
            <w:pPr>
              <w:spacing w:line="360" w:lineRule="auto"/>
              <w:jc w:val="both"/>
              <w:rPr>
                <w:rFonts w:asciiTheme="minorHAnsi" w:hAnsiTheme="minorHAnsi" w:cstheme="minorHAnsi"/>
                <w:b/>
                <w:bCs/>
                <w:color w:val="000000"/>
                <w:lang w:val="el-GR"/>
              </w:rPr>
            </w:pPr>
            <w:r w:rsidRPr="00807B7D">
              <w:rPr>
                <w:rFonts w:asciiTheme="minorHAnsi" w:hAnsiTheme="minorHAnsi" w:cstheme="minorHAnsi"/>
                <w:sz w:val="22"/>
                <w:szCs w:val="22"/>
                <w:lang w:val="el-GR"/>
              </w:rPr>
              <w:t>Το προσφερόμενο σύστημα να καλύπτεται από την εγγύηση του κατασκευαστή διάρκειας τουλάχιστον 3</w:t>
            </w:r>
            <w:r w:rsidRPr="00807B7D">
              <w:rPr>
                <w:rFonts w:asciiTheme="minorHAnsi" w:hAnsiTheme="minorHAnsi" w:cstheme="minorHAnsi"/>
                <w:sz w:val="22"/>
                <w:szCs w:val="22"/>
                <w:vertAlign w:val="superscript"/>
                <w:lang w:val="el-GR"/>
              </w:rPr>
              <w:t>ων</w:t>
            </w:r>
            <w:r w:rsidRPr="00807B7D">
              <w:rPr>
                <w:rFonts w:asciiTheme="minorHAnsi" w:hAnsiTheme="minorHAnsi" w:cstheme="minorHAnsi"/>
                <w:sz w:val="22"/>
                <w:szCs w:val="22"/>
                <w:lang w:val="el-GR"/>
              </w:rPr>
              <w:t xml:space="preserve"> ετών με </w:t>
            </w:r>
            <w:r w:rsidRPr="00807B7D">
              <w:rPr>
                <w:rFonts w:asciiTheme="minorHAnsi" w:hAnsiTheme="minorHAnsi" w:cstheme="minorHAnsi"/>
                <w:color w:val="000000"/>
                <w:sz w:val="22"/>
                <w:szCs w:val="22"/>
                <w:lang w:val="el-GR"/>
              </w:rPr>
              <w:t>χρόνο αποκατάστασης</w:t>
            </w:r>
            <w:r w:rsidRPr="00807B7D">
              <w:rPr>
                <w:rFonts w:asciiTheme="minorHAnsi" w:hAnsiTheme="minorHAnsi" w:cstheme="minorHAnsi"/>
                <w:color w:val="1F497D"/>
                <w:sz w:val="22"/>
                <w:szCs w:val="22"/>
                <w:lang w:val="el-GR"/>
              </w:rPr>
              <w:t xml:space="preserve"> </w:t>
            </w:r>
            <w:r w:rsidRPr="00807B7D">
              <w:rPr>
                <w:rFonts w:asciiTheme="minorHAnsi" w:hAnsiTheme="minorHAnsi" w:cstheme="minorHAnsi"/>
                <w:color w:val="000000"/>
                <w:sz w:val="22"/>
                <w:szCs w:val="22"/>
              </w:rPr>
              <w:t> </w:t>
            </w:r>
            <w:r w:rsidRPr="00807B7D">
              <w:rPr>
                <w:rFonts w:asciiTheme="minorHAnsi" w:hAnsiTheme="minorHAnsi" w:cstheme="minorHAnsi"/>
                <w:color w:val="000000"/>
                <w:sz w:val="22"/>
                <w:szCs w:val="22"/>
                <w:lang w:val="el-GR"/>
              </w:rPr>
              <w:t>βλάβης (</w:t>
            </w:r>
            <w:r w:rsidRPr="00807B7D">
              <w:rPr>
                <w:rFonts w:asciiTheme="minorHAnsi" w:hAnsiTheme="minorHAnsi" w:cstheme="minorHAnsi"/>
                <w:color w:val="000000"/>
                <w:sz w:val="22"/>
                <w:szCs w:val="22"/>
              </w:rPr>
              <w:t>next</w:t>
            </w:r>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color w:val="000000"/>
                <w:sz w:val="22"/>
                <w:szCs w:val="22"/>
              </w:rPr>
              <w:t>Business</w:t>
            </w:r>
            <w:r w:rsidRPr="00807B7D">
              <w:rPr>
                <w:rFonts w:asciiTheme="minorHAnsi" w:hAnsiTheme="minorHAnsi" w:cstheme="minorHAnsi"/>
                <w:color w:val="000000"/>
                <w:sz w:val="22"/>
                <w:szCs w:val="22"/>
                <w:lang w:val="el-GR"/>
              </w:rPr>
              <w:t xml:space="preserve"> </w:t>
            </w:r>
            <w:r w:rsidRPr="00807B7D">
              <w:rPr>
                <w:rFonts w:asciiTheme="minorHAnsi" w:hAnsiTheme="minorHAnsi" w:cstheme="minorHAnsi"/>
                <w:color w:val="000000"/>
                <w:sz w:val="22"/>
                <w:szCs w:val="22"/>
              </w:rPr>
              <w:t>Day</w:t>
            </w:r>
            <w:r w:rsidRPr="00807B7D">
              <w:rPr>
                <w:rFonts w:asciiTheme="minorHAnsi" w:hAnsiTheme="minorHAnsi" w:cstheme="minorHAnsi"/>
                <w:color w:val="000000"/>
                <w:sz w:val="22"/>
                <w:szCs w:val="22"/>
                <w:lang w:val="el-GR"/>
              </w:rPr>
              <w:t>)</w:t>
            </w:r>
            <w:r w:rsidRPr="00807B7D">
              <w:rPr>
                <w:rFonts w:asciiTheme="minorHAnsi" w:hAnsiTheme="minorHAnsi" w:cstheme="minorHAnsi"/>
                <w:sz w:val="22"/>
                <w:szCs w:val="22"/>
                <w:lang w:val="el-GR"/>
              </w:rPr>
              <w:t>.</w:t>
            </w:r>
          </w:p>
        </w:tc>
        <w:tc>
          <w:tcPr>
            <w:tcW w:w="1417" w:type="dxa"/>
            <w:vAlign w:val="center"/>
          </w:tcPr>
          <w:p w:rsidR="00944FB0" w:rsidRPr="00807B7D" w:rsidRDefault="00944FB0" w:rsidP="00944FB0">
            <w:pPr>
              <w:spacing w:line="360" w:lineRule="auto"/>
              <w:jc w:val="both"/>
              <w:rPr>
                <w:rFonts w:asciiTheme="minorHAnsi" w:hAnsiTheme="minorHAnsi" w:cstheme="minorHAnsi"/>
                <w:bCs/>
                <w:color w:val="000000"/>
              </w:rPr>
            </w:pPr>
            <w:r w:rsidRPr="00807B7D">
              <w:rPr>
                <w:rFonts w:asciiTheme="minorHAnsi" w:hAnsiTheme="minorHAnsi" w:cstheme="minorHAnsi"/>
                <w:bCs/>
                <w:color w:val="000000"/>
                <w:sz w:val="22"/>
                <w:szCs w:val="22"/>
              </w:rPr>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807B7D"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t>3.3.2</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Ο υποψήφιος ανάδοχος θα πρέπει να </w:t>
            </w:r>
            <w:r w:rsidRPr="00807B7D">
              <w:rPr>
                <w:rFonts w:asciiTheme="minorHAnsi" w:hAnsiTheme="minorHAnsi" w:cstheme="minorHAnsi"/>
                <w:sz w:val="22"/>
                <w:szCs w:val="22"/>
                <w:lang w:val="el-GR"/>
              </w:rPr>
              <w:lastRenderedPageBreak/>
              <w:t xml:space="preserve">προσφέρει τον αναγκαίο συμπληρωματικό εξοπλισμό  και εξαρτήματα για την θέση του συστήματος σε παραγωγική λειτουργία (π.χ. </w:t>
            </w:r>
            <w:r w:rsidRPr="00807B7D">
              <w:rPr>
                <w:rFonts w:asciiTheme="minorHAnsi" w:hAnsiTheme="minorHAnsi" w:cstheme="minorHAnsi"/>
                <w:sz w:val="22"/>
                <w:szCs w:val="22"/>
              </w:rPr>
              <w:t>cable</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managers</w:t>
            </w:r>
            <w:r w:rsidRPr="00807B7D">
              <w:rPr>
                <w:rFonts w:asciiTheme="minorHAnsi" w:hAnsiTheme="minorHAnsi" w:cstheme="minorHAnsi"/>
                <w:sz w:val="22"/>
                <w:szCs w:val="22"/>
                <w:lang w:val="el-GR"/>
              </w:rPr>
              <w:t xml:space="preserve">, καλώδια, </w:t>
            </w:r>
            <w:r w:rsidRPr="00807B7D">
              <w:rPr>
                <w:rFonts w:asciiTheme="minorHAnsi" w:hAnsiTheme="minorHAnsi" w:cstheme="minorHAnsi"/>
                <w:sz w:val="22"/>
                <w:szCs w:val="22"/>
              </w:rPr>
              <w:t>rack</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rails</w:t>
            </w:r>
            <w:r w:rsidRPr="00807B7D">
              <w:rPr>
                <w:rFonts w:asciiTheme="minorHAnsi" w:hAnsiTheme="minorHAnsi" w:cstheme="minorHAnsi"/>
                <w:sz w:val="22"/>
                <w:szCs w:val="22"/>
                <w:lang w:val="el-GR"/>
              </w:rPr>
              <w:t xml:space="preserve"> κλπ) και να αναλάβει την τοποθέτηση του ολοκληρωμένου συστήματος </w:t>
            </w:r>
            <w:r w:rsidRPr="00807B7D">
              <w:rPr>
                <w:rFonts w:asciiTheme="minorHAnsi" w:hAnsiTheme="minorHAnsi" w:cstheme="minorHAnsi"/>
                <w:sz w:val="22"/>
                <w:szCs w:val="22"/>
              </w:rPr>
              <w:t>HSM</w:t>
            </w:r>
            <w:r w:rsidRPr="00807B7D">
              <w:rPr>
                <w:rFonts w:asciiTheme="minorHAnsi" w:hAnsiTheme="minorHAnsi" w:cstheme="minorHAnsi"/>
                <w:sz w:val="22"/>
                <w:szCs w:val="22"/>
                <w:lang w:val="el-GR"/>
              </w:rPr>
              <w:t xml:space="preserve"> ,σε συνδυασμό  με το να το θέσει στην πλήρη  </w:t>
            </w:r>
            <w:proofErr w:type="spellStart"/>
            <w:r w:rsidRPr="00807B7D">
              <w:rPr>
                <w:rFonts w:asciiTheme="minorHAnsi" w:hAnsiTheme="minorHAnsi" w:cstheme="minorHAnsi"/>
                <w:sz w:val="22"/>
                <w:szCs w:val="22"/>
                <w:lang w:val="el-GR"/>
              </w:rPr>
              <w:t>λειτουργεία</w:t>
            </w:r>
            <w:proofErr w:type="spellEnd"/>
            <w:r w:rsidRPr="00807B7D">
              <w:rPr>
                <w:rFonts w:asciiTheme="minorHAnsi" w:hAnsiTheme="minorHAnsi" w:cstheme="minorHAnsi"/>
                <w:sz w:val="22"/>
                <w:szCs w:val="22"/>
                <w:lang w:val="el-GR"/>
              </w:rPr>
              <w:t xml:space="preserve"> του από το σύστημα ΜΑΜ </w:t>
            </w:r>
            <w:proofErr w:type="spellStart"/>
            <w:r w:rsidRPr="00807B7D">
              <w:rPr>
                <w:rFonts w:asciiTheme="minorHAnsi" w:hAnsiTheme="minorHAnsi" w:cstheme="minorHAnsi"/>
                <w:sz w:val="22"/>
                <w:szCs w:val="22"/>
              </w:rPr>
              <w:t>Dalet</w:t>
            </w:r>
            <w:proofErr w:type="spellEnd"/>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Galaxy</w:t>
            </w:r>
            <w:r w:rsidRPr="00807B7D">
              <w:rPr>
                <w:rFonts w:asciiTheme="minorHAnsi" w:hAnsiTheme="minorHAnsi" w:cstheme="minorHAnsi"/>
                <w:sz w:val="22"/>
                <w:szCs w:val="22"/>
                <w:lang w:val="el-GR"/>
              </w:rPr>
              <w:t xml:space="preserve"> της ΕΡΤ Α.Ε.</w:t>
            </w:r>
          </w:p>
        </w:tc>
        <w:tc>
          <w:tcPr>
            <w:tcW w:w="1417" w:type="dxa"/>
            <w:vAlign w:val="center"/>
          </w:tcPr>
          <w:p w:rsidR="00944FB0" w:rsidRPr="00807B7D" w:rsidRDefault="00944FB0" w:rsidP="00944FB0">
            <w:pPr>
              <w:spacing w:line="360" w:lineRule="auto"/>
              <w:jc w:val="both"/>
              <w:rPr>
                <w:rFonts w:asciiTheme="minorHAnsi" w:hAnsiTheme="minorHAnsi" w:cstheme="minorHAnsi"/>
                <w:bCs/>
                <w:color w:val="000000"/>
              </w:rPr>
            </w:pPr>
            <w:r w:rsidRPr="00807B7D">
              <w:rPr>
                <w:rFonts w:asciiTheme="minorHAnsi" w:hAnsiTheme="minorHAnsi" w:cstheme="minorHAnsi"/>
                <w:bCs/>
                <w:color w:val="000000"/>
                <w:sz w:val="22"/>
                <w:szCs w:val="22"/>
              </w:rPr>
              <w:lastRenderedPageBreak/>
              <w:t>ΝΑΙ</w:t>
            </w: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rPr>
            </w:pPr>
          </w:p>
        </w:tc>
      </w:tr>
      <w:tr w:rsidR="00944FB0" w:rsidRPr="00AF58BE" w:rsidTr="00944FB0">
        <w:trPr>
          <w:jc w:val="center"/>
        </w:trPr>
        <w:tc>
          <w:tcPr>
            <w:tcW w:w="1170" w:type="dxa"/>
            <w:vAlign w:val="center"/>
          </w:tcPr>
          <w:p w:rsidR="00944FB0" w:rsidRPr="00807B7D" w:rsidRDefault="00944FB0" w:rsidP="00944FB0">
            <w:pPr>
              <w:spacing w:line="360" w:lineRule="auto"/>
              <w:jc w:val="both"/>
              <w:rPr>
                <w:rFonts w:asciiTheme="minorHAnsi" w:hAnsiTheme="minorHAnsi" w:cstheme="minorHAnsi"/>
                <w:color w:val="000000"/>
              </w:rPr>
            </w:pPr>
            <w:r w:rsidRPr="00807B7D">
              <w:rPr>
                <w:rFonts w:asciiTheme="minorHAnsi" w:hAnsiTheme="minorHAnsi" w:cstheme="minorHAnsi"/>
                <w:color w:val="000000"/>
                <w:sz w:val="22"/>
                <w:szCs w:val="22"/>
              </w:rPr>
              <w:lastRenderedPageBreak/>
              <w:t>3.3.3</w:t>
            </w:r>
          </w:p>
        </w:tc>
        <w:tc>
          <w:tcPr>
            <w:tcW w:w="3894" w:type="dxa"/>
            <w:vAlign w:val="center"/>
          </w:tcPr>
          <w:p w:rsidR="00944FB0" w:rsidRPr="00807B7D" w:rsidRDefault="00944FB0" w:rsidP="00944FB0">
            <w:pPr>
              <w:spacing w:line="360" w:lineRule="auto"/>
              <w:jc w:val="both"/>
              <w:rPr>
                <w:rFonts w:asciiTheme="minorHAnsi" w:hAnsiTheme="minorHAnsi" w:cstheme="minorHAnsi"/>
                <w:lang w:val="el-GR"/>
              </w:rPr>
            </w:pPr>
            <w:r w:rsidRPr="00807B7D">
              <w:rPr>
                <w:rFonts w:asciiTheme="minorHAnsi" w:hAnsiTheme="minorHAnsi" w:cstheme="minorHAnsi"/>
                <w:sz w:val="22"/>
                <w:szCs w:val="22"/>
                <w:lang w:val="el-GR"/>
              </w:rPr>
              <w:t xml:space="preserve">Ο υποψήφιος ανάδοχος σε συνδυασμό με την κατά κατασκευάστριά εταιρεία </w:t>
            </w:r>
            <w:proofErr w:type="spellStart"/>
            <w:r w:rsidRPr="00807B7D">
              <w:rPr>
                <w:rFonts w:asciiTheme="minorHAnsi" w:hAnsiTheme="minorHAnsi" w:cstheme="minorHAnsi"/>
                <w:sz w:val="22"/>
                <w:szCs w:val="22"/>
              </w:rPr>
              <w:t>Xendata</w:t>
            </w:r>
            <w:proofErr w:type="spellEnd"/>
            <w:r w:rsidRPr="00807B7D">
              <w:rPr>
                <w:rFonts w:asciiTheme="minorHAnsi" w:hAnsiTheme="minorHAnsi" w:cstheme="minorHAnsi"/>
                <w:sz w:val="22"/>
                <w:szCs w:val="22"/>
                <w:lang w:val="el-GR"/>
              </w:rPr>
              <w:t xml:space="preserve">  θα πρέπει να αναλάβει και την μετάπτωση της  αρχειοθετημένης Βάσης (</w:t>
            </w:r>
            <w:r w:rsidRPr="00807B7D">
              <w:rPr>
                <w:rFonts w:asciiTheme="minorHAnsi" w:hAnsiTheme="minorHAnsi" w:cstheme="minorHAnsi"/>
                <w:sz w:val="22"/>
                <w:szCs w:val="22"/>
              </w:rPr>
              <w:t>HSM</w:t>
            </w:r>
            <w:r w:rsidRPr="00807B7D">
              <w:rPr>
                <w:rFonts w:asciiTheme="minorHAnsi" w:hAnsiTheme="minorHAnsi" w:cstheme="minorHAnsi"/>
                <w:sz w:val="22"/>
                <w:szCs w:val="22"/>
                <w:lang w:val="el-GR"/>
              </w:rPr>
              <w:t xml:space="preserve"> </w:t>
            </w:r>
            <w:r w:rsidRPr="00807B7D">
              <w:rPr>
                <w:rFonts w:asciiTheme="minorHAnsi" w:hAnsiTheme="minorHAnsi" w:cstheme="minorHAnsi"/>
                <w:sz w:val="22"/>
                <w:szCs w:val="22"/>
              </w:rPr>
              <w:t>Database</w:t>
            </w:r>
            <w:r w:rsidRPr="00807B7D">
              <w:rPr>
                <w:rFonts w:asciiTheme="minorHAnsi" w:hAnsiTheme="minorHAnsi" w:cstheme="minorHAnsi"/>
                <w:sz w:val="22"/>
                <w:szCs w:val="22"/>
                <w:lang w:val="el-GR"/>
              </w:rPr>
              <w:t xml:space="preserve">)  με τα </w:t>
            </w:r>
            <w:proofErr w:type="spellStart"/>
            <w:r w:rsidRPr="00807B7D">
              <w:rPr>
                <w:rFonts w:asciiTheme="minorHAnsi" w:hAnsiTheme="minorHAnsi" w:cstheme="minorHAnsi"/>
                <w:sz w:val="22"/>
                <w:szCs w:val="22"/>
                <w:lang w:val="el-GR"/>
              </w:rPr>
              <w:t>μεταδεδομένα</w:t>
            </w:r>
            <w:proofErr w:type="spellEnd"/>
            <w:r w:rsidRPr="00807B7D">
              <w:rPr>
                <w:rFonts w:asciiTheme="minorHAnsi" w:hAnsiTheme="minorHAnsi" w:cstheme="minorHAnsi"/>
                <w:sz w:val="22"/>
                <w:szCs w:val="22"/>
                <w:lang w:val="el-GR"/>
              </w:rPr>
              <w:t xml:space="preserve"> της Βιβλιοθήκης </w:t>
            </w:r>
            <w:r w:rsidRPr="00807B7D">
              <w:rPr>
                <w:rFonts w:asciiTheme="minorHAnsi" w:hAnsiTheme="minorHAnsi" w:cstheme="minorHAnsi"/>
                <w:sz w:val="22"/>
                <w:szCs w:val="22"/>
              </w:rPr>
              <w:t>LTO</w:t>
            </w:r>
            <w:r w:rsidRPr="00807B7D">
              <w:rPr>
                <w:rFonts w:asciiTheme="minorHAnsi" w:hAnsiTheme="minorHAnsi" w:cstheme="minorHAnsi"/>
                <w:sz w:val="22"/>
                <w:szCs w:val="22"/>
                <w:lang w:val="el-GR"/>
              </w:rPr>
              <w:t>, από την έκδοση 5.1  στην 6.20 η μεταγενέστερη.</w:t>
            </w:r>
          </w:p>
        </w:tc>
        <w:tc>
          <w:tcPr>
            <w:tcW w:w="1417" w:type="dxa"/>
            <w:vAlign w:val="center"/>
          </w:tcPr>
          <w:p w:rsidR="00944FB0" w:rsidRPr="00807B7D" w:rsidRDefault="00944FB0" w:rsidP="00944FB0">
            <w:pPr>
              <w:spacing w:line="360" w:lineRule="auto"/>
              <w:jc w:val="both"/>
              <w:rPr>
                <w:rFonts w:asciiTheme="minorHAnsi" w:hAnsiTheme="minorHAnsi" w:cstheme="minorHAnsi"/>
                <w:bCs/>
                <w:color w:val="000000"/>
                <w:lang w:val="el-GR"/>
              </w:rPr>
            </w:pPr>
          </w:p>
        </w:tc>
        <w:tc>
          <w:tcPr>
            <w:tcW w:w="1475"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lang w:val="el-GR"/>
              </w:rPr>
            </w:pPr>
          </w:p>
        </w:tc>
        <w:tc>
          <w:tcPr>
            <w:tcW w:w="1607" w:type="dxa"/>
            <w:vAlign w:val="center"/>
          </w:tcPr>
          <w:p w:rsidR="00944FB0" w:rsidRPr="00807B7D" w:rsidRDefault="00944FB0" w:rsidP="00944FB0">
            <w:pPr>
              <w:spacing w:before="100" w:beforeAutospacing="1" w:after="100" w:afterAutospacing="1" w:line="360" w:lineRule="auto"/>
              <w:jc w:val="both"/>
              <w:rPr>
                <w:rFonts w:asciiTheme="minorHAnsi" w:hAnsiTheme="minorHAnsi" w:cstheme="minorHAnsi"/>
                <w:b/>
                <w:bCs/>
                <w:lang w:val="el-GR"/>
              </w:rPr>
            </w:pPr>
          </w:p>
        </w:tc>
      </w:tr>
    </w:tbl>
    <w:p w:rsidR="00944FB0" w:rsidRPr="00807B7D" w:rsidRDefault="00944FB0" w:rsidP="00944FB0">
      <w:pPr>
        <w:spacing w:line="360" w:lineRule="auto"/>
        <w:jc w:val="both"/>
        <w:rPr>
          <w:rFonts w:asciiTheme="minorHAnsi" w:hAnsiTheme="minorHAnsi" w:cstheme="minorHAnsi"/>
          <w:sz w:val="22"/>
          <w:szCs w:val="22"/>
          <w:lang w:val="el-GR"/>
        </w:rPr>
      </w:pPr>
      <w:bookmarkStart w:id="15" w:name="_Toc348685770"/>
    </w:p>
    <w:p w:rsidR="00944FB0" w:rsidRPr="00807B7D" w:rsidRDefault="00944FB0" w:rsidP="00944FB0">
      <w:pPr>
        <w:pStyle w:val="1"/>
        <w:keepNext/>
        <w:numPr>
          <w:ilvl w:val="0"/>
          <w:numId w:val="7"/>
        </w:numPr>
        <w:pBdr>
          <w:top w:val="none" w:sz="0" w:space="0" w:color="auto"/>
          <w:left w:val="none" w:sz="0" w:space="0" w:color="auto"/>
          <w:bottom w:val="none" w:sz="0" w:space="0" w:color="auto"/>
          <w:right w:val="none" w:sz="0" w:space="0" w:color="auto"/>
        </w:pBdr>
        <w:shd w:val="clear" w:color="auto" w:fill="auto"/>
        <w:spacing w:before="240" w:after="60" w:line="360" w:lineRule="auto"/>
        <w:ind w:left="0" w:right="0" w:firstLine="0"/>
        <w:contextualSpacing w:val="0"/>
        <w:rPr>
          <w:rFonts w:asciiTheme="minorHAnsi" w:hAnsiTheme="minorHAnsi" w:cstheme="minorHAnsi"/>
          <w:color w:val="auto"/>
        </w:rPr>
      </w:pPr>
      <w:bookmarkStart w:id="16" w:name="_Toc495922463"/>
      <w:r w:rsidRPr="00807B7D">
        <w:rPr>
          <w:rFonts w:asciiTheme="minorHAnsi" w:hAnsiTheme="minorHAnsi" w:cstheme="minorHAnsi"/>
          <w:color w:val="auto"/>
        </w:rPr>
        <w:t>ΛΟΙΠΑ ΣΤΟΙΧΕΙΑ ΕΡΓΟΥ</w:t>
      </w:r>
      <w:bookmarkEnd w:id="15"/>
      <w:bookmarkEnd w:id="16"/>
    </w:p>
    <w:p w:rsidR="00944FB0" w:rsidRPr="00807B7D" w:rsidRDefault="00944FB0" w:rsidP="00944FB0">
      <w:pPr>
        <w:pStyle w:val="3"/>
        <w:numPr>
          <w:ilvl w:val="2"/>
          <w:numId w:val="0"/>
        </w:numPr>
        <w:spacing w:line="360" w:lineRule="auto"/>
        <w:ind w:left="833" w:hanging="833"/>
        <w:jc w:val="both"/>
        <w:rPr>
          <w:rFonts w:asciiTheme="minorHAnsi" w:hAnsiTheme="minorHAnsi" w:cstheme="minorHAnsi"/>
          <w:i/>
          <w:color w:val="auto"/>
          <w:sz w:val="22"/>
          <w:szCs w:val="22"/>
          <w:lang w:val="el-GR"/>
        </w:rPr>
      </w:pPr>
      <w:bookmarkStart w:id="17" w:name="_Toc348685771"/>
      <w:bookmarkStart w:id="18" w:name="_Toc495922464"/>
      <w:r w:rsidRPr="00807B7D">
        <w:rPr>
          <w:rFonts w:asciiTheme="minorHAnsi" w:hAnsiTheme="minorHAnsi" w:cstheme="minorHAnsi"/>
          <w:i/>
          <w:color w:val="auto"/>
          <w:sz w:val="22"/>
          <w:szCs w:val="22"/>
          <w:lang w:val="el-GR"/>
        </w:rPr>
        <w:t xml:space="preserve">4.1 </w:t>
      </w:r>
      <w:bookmarkStart w:id="19" w:name="_Toc235698269"/>
      <w:r w:rsidRPr="00807B7D">
        <w:rPr>
          <w:rFonts w:asciiTheme="minorHAnsi" w:hAnsiTheme="minorHAnsi" w:cstheme="minorHAnsi"/>
          <w:i/>
          <w:color w:val="auto"/>
          <w:sz w:val="22"/>
          <w:szCs w:val="22"/>
          <w:lang w:val="el-GR"/>
        </w:rPr>
        <w:t xml:space="preserve">Συνεργασία υποψηφίου με το προσωπικό της </w:t>
      </w:r>
      <w:bookmarkEnd w:id="17"/>
      <w:bookmarkEnd w:id="19"/>
      <w:r w:rsidRPr="00807B7D">
        <w:rPr>
          <w:rFonts w:asciiTheme="minorHAnsi" w:hAnsiTheme="minorHAnsi" w:cstheme="minorHAnsi"/>
          <w:i/>
          <w:color w:val="auto"/>
          <w:sz w:val="22"/>
          <w:szCs w:val="22"/>
          <w:lang w:val="el-GR"/>
        </w:rPr>
        <w:t>ΕΡΤ</w:t>
      </w:r>
      <w:bookmarkEnd w:id="18"/>
    </w:p>
    <w:p w:rsidR="00944FB0" w:rsidRPr="00807B7D" w:rsidRDefault="00944FB0" w:rsidP="00944FB0">
      <w:pPr>
        <w:pStyle w:val="a5"/>
        <w:spacing w:line="360" w:lineRule="auto"/>
        <w:ind w:left="0" w:firstLine="720"/>
        <w:rPr>
          <w:rFonts w:asciiTheme="minorHAnsi" w:hAnsiTheme="minorHAnsi" w:cstheme="minorHAnsi"/>
        </w:rPr>
      </w:pPr>
      <w:r w:rsidRPr="00807B7D">
        <w:rPr>
          <w:rFonts w:asciiTheme="minorHAnsi" w:hAnsiTheme="minorHAnsi" w:cstheme="minorHAnsi"/>
        </w:rPr>
        <w:t>Ο υποψήφιος</w:t>
      </w:r>
      <w:r w:rsidR="007B2E44">
        <w:rPr>
          <w:rFonts w:asciiTheme="minorHAnsi" w:hAnsiTheme="minorHAnsi" w:cstheme="minorHAnsi"/>
        </w:rPr>
        <w:t xml:space="preserve"> πρέπει να</w:t>
      </w:r>
      <w:r w:rsidRPr="00807B7D">
        <w:rPr>
          <w:rFonts w:asciiTheme="minorHAnsi" w:hAnsiTheme="minorHAnsi" w:cstheme="minorHAnsi"/>
        </w:rPr>
        <w:t xml:space="preserve"> δηλώνει</w:t>
      </w:r>
      <w:r w:rsidR="007B2E44">
        <w:rPr>
          <w:rFonts w:asciiTheme="minorHAnsi" w:hAnsiTheme="minorHAnsi" w:cstheme="minorHAnsi"/>
        </w:rPr>
        <w:t xml:space="preserve"> στην τεχνική προσφορά του</w:t>
      </w:r>
      <w:r w:rsidRPr="00807B7D">
        <w:rPr>
          <w:rFonts w:asciiTheme="minorHAnsi" w:hAnsiTheme="minorHAnsi" w:cstheme="minorHAnsi"/>
        </w:rPr>
        <w:t xml:space="preserve"> ότι θα συνεργαστεί στο μέγιστο βαθμό με το προσωπικό της ΕΡΤ θέτοντας υπόψη του προσωπικού της ΕΡΤ κάθε στοιχείο που μπορεί να συμβάλει στην καλυτέρευση, την επίσπευση, ή την βελτιστοποίηση του έργου, καθώς και κάθε τυχόν στοιχείου που αντίθετα, μπορεί να θέσει την ποιότητα ή τις προθεσμίες παράδοσης του έργου σε κίνδυνο.</w:t>
      </w:r>
    </w:p>
    <w:p w:rsidR="00944FB0" w:rsidRPr="00807B7D" w:rsidRDefault="00944FB0" w:rsidP="00944FB0">
      <w:pPr>
        <w:pStyle w:val="3"/>
        <w:numPr>
          <w:ilvl w:val="2"/>
          <w:numId w:val="0"/>
        </w:numPr>
        <w:spacing w:line="360" w:lineRule="auto"/>
        <w:ind w:left="833" w:hanging="833"/>
        <w:jc w:val="both"/>
        <w:rPr>
          <w:rFonts w:asciiTheme="minorHAnsi" w:hAnsiTheme="minorHAnsi" w:cstheme="minorHAnsi"/>
          <w:i/>
          <w:color w:val="auto"/>
          <w:sz w:val="22"/>
          <w:szCs w:val="22"/>
          <w:lang w:val="el-GR"/>
        </w:rPr>
      </w:pPr>
      <w:bookmarkStart w:id="20" w:name="_Toc348685774"/>
      <w:bookmarkStart w:id="21" w:name="_Toc495922465"/>
      <w:r w:rsidRPr="00807B7D">
        <w:rPr>
          <w:rFonts w:asciiTheme="minorHAnsi" w:hAnsiTheme="minorHAnsi" w:cstheme="minorHAnsi"/>
          <w:i/>
          <w:color w:val="auto"/>
          <w:sz w:val="22"/>
          <w:szCs w:val="22"/>
          <w:lang w:val="el-GR"/>
        </w:rPr>
        <w:t>4.2 Χρονοδιαγράμματα</w:t>
      </w:r>
      <w:bookmarkEnd w:id="20"/>
      <w:bookmarkEnd w:id="21"/>
    </w:p>
    <w:p w:rsidR="00944FB0" w:rsidRPr="00807B7D" w:rsidRDefault="00944FB0" w:rsidP="00944FB0">
      <w:pPr>
        <w:pStyle w:val="a"/>
        <w:numPr>
          <w:ilvl w:val="0"/>
          <w:numId w:val="0"/>
        </w:numPr>
        <w:spacing w:line="360" w:lineRule="auto"/>
        <w:ind w:firstLine="720"/>
        <w:rPr>
          <w:rFonts w:asciiTheme="minorHAnsi" w:eastAsia="Calibri" w:hAnsiTheme="minorHAnsi" w:cstheme="minorHAnsi"/>
          <w:noProof w:val="0"/>
          <w:sz w:val="22"/>
          <w:szCs w:val="22"/>
          <w:lang w:val="el-GR" w:bidi="ar-SA"/>
        </w:rPr>
      </w:pPr>
      <w:r w:rsidRPr="00807B7D">
        <w:rPr>
          <w:rFonts w:asciiTheme="minorHAnsi" w:eastAsia="Calibri" w:hAnsiTheme="minorHAnsi" w:cstheme="minorHAnsi"/>
          <w:noProof w:val="0"/>
          <w:sz w:val="22"/>
          <w:szCs w:val="22"/>
          <w:lang w:val="el-GR" w:bidi="ar-SA"/>
        </w:rPr>
        <w:t xml:space="preserve">Το μέγιστο χρονικό διάστημα παράδοσης του συνόλου του εξοπλισμού και του απαραίτητου λογισμικού ορίζεται αυτό των τριάντα (30) ημερών από την ημερομηνία υπογραφής της σχετικής σύμβασης. </w:t>
      </w:r>
      <w:r w:rsidR="007B2E44">
        <w:rPr>
          <w:rFonts w:asciiTheme="minorHAnsi" w:eastAsia="Calibri" w:hAnsiTheme="minorHAnsi" w:cstheme="minorHAnsi"/>
          <w:noProof w:val="0"/>
          <w:sz w:val="22"/>
          <w:szCs w:val="22"/>
          <w:lang w:val="el-GR" w:bidi="ar-SA"/>
        </w:rPr>
        <w:t xml:space="preserve">Ο προσφερόμενος χρόνος παράδοσης πρέπει να δηλωθεί στην τεχνική προσφορά. </w:t>
      </w:r>
    </w:p>
    <w:p w:rsidR="00944FB0" w:rsidRPr="00807B7D" w:rsidRDefault="00944FB0" w:rsidP="00944FB0">
      <w:pPr>
        <w:pStyle w:val="3"/>
        <w:spacing w:line="360" w:lineRule="auto"/>
        <w:jc w:val="both"/>
        <w:rPr>
          <w:rFonts w:asciiTheme="minorHAnsi" w:hAnsiTheme="minorHAnsi" w:cstheme="minorHAnsi"/>
          <w:i/>
          <w:color w:val="auto"/>
          <w:sz w:val="22"/>
          <w:szCs w:val="22"/>
        </w:rPr>
      </w:pPr>
      <w:bookmarkStart w:id="22" w:name="_Toc348685775"/>
      <w:bookmarkStart w:id="23" w:name="_Toc495922466"/>
      <w:r w:rsidRPr="00807B7D">
        <w:rPr>
          <w:rFonts w:asciiTheme="minorHAnsi" w:hAnsiTheme="minorHAnsi" w:cstheme="minorHAnsi"/>
          <w:i/>
          <w:color w:val="auto"/>
          <w:sz w:val="22"/>
          <w:szCs w:val="22"/>
        </w:rPr>
        <w:t xml:space="preserve">4.3 </w:t>
      </w:r>
      <w:proofErr w:type="spellStart"/>
      <w:r w:rsidRPr="00807B7D">
        <w:rPr>
          <w:rFonts w:asciiTheme="minorHAnsi" w:hAnsiTheme="minorHAnsi" w:cstheme="minorHAnsi"/>
          <w:i/>
          <w:color w:val="auto"/>
          <w:sz w:val="22"/>
          <w:szCs w:val="22"/>
        </w:rPr>
        <w:t>Στοιχεί</w:t>
      </w:r>
      <w:proofErr w:type="spellEnd"/>
      <w:r w:rsidRPr="00807B7D">
        <w:rPr>
          <w:rFonts w:asciiTheme="minorHAnsi" w:hAnsiTheme="minorHAnsi" w:cstheme="minorHAnsi"/>
          <w:i/>
          <w:color w:val="auto"/>
          <w:sz w:val="22"/>
          <w:szCs w:val="22"/>
        </w:rPr>
        <w:t xml:space="preserve">α </w:t>
      </w:r>
      <w:proofErr w:type="spellStart"/>
      <w:r w:rsidRPr="00807B7D">
        <w:rPr>
          <w:rFonts w:asciiTheme="minorHAnsi" w:hAnsiTheme="minorHAnsi" w:cstheme="minorHAnsi"/>
          <w:i/>
          <w:color w:val="auto"/>
          <w:sz w:val="22"/>
          <w:szCs w:val="22"/>
        </w:rPr>
        <w:t>Εγγύησης</w:t>
      </w:r>
      <w:proofErr w:type="spellEnd"/>
      <w:r w:rsidRPr="00807B7D">
        <w:rPr>
          <w:rFonts w:asciiTheme="minorHAnsi" w:hAnsiTheme="minorHAnsi" w:cstheme="minorHAnsi"/>
          <w:i/>
          <w:color w:val="auto"/>
          <w:sz w:val="22"/>
          <w:szCs w:val="22"/>
        </w:rPr>
        <w:t xml:space="preserve"> – </w:t>
      </w:r>
      <w:proofErr w:type="spellStart"/>
      <w:r w:rsidRPr="00807B7D">
        <w:rPr>
          <w:rFonts w:asciiTheme="minorHAnsi" w:hAnsiTheme="minorHAnsi" w:cstheme="minorHAnsi"/>
          <w:i/>
          <w:color w:val="auto"/>
          <w:sz w:val="22"/>
          <w:szCs w:val="22"/>
        </w:rPr>
        <w:t>Συντήρησης</w:t>
      </w:r>
      <w:bookmarkEnd w:id="22"/>
      <w:bookmarkEnd w:id="23"/>
      <w:proofErr w:type="spellEnd"/>
    </w:p>
    <w:p w:rsidR="00944FB0" w:rsidRPr="00807B7D" w:rsidRDefault="00944FB0" w:rsidP="00944FB0">
      <w:pPr>
        <w:spacing w:line="360" w:lineRule="auto"/>
        <w:jc w:val="both"/>
        <w:rPr>
          <w:rFonts w:asciiTheme="minorHAnsi" w:hAnsiTheme="minorHAnsi" w:cstheme="minorHAnsi"/>
          <w:sz w:val="22"/>
          <w:szCs w:val="22"/>
          <w:u w:val="single"/>
        </w:rPr>
      </w:pPr>
      <w:proofErr w:type="spellStart"/>
      <w:r w:rsidRPr="00807B7D">
        <w:rPr>
          <w:rFonts w:asciiTheme="minorHAnsi" w:hAnsiTheme="minorHAnsi" w:cstheme="minorHAnsi"/>
          <w:sz w:val="22"/>
          <w:szCs w:val="22"/>
          <w:u w:val="single"/>
        </w:rPr>
        <w:t>Γενικά</w:t>
      </w:r>
      <w:proofErr w:type="spellEnd"/>
      <w:r w:rsidRPr="00807B7D">
        <w:rPr>
          <w:rFonts w:asciiTheme="minorHAnsi" w:hAnsiTheme="minorHAnsi" w:cstheme="minorHAnsi"/>
          <w:sz w:val="22"/>
          <w:szCs w:val="22"/>
          <w:u w:val="single"/>
        </w:rPr>
        <w:t>:</w:t>
      </w:r>
    </w:p>
    <w:p w:rsidR="00944FB0" w:rsidRPr="00807B7D" w:rsidRDefault="00944FB0" w:rsidP="00944FB0">
      <w:pPr>
        <w:pStyle w:val="a"/>
        <w:numPr>
          <w:ilvl w:val="0"/>
          <w:numId w:val="9"/>
        </w:numPr>
        <w:spacing w:line="360" w:lineRule="auto"/>
        <w:rPr>
          <w:rFonts w:asciiTheme="minorHAnsi" w:eastAsia="Calibri" w:hAnsiTheme="minorHAnsi" w:cstheme="minorHAnsi"/>
          <w:noProof w:val="0"/>
          <w:sz w:val="22"/>
          <w:szCs w:val="22"/>
          <w:lang w:val="el-GR" w:bidi="ar-SA"/>
        </w:rPr>
      </w:pPr>
      <w:r w:rsidRPr="00807B7D">
        <w:rPr>
          <w:rFonts w:asciiTheme="minorHAnsi" w:eastAsia="Calibri" w:hAnsiTheme="minorHAnsi" w:cstheme="minorHAnsi"/>
          <w:noProof w:val="0"/>
          <w:sz w:val="22"/>
          <w:szCs w:val="22"/>
          <w:lang w:val="el-GR" w:bidi="ar-SA"/>
        </w:rPr>
        <w:lastRenderedPageBreak/>
        <w:t>Διάρκεια προσφερόμενης εγγύησης για το σύνολο του εξοπλισμού [≥ 3 έτη].</w:t>
      </w:r>
      <w:r w:rsidR="007B2E44">
        <w:rPr>
          <w:rFonts w:asciiTheme="minorHAnsi" w:eastAsia="Calibri" w:hAnsiTheme="minorHAnsi" w:cstheme="minorHAnsi"/>
          <w:noProof w:val="0"/>
          <w:sz w:val="22"/>
          <w:szCs w:val="22"/>
          <w:lang w:val="el-GR" w:bidi="ar-SA"/>
        </w:rPr>
        <w:t xml:space="preserve"> Ο χρόνος εγγύησης πρέπει να δηλώνεται στην τεχνική προσφορά. </w:t>
      </w:r>
    </w:p>
    <w:p w:rsidR="00944FB0" w:rsidRPr="00807B7D" w:rsidRDefault="00944FB0" w:rsidP="00944FB0">
      <w:pPr>
        <w:pStyle w:val="a"/>
        <w:numPr>
          <w:ilvl w:val="0"/>
          <w:numId w:val="0"/>
        </w:numPr>
        <w:spacing w:line="360" w:lineRule="auto"/>
        <w:ind w:left="360"/>
        <w:rPr>
          <w:rFonts w:asciiTheme="minorHAnsi" w:eastAsia="Calibri" w:hAnsiTheme="minorHAnsi" w:cstheme="minorHAnsi"/>
          <w:noProof w:val="0"/>
          <w:sz w:val="22"/>
          <w:szCs w:val="22"/>
          <w:lang w:val="el-GR" w:bidi="ar-SA"/>
        </w:rPr>
      </w:pPr>
    </w:p>
    <w:p w:rsidR="00944FB0" w:rsidRPr="00807B7D" w:rsidRDefault="00944FB0" w:rsidP="00944FB0">
      <w:pPr>
        <w:pStyle w:val="a"/>
        <w:numPr>
          <w:ilvl w:val="0"/>
          <w:numId w:val="0"/>
        </w:numPr>
        <w:spacing w:line="360" w:lineRule="auto"/>
        <w:ind w:left="360" w:hanging="360"/>
        <w:rPr>
          <w:rFonts w:asciiTheme="minorHAnsi" w:eastAsia="Calibri" w:hAnsiTheme="minorHAnsi" w:cstheme="minorHAnsi"/>
          <w:noProof w:val="0"/>
          <w:sz w:val="22"/>
          <w:szCs w:val="22"/>
          <w:u w:val="single"/>
          <w:lang w:val="el-GR" w:bidi="ar-SA"/>
        </w:rPr>
      </w:pPr>
      <w:r w:rsidRPr="00807B7D">
        <w:rPr>
          <w:rFonts w:asciiTheme="minorHAnsi" w:eastAsia="Calibri" w:hAnsiTheme="minorHAnsi" w:cstheme="minorHAnsi"/>
          <w:noProof w:val="0"/>
          <w:sz w:val="22"/>
          <w:szCs w:val="22"/>
          <w:u w:val="single"/>
          <w:lang w:val="el-GR" w:bidi="ar-SA"/>
        </w:rPr>
        <w:t>Αντικατάσταση εξοπλισμού:</w:t>
      </w:r>
    </w:p>
    <w:p w:rsidR="00944FB0" w:rsidRPr="00807B7D" w:rsidRDefault="00944FB0" w:rsidP="00944FB0">
      <w:pPr>
        <w:pStyle w:val="a"/>
        <w:numPr>
          <w:ilvl w:val="0"/>
          <w:numId w:val="0"/>
        </w:numPr>
        <w:spacing w:line="360" w:lineRule="auto"/>
        <w:ind w:left="360"/>
        <w:rPr>
          <w:rFonts w:asciiTheme="minorHAnsi" w:eastAsia="Calibri" w:hAnsiTheme="minorHAnsi" w:cstheme="minorHAnsi"/>
          <w:noProof w:val="0"/>
          <w:sz w:val="22"/>
          <w:szCs w:val="22"/>
          <w:lang w:val="el-GR" w:bidi="ar-SA"/>
        </w:rPr>
      </w:pPr>
    </w:p>
    <w:p w:rsidR="00944FB0" w:rsidRPr="00807B7D" w:rsidRDefault="007B2E44" w:rsidP="007B2E44">
      <w:pPr>
        <w:pStyle w:val="a"/>
        <w:numPr>
          <w:ilvl w:val="0"/>
          <w:numId w:val="0"/>
        </w:numPr>
        <w:spacing w:line="360" w:lineRule="auto"/>
        <w:ind w:left="360"/>
        <w:rPr>
          <w:rFonts w:asciiTheme="minorHAnsi" w:eastAsia="Calibri" w:hAnsiTheme="minorHAnsi" w:cstheme="minorHAnsi"/>
          <w:noProof w:val="0"/>
          <w:sz w:val="22"/>
          <w:szCs w:val="22"/>
          <w:lang w:val="el-GR" w:bidi="ar-SA"/>
        </w:rPr>
      </w:pPr>
      <w:r>
        <w:rPr>
          <w:rFonts w:asciiTheme="minorHAnsi" w:eastAsia="Calibri" w:hAnsiTheme="minorHAnsi" w:cstheme="minorHAnsi"/>
          <w:noProof w:val="0"/>
          <w:sz w:val="22"/>
          <w:szCs w:val="22"/>
          <w:lang w:val="el-GR" w:bidi="ar-SA"/>
        </w:rPr>
        <w:t>Να δηλωθεί στην τεχνική προσφορά ότι ο</w:t>
      </w:r>
      <w:r w:rsidR="00944FB0" w:rsidRPr="00807B7D">
        <w:rPr>
          <w:rFonts w:asciiTheme="minorHAnsi" w:eastAsia="Calibri" w:hAnsiTheme="minorHAnsi" w:cstheme="minorHAnsi"/>
          <w:noProof w:val="0"/>
          <w:sz w:val="22"/>
          <w:szCs w:val="22"/>
          <w:lang w:val="el-GR" w:bidi="ar-SA"/>
        </w:rPr>
        <w:t xml:space="preserve"> εξοπλισμός κάθε είδους που παρουσιάζει βλάβη η οποία δεν χρήζει επισκευής θα επιστρέφεται στην κατασκευάστρια εταιρεία και θα αντικαθίσταται με πανομοιότυπο καινούργιο εξοπλισμό εντός 5 εργάσιμων ημερών.</w:t>
      </w:r>
    </w:p>
    <w:p w:rsidR="00944FB0" w:rsidRPr="00807B7D" w:rsidRDefault="00944FB0" w:rsidP="00944FB0">
      <w:pPr>
        <w:pStyle w:val="a"/>
        <w:numPr>
          <w:ilvl w:val="0"/>
          <w:numId w:val="0"/>
        </w:numPr>
        <w:spacing w:line="360" w:lineRule="auto"/>
        <w:ind w:left="360"/>
        <w:rPr>
          <w:rFonts w:asciiTheme="minorHAnsi" w:eastAsia="Calibri" w:hAnsiTheme="minorHAnsi" w:cstheme="minorHAnsi"/>
          <w:noProof w:val="0"/>
          <w:sz w:val="22"/>
          <w:szCs w:val="22"/>
          <w:lang w:val="el-GR" w:bidi="ar-SA"/>
        </w:rPr>
      </w:pPr>
    </w:p>
    <w:p w:rsidR="00944FB0" w:rsidRPr="00807B7D" w:rsidRDefault="00944FB0" w:rsidP="00944FB0">
      <w:pPr>
        <w:pStyle w:val="a"/>
        <w:numPr>
          <w:ilvl w:val="0"/>
          <w:numId w:val="0"/>
        </w:numPr>
        <w:spacing w:line="360" w:lineRule="auto"/>
        <w:ind w:left="360"/>
        <w:rPr>
          <w:rFonts w:asciiTheme="minorHAnsi" w:eastAsia="Calibri" w:hAnsiTheme="minorHAnsi" w:cstheme="minorHAnsi"/>
          <w:noProof w:val="0"/>
          <w:sz w:val="22"/>
          <w:szCs w:val="22"/>
          <w:lang w:val="el-GR" w:bidi="ar-SA"/>
        </w:rPr>
      </w:pPr>
    </w:p>
    <w:p w:rsidR="00944FB0" w:rsidRPr="00807B7D" w:rsidRDefault="00944FB0" w:rsidP="00944FB0">
      <w:pPr>
        <w:spacing w:line="360" w:lineRule="auto"/>
        <w:jc w:val="both"/>
        <w:rPr>
          <w:rFonts w:asciiTheme="minorHAnsi" w:hAnsiTheme="minorHAnsi" w:cstheme="minorHAnsi"/>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944FB0" w:rsidRPr="00944FB0" w:rsidRDefault="00944FB0" w:rsidP="00944FB0">
      <w:pPr>
        <w:spacing w:line="360" w:lineRule="auto"/>
        <w:jc w:val="both"/>
        <w:rPr>
          <w:rFonts w:ascii="Arial" w:hAnsi="Arial" w:cs="Arial"/>
          <w:sz w:val="22"/>
          <w:szCs w:val="22"/>
          <w:lang w:val="el-GR" w:eastAsia="en-US"/>
        </w:rPr>
      </w:pPr>
    </w:p>
    <w:p w:rsidR="00944FB0" w:rsidRDefault="00944FB0" w:rsidP="00944FB0">
      <w:pPr>
        <w:spacing w:line="360" w:lineRule="auto"/>
        <w:jc w:val="both"/>
        <w:rPr>
          <w:rFonts w:ascii="Arial" w:hAnsi="Arial" w:cs="Arial"/>
          <w:sz w:val="22"/>
          <w:szCs w:val="22"/>
          <w:lang w:val="el-GR" w:eastAsia="en-US"/>
        </w:rPr>
      </w:pPr>
    </w:p>
    <w:p w:rsidR="00807B7D" w:rsidRDefault="00807B7D" w:rsidP="00944FB0">
      <w:pPr>
        <w:spacing w:line="360" w:lineRule="auto"/>
        <w:jc w:val="both"/>
        <w:rPr>
          <w:rFonts w:ascii="Arial" w:hAnsi="Arial" w:cs="Arial"/>
          <w:sz w:val="22"/>
          <w:szCs w:val="22"/>
          <w:lang w:val="el-GR" w:eastAsia="en-US"/>
        </w:rPr>
      </w:pPr>
    </w:p>
    <w:p w:rsidR="00807B7D" w:rsidRDefault="00807B7D" w:rsidP="00944FB0">
      <w:pPr>
        <w:spacing w:line="360" w:lineRule="auto"/>
        <w:jc w:val="both"/>
        <w:rPr>
          <w:rFonts w:ascii="Arial" w:hAnsi="Arial" w:cs="Arial"/>
          <w:sz w:val="22"/>
          <w:szCs w:val="22"/>
          <w:lang w:val="el-GR" w:eastAsia="en-US"/>
        </w:rPr>
      </w:pPr>
    </w:p>
    <w:p w:rsidR="00807B7D" w:rsidRDefault="00807B7D" w:rsidP="00944FB0">
      <w:pPr>
        <w:spacing w:line="360" w:lineRule="auto"/>
        <w:jc w:val="both"/>
        <w:rPr>
          <w:rFonts w:ascii="Arial" w:hAnsi="Arial" w:cs="Arial"/>
          <w:sz w:val="22"/>
          <w:szCs w:val="22"/>
          <w:lang w:val="el-GR" w:eastAsia="en-US"/>
        </w:rPr>
      </w:pPr>
    </w:p>
    <w:p w:rsidR="00807B7D" w:rsidRDefault="00807B7D" w:rsidP="00944FB0">
      <w:pPr>
        <w:spacing w:line="360" w:lineRule="auto"/>
        <w:jc w:val="both"/>
        <w:rPr>
          <w:rFonts w:ascii="Arial" w:hAnsi="Arial" w:cs="Arial"/>
          <w:sz w:val="22"/>
          <w:szCs w:val="22"/>
          <w:lang w:val="el-GR" w:eastAsia="en-US"/>
        </w:rPr>
      </w:pPr>
    </w:p>
    <w:p w:rsidR="00807B7D" w:rsidRDefault="00807B7D" w:rsidP="00944FB0">
      <w:pPr>
        <w:spacing w:line="360" w:lineRule="auto"/>
        <w:jc w:val="both"/>
        <w:rPr>
          <w:rFonts w:ascii="Arial" w:hAnsi="Arial" w:cs="Arial"/>
          <w:sz w:val="22"/>
          <w:szCs w:val="22"/>
          <w:lang w:val="el-GR" w:eastAsia="en-US"/>
        </w:rPr>
      </w:pPr>
    </w:p>
    <w:p w:rsidR="00807B7D" w:rsidRDefault="00807B7D" w:rsidP="00944FB0">
      <w:pPr>
        <w:spacing w:line="360" w:lineRule="auto"/>
        <w:jc w:val="both"/>
        <w:rPr>
          <w:rFonts w:ascii="Arial" w:hAnsi="Arial" w:cs="Arial"/>
          <w:sz w:val="22"/>
          <w:szCs w:val="22"/>
          <w:lang w:val="el-GR" w:eastAsia="en-US"/>
        </w:rPr>
      </w:pPr>
    </w:p>
    <w:p w:rsidR="00807B7D" w:rsidRPr="00944FB0" w:rsidRDefault="00807B7D" w:rsidP="00944FB0">
      <w:pPr>
        <w:spacing w:line="360" w:lineRule="auto"/>
        <w:jc w:val="both"/>
        <w:rPr>
          <w:rFonts w:ascii="Arial" w:hAnsi="Arial" w:cs="Arial"/>
          <w:sz w:val="22"/>
          <w:szCs w:val="22"/>
          <w:lang w:val="el-GR" w:eastAsia="en-US"/>
        </w:rPr>
      </w:pPr>
    </w:p>
    <w:p w:rsidR="00E26FAF" w:rsidRPr="00944FB0" w:rsidRDefault="00E26FAF" w:rsidP="007E4A20">
      <w:pPr>
        <w:ind w:right="1364"/>
        <w:rPr>
          <w:rFonts w:asciiTheme="minorHAnsi" w:hAnsiTheme="minorHAnsi" w:cstheme="minorHAnsi"/>
          <w:b/>
          <w:sz w:val="22"/>
          <w:szCs w:val="22"/>
          <w:lang w:val="el-GR"/>
        </w:rPr>
      </w:pPr>
    </w:p>
    <w:p w:rsidR="00E26FAF" w:rsidRPr="00944FB0" w:rsidRDefault="00E26FAF" w:rsidP="007E4A20">
      <w:pPr>
        <w:ind w:right="1364"/>
        <w:rPr>
          <w:rFonts w:asciiTheme="minorHAnsi" w:hAnsiTheme="minorHAnsi" w:cstheme="minorHAnsi"/>
          <w:b/>
          <w:sz w:val="22"/>
          <w:szCs w:val="22"/>
          <w:lang w:val="el-GR"/>
        </w:rPr>
      </w:pPr>
    </w:p>
    <w:p w:rsidR="00E26FAF" w:rsidRPr="00944FB0" w:rsidRDefault="00E26FAF" w:rsidP="007E4A20">
      <w:pPr>
        <w:ind w:right="1364"/>
        <w:rPr>
          <w:rFonts w:asciiTheme="minorHAnsi" w:hAnsiTheme="minorHAnsi" w:cstheme="minorHAnsi"/>
          <w:b/>
          <w:sz w:val="22"/>
          <w:szCs w:val="22"/>
          <w:lang w:val="el-GR"/>
        </w:rPr>
      </w:pPr>
    </w:p>
    <w:p w:rsidR="00710521" w:rsidRPr="009D688B" w:rsidRDefault="00710521" w:rsidP="007E4A20">
      <w:pPr>
        <w:ind w:right="1364"/>
        <w:jc w:val="center"/>
        <w:rPr>
          <w:rFonts w:asciiTheme="minorHAnsi" w:hAnsiTheme="minorHAnsi" w:cstheme="minorHAnsi"/>
          <w:b/>
          <w:sz w:val="22"/>
          <w:szCs w:val="22"/>
          <w:lang w:val="el-GR"/>
        </w:rPr>
      </w:pPr>
    </w:p>
    <w:p w:rsidR="00710521" w:rsidRPr="00944FB0" w:rsidRDefault="00A42AD5" w:rsidP="00944FB0">
      <w:pPr>
        <w:ind w:right="1364"/>
        <w:jc w:val="center"/>
        <w:rPr>
          <w:rFonts w:asciiTheme="minorHAnsi" w:hAnsiTheme="minorHAnsi" w:cstheme="minorHAnsi"/>
          <w:b/>
          <w:sz w:val="32"/>
          <w:szCs w:val="22"/>
          <w:lang w:val="el-GR"/>
        </w:rPr>
      </w:pPr>
      <w:r w:rsidRPr="00944FB0">
        <w:rPr>
          <w:rFonts w:asciiTheme="minorHAnsi" w:hAnsiTheme="minorHAnsi" w:cstheme="minorHAnsi"/>
          <w:b/>
          <w:sz w:val="32"/>
          <w:szCs w:val="22"/>
          <w:lang w:val="el-GR"/>
        </w:rPr>
        <w:t>ΠΑΡΑΡΤΗΜΑ  Β</w:t>
      </w:r>
      <w:r w:rsidR="001F165F" w:rsidRPr="00944FB0">
        <w:rPr>
          <w:rFonts w:asciiTheme="minorHAnsi" w:hAnsiTheme="minorHAnsi" w:cstheme="minorHAnsi"/>
          <w:b/>
          <w:sz w:val="32"/>
          <w:szCs w:val="22"/>
          <w:lang w:val="el-GR"/>
        </w:rPr>
        <w:t xml:space="preserve"> -</w:t>
      </w:r>
      <w:r w:rsidR="00710521" w:rsidRPr="00944FB0">
        <w:rPr>
          <w:rFonts w:asciiTheme="minorHAnsi" w:hAnsiTheme="minorHAnsi" w:cstheme="minorHAnsi"/>
          <w:b/>
          <w:sz w:val="32"/>
          <w:szCs w:val="22"/>
          <w:lang w:val="el-GR"/>
        </w:rPr>
        <w:t xml:space="preserve"> ΝΟΜΙΜΟΠΟΙΗΤΙΚΑ </w:t>
      </w:r>
      <w:r w:rsidR="001F165F" w:rsidRPr="00944FB0">
        <w:rPr>
          <w:rFonts w:asciiTheme="minorHAnsi" w:hAnsiTheme="minorHAnsi" w:cstheme="minorHAnsi"/>
          <w:b/>
          <w:sz w:val="32"/>
          <w:szCs w:val="22"/>
          <w:lang w:val="el-GR"/>
        </w:rPr>
        <w:t>Ε</w:t>
      </w:r>
      <w:r w:rsidR="00710521" w:rsidRPr="00944FB0">
        <w:rPr>
          <w:rFonts w:asciiTheme="minorHAnsi" w:hAnsiTheme="minorHAnsi" w:cstheme="minorHAnsi"/>
          <w:b/>
          <w:sz w:val="32"/>
          <w:szCs w:val="22"/>
          <w:lang w:val="el-GR"/>
        </w:rPr>
        <w:t>ΓΓΡΑΦΑ</w:t>
      </w:r>
    </w:p>
    <w:p w:rsidR="00710521" w:rsidRPr="009D688B" w:rsidRDefault="00710521" w:rsidP="007E4A20">
      <w:pPr>
        <w:jc w:val="both"/>
        <w:rPr>
          <w:rFonts w:asciiTheme="minorHAnsi" w:hAnsiTheme="minorHAnsi" w:cstheme="minorHAnsi"/>
          <w:b/>
          <w:sz w:val="22"/>
          <w:szCs w:val="22"/>
          <w:lang w:val="el-GR"/>
        </w:rPr>
      </w:pP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u w:val="single"/>
          <w:lang w:val="el-GR"/>
        </w:rPr>
      </w:pPr>
      <w:r w:rsidRPr="009D688B">
        <w:rPr>
          <w:rFonts w:asciiTheme="minorHAnsi" w:hAnsiTheme="minorHAnsi" w:cstheme="minorHAnsi"/>
          <w:bCs/>
          <w:sz w:val="22"/>
          <w:szCs w:val="22"/>
          <w:u w:val="single"/>
          <w:lang w:val="el-GR"/>
        </w:rPr>
        <w:t>α) Για τις Ανώνυμες Εταιρείες (Α.Ε):</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Τελευταίο κωδικοποιημένο καταστατικό με θεώρηση της αρμόδιας αρχής και τη δημοσίευσή του στο Φ.Ε.Κ ή την ανακοίνωση καταχώρισής του στο Γενικό Εμπορικό Μητρώο του αρμοδίου κατά τόπον Επιμελητηρίου/Επαγγελματικού-Εμπορικού  Μητρώου.</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Πρόσφατο (τριών μηνών) πιστοποιητικό της αρμόδιας αρχής περί καταστατικών τροποποιήσεων της εταιρείας.</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Αντίγραφο Πρακτικού του ισχύοντος Δ.Σ από το οποίο να προκύπτει η σύνθεσή του, η συγκρότησή του σε σώμα, η θητεία του και η εξουσία εκπροσώπησης καθώς και το αντίστοιχο Φ.Ε.Κ ή η ανακοίνωση καταχώρισής του στο Γενικό Εμπορικό Μητρώο του αρμοδίου κατά τόπον Επιμελητηρίου/Επαγγελματικού-Εμπορικού  Μητρώου.</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xml:space="preserve">Σε περίπτωση που εκκρεμούν οι κατά τα ανωτέρω δημοσιεύσεις κατατίθενται όλα τα υποβληθέντα προς δημοσίευση έγγραφα καθώς και οι σχετικές αποδείξεις πληρωμής παραβόλων.     </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u w:val="single"/>
          <w:lang w:val="el-GR"/>
        </w:rPr>
      </w:pPr>
      <w:r w:rsidRPr="009D688B">
        <w:rPr>
          <w:rFonts w:asciiTheme="minorHAnsi" w:hAnsiTheme="minorHAnsi" w:cstheme="minorHAnsi"/>
          <w:bCs/>
          <w:sz w:val="22"/>
          <w:szCs w:val="22"/>
          <w:u w:val="single"/>
          <w:lang w:val="el-GR"/>
        </w:rPr>
        <w:t>β) Για τις εταιρείες Περιορισμένης Ευθύνης (Ε.Π.Ε):</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Τελευταίο κωδικοποιημένο καταστατικό με θεώρηση της αρμόδιας αρχής και τη δημοσίευσή του στο Φ.Ε.Κ ή την ανακοίνωση καταχώρισής του στο Γενικό Εμπορικό Μητρώο του αρμοδίου κατά τόπον Επιμελητηρίου/Επαγγελματικού-Εμπορικού Μητρώου.</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Πρόσφατο (τριών μηνών) πιστοποιητικό της αρμόδιας αρχής περί καταστατικών τροποποιήσεων εταιρείας</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xml:space="preserve">- Αντίγραφο Πρακτικού Γενικής Συνέλευσης </w:t>
      </w:r>
      <w:r w:rsidRPr="009D688B">
        <w:rPr>
          <w:rFonts w:asciiTheme="minorHAnsi" w:hAnsiTheme="minorHAnsi" w:cstheme="minorHAnsi"/>
          <w:sz w:val="22"/>
          <w:szCs w:val="22"/>
          <w:lang w:val="el-GR"/>
        </w:rPr>
        <w:t>για το διορισμό διαχειριστή/</w:t>
      </w:r>
      <w:proofErr w:type="spellStart"/>
      <w:r w:rsidRPr="009D688B">
        <w:rPr>
          <w:rFonts w:asciiTheme="minorHAnsi" w:hAnsiTheme="minorHAnsi" w:cstheme="minorHAnsi"/>
          <w:sz w:val="22"/>
          <w:szCs w:val="22"/>
          <w:lang w:val="el-GR"/>
        </w:rPr>
        <w:t>ών</w:t>
      </w:r>
      <w:proofErr w:type="spellEnd"/>
      <w:r w:rsidRPr="009D688B">
        <w:rPr>
          <w:rFonts w:asciiTheme="minorHAnsi" w:hAnsiTheme="minorHAnsi" w:cstheme="minorHAnsi"/>
          <w:sz w:val="22"/>
          <w:szCs w:val="22"/>
          <w:lang w:val="el-GR"/>
        </w:rPr>
        <w:t>, εάν αυτός/</w:t>
      </w:r>
      <w:proofErr w:type="spellStart"/>
      <w:r w:rsidRPr="009D688B">
        <w:rPr>
          <w:rFonts w:asciiTheme="minorHAnsi" w:hAnsiTheme="minorHAnsi" w:cstheme="minorHAnsi"/>
          <w:sz w:val="22"/>
          <w:szCs w:val="22"/>
          <w:lang w:val="el-GR"/>
        </w:rPr>
        <w:t>οί</w:t>
      </w:r>
      <w:proofErr w:type="spellEnd"/>
      <w:r w:rsidRPr="009D688B">
        <w:rPr>
          <w:rFonts w:asciiTheme="minorHAnsi" w:hAnsiTheme="minorHAnsi" w:cstheme="minorHAnsi"/>
          <w:sz w:val="22"/>
          <w:szCs w:val="22"/>
          <w:lang w:val="el-GR"/>
        </w:rPr>
        <w:t xml:space="preserve"> δεν καθορίζεται/</w:t>
      </w:r>
      <w:proofErr w:type="spellStart"/>
      <w:r w:rsidRPr="009D688B">
        <w:rPr>
          <w:rFonts w:asciiTheme="minorHAnsi" w:hAnsiTheme="minorHAnsi" w:cstheme="minorHAnsi"/>
          <w:sz w:val="22"/>
          <w:szCs w:val="22"/>
          <w:lang w:val="el-GR"/>
        </w:rPr>
        <w:t>ονται</w:t>
      </w:r>
      <w:proofErr w:type="spellEnd"/>
      <w:r w:rsidRPr="009D688B">
        <w:rPr>
          <w:rFonts w:asciiTheme="minorHAnsi" w:hAnsiTheme="minorHAnsi" w:cstheme="minorHAnsi"/>
          <w:sz w:val="22"/>
          <w:szCs w:val="22"/>
          <w:lang w:val="el-GR"/>
        </w:rPr>
        <w:t xml:space="preserve"> στο καταστατικό, </w:t>
      </w:r>
      <w:r w:rsidRPr="009D688B">
        <w:rPr>
          <w:rFonts w:asciiTheme="minorHAnsi" w:hAnsiTheme="minorHAnsi" w:cstheme="minorHAnsi"/>
          <w:bCs/>
          <w:sz w:val="22"/>
          <w:szCs w:val="22"/>
          <w:lang w:val="el-GR"/>
        </w:rPr>
        <w:t>καθώς και το αντίστοιχο ΦΕΚ ή η ανακοίνωση καταχώρισής του στο Γενικό Εμπορικό Μητρώο του αρμοδίου κατά τόπον Επιμελητηρίου/ Επαγγελματικού-Εμπορικού Μητρώου.</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xml:space="preserve">Σε περίπτωση που εκκρεμούν οι κατά τα ανωτέρω δημοσιεύσεις κατατίθενται όλα τα υποβληθέντα προς δημοσίευση έγγραφα καθώς και οι σχετικές αποδείξεις πληρωμής παραβόλων.     </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u w:val="single"/>
          <w:lang w:val="el-GR"/>
        </w:rPr>
      </w:pPr>
      <w:r w:rsidRPr="009D688B">
        <w:rPr>
          <w:rFonts w:asciiTheme="minorHAnsi" w:hAnsiTheme="minorHAnsi" w:cstheme="minorHAnsi"/>
          <w:bCs/>
          <w:sz w:val="22"/>
          <w:szCs w:val="22"/>
          <w:u w:val="single"/>
          <w:lang w:val="el-GR"/>
        </w:rPr>
        <w:t>γ) Για τις ομόρρυθμες (Ο.Ε), ετερόρρυθμες (Ε.Ε) και ιδιωτικές κεφαλαιουχικές εταιρείες (Ι.Κ.Ε):</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xml:space="preserve"> - Αντίγραφο του καταστατικού και των τυχόν τροποποιήσεων του με θεώρηση της αρμόδιας αρχής ή του τελευταίου κωδικοποιημένου καταστατικού με θεώρηση της αρμόδιας αρχής.</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lang w:val="el-GR"/>
        </w:rPr>
      </w:pPr>
      <w:r w:rsidRPr="009D688B">
        <w:rPr>
          <w:rFonts w:asciiTheme="minorHAnsi" w:hAnsiTheme="minorHAnsi" w:cstheme="minorHAnsi"/>
          <w:bCs/>
          <w:sz w:val="22"/>
          <w:szCs w:val="22"/>
          <w:lang w:val="el-GR"/>
        </w:rPr>
        <w:t>- Πρόσφατο (τριών μηνών) Πιστοποιητικό Μεταβολών της αρμόδιας αρχής</w:t>
      </w:r>
    </w:p>
    <w:p w:rsidR="001F165F" w:rsidRPr="009D688B" w:rsidRDefault="001F165F" w:rsidP="007E4A20">
      <w:pPr>
        <w:autoSpaceDE w:val="0"/>
        <w:autoSpaceDN w:val="0"/>
        <w:adjustRightInd w:val="0"/>
        <w:ind w:right="-58"/>
        <w:contextualSpacing/>
        <w:jc w:val="both"/>
        <w:rPr>
          <w:rFonts w:asciiTheme="minorHAnsi" w:hAnsiTheme="minorHAnsi" w:cstheme="minorHAnsi"/>
          <w:bCs/>
          <w:i/>
          <w:sz w:val="22"/>
          <w:szCs w:val="22"/>
          <w:u w:val="single"/>
          <w:lang w:val="el-GR"/>
        </w:rPr>
      </w:pPr>
      <w:r w:rsidRPr="009D688B">
        <w:rPr>
          <w:rFonts w:asciiTheme="minorHAnsi" w:hAnsiTheme="minorHAnsi" w:cstheme="minorHAnsi"/>
          <w:bCs/>
          <w:sz w:val="22"/>
          <w:szCs w:val="22"/>
          <w:u w:val="single"/>
          <w:lang w:val="el-GR"/>
        </w:rPr>
        <w:t>δ) Για φυσικά πρόσωπα:</w:t>
      </w:r>
    </w:p>
    <w:p w:rsidR="001F165F" w:rsidRPr="009D688B" w:rsidRDefault="001F165F" w:rsidP="007E4A20">
      <w:pPr>
        <w:jc w:val="both"/>
        <w:rPr>
          <w:rFonts w:asciiTheme="minorHAnsi" w:hAnsiTheme="minorHAnsi" w:cstheme="minorHAnsi"/>
          <w:i/>
          <w:sz w:val="22"/>
          <w:szCs w:val="22"/>
          <w:lang w:val="el-GR"/>
        </w:rPr>
      </w:pPr>
      <w:r w:rsidRPr="009D688B">
        <w:rPr>
          <w:rFonts w:asciiTheme="minorHAnsi" w:hAnsiTheme="minorHAnsi" w:cstheme="minorHAnsi"/>
          <w:sz w:val="22"/>
          <w:szCs w:val="22"/>
          <w:lang w:val="el-GR"/>
        </w:rPr>
        <w:t>- Έναρξη Επιτηδεύματος από την αντίστοιχη Δημόσια Οικονομική Υπηρεσία και τις μεταβολές του</w:t>
      </w:r>
    </w:p>
    <w:p w:rsidR="00710521" w:rsidRPr="009D688B" w:rsidRDefault="00710521" w:rsidP="007E4A20">
      <w:pPr>
        <w:pStyle w:val="10"/>
        <w:tabs>
          <w:tab w:val="num" w:pos="360"/>
          <w:tab w:val="left" w:pos="1440"/>
        </w:tabs>
        <w:spacing w:line="240" w:lineRule="auto"/>
        <w:ind w:left="0"/>
        <w:jc w:val="both"/>
        <w:rPr>
          <w:rFonts w:asciiTheme="minorHAnsi" w:hAnsiTheme="minorHAnsi" w:cstheme="minorHAnsi"/>
          <w:sz w:val="22"/>
          <w:szCs w:val="22"/>
        </w:rPr>
      </w:pPr>
    </w:p>
    <w:p w:rsidR="001F165F" w:rsidRPr="009D688B" w:rsidRDefault="001F165F" w:rsidP="007E4A20">
      <w:pPr>
        <w:pStyle w:val="10"/>
        <w:tabs>
          <w:tab w:val="num" w:pos="360"/>
          <w:tab w:val="left" w:pos="1440"/>
        </w:tabs>
        <w:spacing w:line="240" w:lineRule="auto"/>
        <w:ind w:left="0"/>
        <w:jc w:val="both"/>
        <w:rPr>
          <w:rFonts w:asciiTheme="minorHAnsi" w:hAnsiTheme="minorHAnsi" w:cstheme="minorHAnsi"/>
          <w:sz w:val="22"/>
          <w:szCs w:val="22"/>
        </w:rPr>
      </w:pPr>
    </w:p>
    <w:p w:rsidR="001F165F" w:rsidRPr="009D688B" w:rsidRDefault="001F165F" w:rsidP="007E4A20">
      <w:pPr>
        <w:pStyle w:val="10"/>
        <w:tabs>
          <w:tab w:val="num" w:pos="360"/>
          <w:tab w:val="left" w:pos="1440"/>
        </w:tabs>
        <w:spacing w:line="240" w:lineRule="auto"/>
        <w:ind w:left="0"/>
        <w:jc w:val="both"/>
        <w:rPr>
          <w:rFonts w:asciiTheme="minorHAnsi" w:hAnsiTheme="minorHAnsi" w:cstheme="minorHAnsi"/>
          <w:sz w:val="22"/>
          <w:szCs w:val="22"/>
        </w:rPr>
      </w:pPr>
    </w:p>
    <w:p w:rsidR="001F165F" w:rsidRPr="009D688B" w:rsidRDefault="001F165F" w:rsidP="007E4A20">
      <w:pPr>
        <w:pStyle w:val="10"/>
        <w:tabs>
          <w:tab w:val="num" w:pos="360"/>
          <w:tab w:val="left" w:pos="1440"/>
        </w:tabs>
        <w:spacing w:line="240" w:lineRule="auto"/>
        <w:ind w:left="0"/>
        <w:jc w:val="both"/>
        <w:rPr>
          <w:rFonts w:asciiTheme="minorHAnsi" w:hAnsiTheme="minorHAnsi" w:cstheme="minorHAnsi"/>
          <w:sz w:val="22"/>
          <w:szCs w:val="22"/>
        </w:rPr>
      </w:pPr>
    </w:p>
    <w:p w:rsidR="001F165F" w:rsidRPr="009D688B" w:rsidRDefault="001F165F" w:rsidP="007E4A20">
      <w:pPr>
        <w:pStyle w:val="10"/>
        <w:tabs>
          <w:tab w:val="num" w:pos="360"/>
          <w:tab w:val="left" w:pos="1440"/>
        </w:tabs>
        <w:spacing w:line="240" w:lineRule="auto"/>
        <w:ind w:left="0"/>
        <w:jc w:val="both"/>
        <w:rPr>
          <w:rFonts w:asciiTheme="minorHAnsi" w:hAnsiTheme="minorHAnsi" w:cstheme="minorHAnsi"/>
          <w:sz w:val="22"/>
          <w:szCs w:val="22"/>
        </w:rPr>
      </w:pPr>
    </w:p>
    <w:p w:rsidR="001F165F" w:rsidRPr="009D688B" w:rsidRDefault="001F165F" w:rsidP="007E4A20">
      <w:pPr>
        <w:pStyle w:val="10"/>
        <w:tabs>
          <w:tab w:val="num" w:pos="360"/>
          <w:tab w:val="left" w:pos="1440"/>
        </w:tabs>
        <w:spacing w:line="240" w:lineRule="auto"/>
        <w:ind w:left="0"/>
        <w:jc w:val="both"/>
        <w:rPr>
          <w:rFonts w:asciiTheme="minorHAnsi" w:hAnsiTheme="minorHAnsi" w:cstheme="minorHAnsi"/>
          <w:sz w:val="22"/>
          <w:szCs w:val="22"/>
        </w:rPr>
      </w:pPr>
    </w:p>
    <w:p w:rsidR="00A42AD5" w:rsidRDefault="00A42AD5" w:rsidP="007E4A20">
      <w:pPr>
        <w:pStyle w:val="10"/>
        <w:tabs>
          <w:tab w:val="num" w:pos="360"/>
          <w:tab w:val="left" w:pos="1440"/>
        </w:tabs>
        <w:spacing w:line="240" w:lineRule="auto"/>
        <w:ind w:left="0"/>
        <w:jc w:val="both"/>
        <w:rPr>
          <w:rFonts w:asciiTheme="minorHAnsi" w:hAnsiTheme="minorHAnsi" w:cstheme="minorHAnsi"/>
          <w:sz w:val="22"/>
          <w:szCs w:val="22"/>
        </w:rPr>
      </w:pPr>
    </w:p>
    <w:p w:rsidR="00944FB0" w:rsidRDefault="00944FB0" w:rsidP="007E4A20">
      <w:pPr>
        <w:pStyle w:val="10"/>
        <w:tabs>
          <w:tab w:val="num" w:pos="360"/>
          <w:tab w:val="left" w:pos="1440"/>
        </w:tabs>
        <w:spacing w:line="240" w:lineRule="auto"/>
        <w:ind w:left="0"/>
        <w:jc w:val="both"/>
        <w:rPr>
          <w:rFonts w:asciiTheme="minorHAnsi" w:hAnsiTheme="minorHAnsi" w:cstheme="minorHAnsi"/>
          <w:sz w:val="22"/>
          <w:szCs w:val="22"/>
        </w:rPr>
      </w:pPr>
    </w:p>
    <w:p w:rsidR="00944FB0" w:rsidRPr="009D688B" w:rsidRDefault="00944FB0" w:rsidP="007E4A20">
      <w:pPr>
        <w:pStyle w:val="10"/>
        <w:tabs>
          <w:tab w:val="num" w:pos="360"/>
          <w:tab w:val="left" w:pos="1440"/>
        </w:tabs>
        <w:spacing w:line="240" w:lineRule="auto"/>
        <w:ind w:left="0"/>
        <w:jc w:val="both"/>
        <w:rPr>
          <w:rFonts w:asciiTheme="minorHAnsi" w:hAnsiTheme="minorHAnsi" w:cstheme="minorHAnsi"/>
          <w:sz w:val="22"/>
          <w:szCs w:val="22"/>
        </w:rPr>
      </w:pPr>
    </w:p>
    <w:p w:rsidR="00A42AD5" w:rsidRPr="009D688B" w:rsidRDefault="00A42AD5" w:rsidP="007E4A20">
      <w:pPr>
        <w:pStyle w:val="10"/>
        <w:tabs>
          <w:tab w:val="num" w:pos="360"/>
          <w:tab w:val="left" w:pos="1440"/>
        </w:tabs>
        <w:spacing w:line="240" w:lineRule="auto"/>
        <w:ind w:left="0"/>
        <w:jc w:val="both"/>
        <w:rPr>
          <w:rFonts w:asciiTheme="minorHAnsi" w:hAnsiTheme="minorHAnsi" w:cstheme="minorHAnsi"/>
          <w:sz w:val="22"/>
          <w:szCs w:val="22"/>
        </w:rPr>
      </w:pPr>
    </w:p>
    <w:p w:rsidR="00A42AD5" w:rsidRPr="009D688B" w:rsidRDefault="00A42AD5" w:rsidP="007E4A20">
      <w:pPr>
        <w:pStyle w:val="10"/>
        <w:tabs>
          <w:tab w:val="num" w:pos="360"/>
          <w:tab w:val="left" w:pos="1440"/>
        </w:tabs>
        <w:spacing w:line="240" w:lineRule="auto"/>
        <w:ind w:left="0"/>
        <w:jc w:val="both"/>
        <w:rPr>
          <w:rFonts w:asciiTheme="minorHAnsi" w:hAnsiTheme="minorHAnsi" w:cstheme="minorHAnsi"/>
          <w:sz w:val="22"/>
          <w:szCs w:val="22"/>
        </w:rPr>
      </w:pPr>
    </w:p>
    <w:p w:rsidR="00A42AD5" w:rsidRPr="009D688B" w:rsidRDefault="00A42AD5" w:rsidP="007E4A20">
      <w:pPr>
        <w:pStyle w:val="10"/>
        <w:tabs>
          <w:tab w:val="num" w:pos="360"/>
          <w:tab w:val="left" w:pos="1440"/>
        </w:tabs>
        <w:spacing w:line="240" w:lineRule="auto"/>
        <w:ind w:left="0"/>
        <w:jc w:val="both"/>
        <w:rPr>
          <w:rFonts w:asciiTheme="minorHAnsi" w:hAnsiTheme="minorHAnsi" w:cstheme="minorHAnsi"/>
          <w:sz w:val="22"/>
          <w:szCs w:val="22"/>
        </w:rPr>
      </w:pPr>
    </w:p>
    <w:p w:rsidR="00837872" w:rsidRPr="009D688B" w:rsidRDefault="00837872" w:rsidP="007E4A20">
      <w:pPr>
        <w:pStyle w:val="10"/>
        <w:tabs>
          <w:tab w:val="num" w:pos="360"/>
          <w:tab w:val="left" w:pos="1440"/>
        </w:tabs>
        <w:spacing w:line="240" w:lineRule="auto"/>
        <w:ind w:left="0"/>
        <w:jc w:val="both"/>
        <w:rPr>
          <w:rFonts w:asciiTheme="minorHAnsi" w:hAnsiTheme="minorHAnsi" w:cstheme="minorHAnsi"/>
          <w:sz w:val="22"/>
          <w:szCs w:val="22"/>
        </w:rPr>
      </w:pPr>
    </w:p>
    <w:p w:rsidR="001F165F" w:rsidRPr="009D688B" w:rsidRDefault="001F165F" w:rsidP="007E4A20">
      <w:pPr>
        <w:pStyle w:val="10"/>
        <w:tabs>
          <w:tab w:val="num" w:pos="360"/>
          <w:tab w:val="left" w:pos="1440"/>
        </w:tabs>
        <w:spacing w:line="240" w:lineRule="auto"/>
        <w:ind w:left="0"/>
        <w:jc w:val="both"/>
        <w:rPr>
          <w:rFonts w:asciiTheme="minorHAnsi" w:hAnsiTheme="minorHAnsi" w:cstheme="minorHAnsi"/>
          <w:sz w:val="22"/>
          <w:szCs w:val="22"/>
        </w:rPr>
      </w:pPr>
    </w:p>
    <w:p w:rsidR="006E32C1" w:rsidRPr="00944FB0" w:rsidRDefault="00944FB0" w:rsidP="00944FB0">
      <w:pPr>
        <w:ind w:right="1364"/>
        <w:jc w:val="center"/>
        <w:rPr>
          <w:rFonts w:asciiTheme="minorHAnsi" w:hAnsiTheme="minorHAnsi" w:cstheme="minorHAnsi"/>
          <w:b/>
          <w:sz w:val="32"/>
          <w:szCs w:val="22"/>
          <w:lang w:val="el-GR"/>
        </w:rPr>
      </w:pPr>
      <w:r w:rsidRPr="00944FB0">
        <w:rPr>
          <w:rFonts w:asciiTheme="minorHAnsi" w:hAnsiTheme="minorHAnsi" w:cstheme="minorHAnsi"/>
          <w:b/>
          <w:sz w:val="32"/>
          <w:szCs w:val="22"/>
          <w:lang w:val="el-GR"/>
        </w:rPr>
        <w:t xml:space="preserve">ΠΑΡΑΡΤΗΜΑ Γ- </w:t>
      </w:r>
      <w:r w:rsidR="006E32C1" w:rsidRPr="00944FB0">
        <w:rPr>
          <w:rFonts w:asciiTheme="minorHAnsi" w:hAnsiTheme="minorHAnsi" w:cstheme="minorHAnsi"/>
          <w:b/>
          <w:sz w:val="32"/>
          <w:szCs w:val="22"/>
          <w:lang w:val="el-GR"/>
        </w:rPr>
        <w:t>ΥΠΟΔΕΙΓΜΑΤΑ ΕΓΓΥΗΤΙΚΩΝ ΕΠΙΣΤΟΛΩΝ</w:t>
      </w:r>
    </w:p>
    <w:p w:rsidR="006E32C1" w:rsidRPr="009D688B" w:rsidRDefault="006E32C1" w:rsidP="006E32C1">
      <w:pPr>
        <w:shd w:val="clear" w:color="auto" w:fill="FFFFFF"/>
        <w:autoSpaceDE w:val="0"/>
        <w:autoSpaceDN w:val="0"/>
        <w:adjustRightInd w:val="0"/>
        <w:jc w:val="center"/>
        <w:rPr>
          <w:rFonts w:asciiTheme="minorHAnsi" w:hAnsiTheme="minorHAnsi" w:cstheme="minorHAnsi"/>
          <w:b/>
          <w:bCs/>
          <w:color w:val="000000"/>
          <w:lang w:val="el-GR" w:eastAsia="en-US"/>
        </w:rPr>
      </w:pPr>
    </w:p>
    <w:p w:rsidR="006E32C1" w:rsidRPr="009D688B" w:rsidRDefault="006E32C1" w:rsidP="006E32C1">
      <w:pPr>
        <w:jc w:val="center"/>
        <w:rPr>
          <w:rFonts w:asciiTheme="minorHAnsi" w:hAnsiTheme="minorHAnsi" w:cstheme="minorHAnsi"/>
          <w:b/>
          <w:bCs/>
          <w:lang w:val="el-GR"/>
        </w:rPr>
      </w:pPr>
    </w:p>
    <w:p w:rsidR="006E32C1" w:rsidRPr="009D688B" w:rsidRDefault="00944FB0" w:rsidP="006E32C1">
      <w:pPr>
        <w:jc w:val="center"/>
        <w:rPr>
          <w:rFonts w:asciiTheme="minorHAnsi" w:hAnsiTheme="minorHAnsi" w:cstheme="minorHAnsi"/>
          <w:b/>
          <w:bCs/>
          <w:lang w:val="el-GR"/>
        </w:rPr>
      </w:pPr>
      <w:r>
        <w:rPr>
          <w:rFonts w:asciiTheme="minorHAnsi" w:hAnsiTheme="minorHAnsi" w:cstheme="minorHAnsi"/>
          <w:b/>
          <w:bCs/>
          <w:lang w:val="el-GR"/>
        </w:rPr>
        <w:t>ΥΠΟΔΕΙΓΜΑ 1</w:t>
      </w:r>
      <w:r w:rsidR="006E32C1" w:rsidRPr="009D688B">
        <w:rPr>
          <w:rFonts w:asciiTheme="minorHAnsi" w:hAnsiTheme="minorHAnsi" w:cstheme="minorHAnsi"/>
          <w:b/>
          <w:bCs/>
          <w:lang w:val="el-GR"/>
        </w:rPr>
        <w:t>. Υπόδειγμα Εγγυητικής Επιστολής Καλής Εκτέλεσης</w:t>
      </w:r>
    </w:p>
    <w:p w:rsidR="006E32C1" w:rsidRPr="009D688B" w:rsidRDefault="006E32C1" w:rsidP="006E32C1">
      <w:pPr>
        <w:shd w:val="clear" w:color="auto" w:fill="FFFFFF"/>
        <w:autoSpaceDE w:val="0"/>
        <w:autoSpaceDN w:val="0"/>
        <w:adjustRightInd w:val="0"/>
        <w:rPr>
          <w:rFonts w:asciiTheme="minorHAnsi" w:hAnsiTheme="minorHAnsi" w:cstheme="minorHAnsi"/>
          <w:bCs/>
          <w:color w:val="000000"/>
          <w:lang w:val="el-GR" w:eastAsia="en-US"/>
        </w:rPr>
      </w:pPr>
      <w:r w:rsidRPr="009D688B">
        <w:rPr>
          <w:rFonts w:asciiTheme="minorHAnsi" w:hAnsiTheme="minorHAnsi" w:cstheme="minorHAnsi"/>
          <w:bCs/>
          <w:color w:val="000000"/>
          <w:lang w:val="el-GR" w:eastAsia="en-US"/>
        </w:rPr>
        <w:t>Ονομασία Τράπεζας: ______________________________</w:t>
      </w:r>
    </w:p>
    <w:p w:rsidR="006E32C1" w:rsidRPr="009D688B" w:rsidRDefault="006E32C1" w:rsidP="006E32C1">
      <w:pPr>
        <w:shd w:val="clear" w:color="auto" w:fill="FFFFFF"/>
        <w:autoSpaceDE w:val="0"/>
        <w:autoSpaceDN w:val="0"/>
        <w:adjustRightInd w:val="0"/>
        <w:rPr>
          <w:rFonts w:asciiTheme="minorHAnsi" w:hAnsiTheme="minorHAnsi" w:cstheme="minorHAnsi"/>
          <w:lang w:val="el-GR" w:eastAsia="en-US"/>
        </w:rPr>
      </w:pPr>
      <w:r w:rsidRPr="009D688B">
        <w:rPr>
          <w:rFonts w:asciiTheme="minorHAnsi" w:hAnsiTheme="minorHAnsi" w:cstheme="minorHAnsi"/>
          <w:bCs/>
          <w:color w:val="000000"/>
          <w:lang w:val="el-GR" w:eastAsia="en-US"/>
        </w:rPr>
        <w:t>Κατάστημα: ______________________________________</w:t>
      </w:r>
    </w:p>
    <w:p w:rsidR="006E32C1" w:rsidRPr="009D688B" w:rsidRDefault="006E32C1" w:rsidP="006E32C1">
      <w:pPr>
        <w:shd w:val="clear" w:color="auto" w:fill="FFFFFF"/>
        <w:autoSpaceDE w:val="0"/>
        <w:autoSpaceDN w:val="0"/>
        <w:adjustRightInd w:val="0"/>
        <w:rPr>
          <w:rFonts w:asciiTheme="minorHAnsi" w:hAnsiTheme="minorHAnsi" w:cstheme="minorHAnsi"/>
          <w:color w:val="000000"/>
          <w:lang w:val="el-GR" w:eastAsia="en-US"/>
        </w:rPr>
      </w:pPr>
      <w:r w:rsidRPr="009D688B">
        <w:rPr>
          <w:rFonts w:asciiTheme="minorHAnsi" w:hAnsiTheme="minorHAnsi" w:cstheme="minorHAnsi"/>
          <w:bCs/>
          <w:color w:val="000000"/>
          <w:lang w:val="el-GR" w:eastAsia="en-US"/>
        </w:rPr>
        <w:t>(Δ/</w:t>
      </w:r>
      <w:proofErr w:type="spellStart"/>
      <w:r w:rsidRPr="009D688B">
        <w:rPr>
          <w:rFonts w:asciiTheme="minorHAnsi" w:hAnsiTheme="minorHAnsi" w:cstheme="minorHAnsi"/>
          <w:bCs/>
          <w:color w:val="000000"/>
          <w:lang w:val="el-GR" w:eastAsia="en-US"/>
        </w:rPr>
        <w:t>νσ</w:t>
      </w:r>
      <w:proofErr w:type="spellEnd"/>
      <w:r w:rsidRPr="009D688B">
        <w:rPr>
          <w:rFonts w:asciiTheme="minorHAnsi" w:hAnsiTheme="minorHAnsi" w:cstheme="minorHAnsi"/>
          <w:bCs/>
          <w:color w:val="000000"/>
          <w:lang w:val="el-GR" w:eastAsia="en-US"/>
        </w:rPr>
        <w:t xml:space="preserve">η οδός- αριθμός </w:t>
      </w:r>
      <w:r w:rsidRPr="009D688B">
        <w:rPr>
          <w:rFonts w:asciiTheme="minorHAnsi" w:hAnsiTheme="minorHAnsi" w:cstheme="minorHAnsi"/>
          <w:color w:val="000000"/>
          <w:lang w:val="el-GR" w:eastAsia="en-US"/>
        </w:rPr>
        <w:t xml:space="preserve">Τ. Κ - </w:t>
      </w:r>
      <w:r w:rsidRPr="009D688B">
        <w:rPr>
          <w:rFonts w:asciiTheme="minorHAnsi" w:hAnsiTheme="minorHAnsi" w:cstheme="minorHAnsi"/>
          <w:color w:val="000000"/>
          <w:lang w:eastAsia="en-US"/>
        </w:rPr>
        <w:t>F</w:t>
      </w:r>
      <w:r w:rsidRPr="009D688B">
        <w:rPr>
          <w:rFonts w:asciiTheme="minorHAnsi" w:hAnsiTheme="minorHAnsi" w:cstheme="minorHAnsi"/>
          <w:color w:val="000000"/>
          <w:lang w:val="el-GR" w:eastAsia="en-US"/>
        </w:rPr>
        <w:t xml:space="preserve">ΑΧ) </w:t>
      </w:r>
      <w:r w:rsidRPr="009D688B">
        <w:rPr>
          <w:rFonts w:asciiTheme="minorHAnsi" w:hAnsiTheme="minorHAnsi" w:cstheme="minorHAnsi"/>
          <w:bCs/>
          <w:color w:val="000000"/>
          <w:lang w:val="el-GR" w:eastAsia="en-US"/>
        </w:rPr>
        <w:t>____________________</w:t>
      </w:r>
    </w:p>
    <w:p w:rsidR="006E32C1" w:rsidRPr="009D688B" w:rsidRDefault="006E32C1" w:rsidP="006E32C1">
      <w:pPr>
        <w:shd w:val="clear" w:color="auto" w:fill="FFFFFF"/>
        <w:autoSpaceDE w:val="0"/>
        <w:autoSpaceDN w:val="0"/>
        <w:adjustRightInd w:val="0"/>
        <w:rPr>
          <w:rFonts w:asciiTheme="minorHAnsi" w:hAnsiTheme="minorHAnsi" w:cstheme="minorHAnsi"/>
          <w:lang w:val="el-GR" w:eastAsia="en-US"/>
        </w:rPr>
      </w:pPr>
      <w:r w:rsidRPr="009D688B">
        <w:rPr>
          <w:rFonts w:asciiTheme="minorHAnsi" w:hAnsiTheme="minorHAnsi" w:cstheme="minorHAnsi"/>
          <w:bCs/>
          <w:color w:val="000000"/>
          <w:lang w:val="el-GR" w:eastAsia="en-US"/>
        </w:rPr>
        <w:t xml:space="preserve">Ημερομηνία Έκδοσης: </w:t>
      </w:r>
      <w:r w:rsidRPr="009D688B">
        <w:rPr>
          <w:rFonts w:asciiTheme="minorHAnsi" w:hAnsiTheme="minorHAnsi" w:cstheme="minorHAnsi"/>
          <w:color w:val="000000"/>
          <w:lang w:val="el-GR" w:eastAsia="en-US"/>
        </w:rPr>
        <w:t>__________</w:t>
      </w:r>
      <w:r w:rsidRPr="009D688B">
        <w:rPr>
          <w:rFonts w:asciiTheme="minorHAnsi" w:hAnsiTheme="minorHAnsi" w:cstheme="minorHAnsi"/>
          <w:bCs/>
          <w:color w:val="000000"/>
          <w:lang w:val="el-GR" w:eastAsia="en-US"/>
        </w:rPr>
        <w:t>___________________</w:t>
      </w:r>
    </w:p>
    <w:p w:rsidR="006E32C1" w:rsidRPr="009D688B" w:rsidRDefault="006E32C1" w:rsidP="006E32C1">
      <w:pPr>
        <w:shd w:val="clear" w:color="auto" w:fill="FFFFFF"/>
        <w:autoSpaceDE w:val="0"/>
        <w:autoSpaceDN w:val="0"/>
        <w:adjustRightInd w:val="0"/>
        <w:rPr>
          <w:rFonts w:asciiTheme="minorHAnsi" w:hAnsiTheme="minorHAnsi" w:cstheme="minorHAnsi"/>
          <w:bCs/>
          <w:color w:val="000000"/>
          <w:lang w:val="el-GR" w:eastAsia="en-US"/>
        </w:rPr>
      </w:pPr>
    </w:p>
    <w:p w:rsidR="006E32C1" w:rsidRPr="009D688B" w:rsidRDefault="006E32C1" w:rsidP="006E32C1">
      <w:pPr>
        <w:shd w:val="clear" w:color="auto" w:fill="FFFFFF"/>
        <w:autoSpaceDE w:val="0"/>
        <w:autoSpaceDN w:val="0"/>
        <w:adjustRightInd w:val="0"/>
        <w:rPr>
          <w:rFonts w:asciiTheme="minorHAnsi" w:hAnsiTheme="minorHAnsi" w:cstheme="minorHAnsi"/>
          <w:bCs/>
          <w:color w:val="000000"/>
          <w:lang w:val="el-GR" w:eastAsia="en-US"/>
        </w:rPr>
      </w:pPr>
      <w:r w:rsidRPr="009D688B">
        <w:rPr>
          <w:rFonts w:asciiTheme="minorHAnsi" w:hAnsiTheme="minorHAnsi" w:cstheme="minorHAnsi"/>
          <w:bCs/>
          <w:color w:val="000000"/>
          <w:lang w:val="el-GR" w:eastAsia="en-US"/>
        </w:rPr>
        <w:t>Προς ΕΡΤ</w:t>
      </w:r>
      <w:r w:rsidRPr="009D688B">
        <w:rPr>
          <w:rFonts w:asciiTheme="minorHAnsi" w:hAnsiTheme="minorHAnsi" w:cstheme="minorHAnsi"/>
          <w:color w:val="000000"/>
          <w:lang w:val="el-GR" w:eastAsia="en-US"/>
        </w:rPr>
        <w:t xml:space="preserve"> </w:t>
      </w:r>
      <w:r w:rsidRPr="009D688B">
        <w:rPr>
          <w:rFonts w:asciiTheme="minorHAnsi" w:hAnsiTheme="minorHAnsi" w:cstheme="minorHAnsi"/>
          <w:bCs/>
          <w:color w:val="000000"/>
          <w:lang w:val="el-GR" w:eastAsia="en-US"/>
        </w:rPr>
        <w:t>ΑΕ</w:t>
      </w:r>
    </w:p>
    <w:p w:rsidR="006E32C1" w:rsidRPr="009D688B" w:rsidRDefault="006E32C1" w:rsidP="006E32C1">
      <w:pPr>
        <w:shd w:val="clear" w:color="auto" w:fill="FFFFFF"/>
        <w:autoSpaceDE w:val="0"/>
        <w:autoSpaceDN w:val="0"/>
        <w:adjustRightInd w:val="0"/>
        <w:rPr>
          <w:rFonts w:asciiTheme="minorHAnsi" w:hAnsiTheme="minorHAnsi" w:cstheme="minorHAnsi"/>
          <w:sz w:val="28"/>
          <w:szCs w:val="28"/>
          <w:lang w:val="el-GR"/>
        </w:rPr>
      </w:pPr>
      <w:r w:rsidRPr="009D688B">
        <w:rPr>
          <w:rFonts w:asciiTheme="minorHAnsi" w:hAnsiTheme="minorHAnsi" w:cstheme="minorHAnsi"/>
          <w:sz w:val="22"/>
          <w:szCs w:val="22"/>
          <w:lang w:val="el-GR"/>
        </w:rPr>
        <w:t>Λ. Μεσογείων 432, 153 42 ΑΓΙΑ  ΠΑΡΑΣΚΕΥΗ</w:t>
      </w:r>
    </w:p>
    <w:p w:rsidR="006E32C1" w:rsidRPr="009D688B" w:rsidRDefault="006E32C1" w:rsidP="006E32C1">
      <w:pPr>
        <w:shd w:val="clear" w:color="auto" w:fill="FFFFFF"/>
        <w:autoSpaceDE w:val="0"/>
        <w:autoSpaceDN w:val="0"/>
        <w:adjustRightInd w:val="0"/>
        <w:rPr>
          <w:rFonts w:asciiTheme="minorHAnsi" w:hAnsiTheme="minorHAnsi" w:cstheme="minorHAnsi"/>
          <w:color w:val="000000"/>
          <w:lang w:val="el-GR" w:eastAsia="en-US"/>
        </w:rPr>
      </w:pPr>
      <w:r w:rsidRPr="009D688B">
        <w:rPr>
          <w:rFonts w:asciiTheme="minorHAnsi" w:hAnsiTheme="minorHAnsi" w:cstheme="minorHAnsi"/>
          <w:color w:val="000000"/>
          <w:lang w:val="el-GR" w:eastAsia="en-US"/>
        </w:rPr>
        <w:t xml:space="preserve">                                            </w:t>
      </w:r>
    </w:p>
    <w:p w:rsidR="006E32C1" w:rsidRPr="009D688B" w:rsidRDefault="006E32C1" w:rsidP="006E32C1">
      <w:pPr>
        <w:shd w:val="clear" w:color="auto" w:fill="FFFFFF"/>
        <w:autoSpaceDE w:val="0"/>
        <w:autoSpaceDN w:val="0"/>
        <w:adjustRightInd w:val="0"/>
        <w:ind w:left="3600" w:firstLine="720"/>
        <w:rPr>
          <w:rFonts w:asciiTheme="minorHAnsi" w:hAnsiTheme="minorHAnsi" w:cstheme="minorHAnsi"/>
          <w:lang w:val="el-GR" w:eastAsia="en-US"/>
        </w:rPr>
      </w:pPr>
      <w:r w:rsidRPr="009D688B">
        <w:rPr>
          <w:rFonts w:asciiTheme="minorHAnsi" w:hAnsiTheme="minorHAnsi" w:cstheme="minorHAnsi"/>
          <w:color w:val="000000"/>
          <w:lang w:val="el-GR" w:eastAsia="en-US"/>
        </w:rPr>
        <w:t xml:space="preserve">                                      Ημερομηνία:.</w:t>
      </w:r>
    </w:p>
    <w:p w:rsidR="006E32C1" w:rsidRPr="009D688B" w:rsidRDefault="006E32C1" w:rsidP="006E32C1">
      <w:pPr>
        <w:shd w:val="clear" w:color="auto" w:fill="FFFFFF"/>
        <w:autoSpaceDE w:val="0"/>
        <w:autoSpaceDN w:val="0"/>
        <w:adjustRightInd w:val="0"/>
        <w:ind w:left="6480"/>
        <w:rPr>
          <w:rFonts w:asciiTheme="minorHAnsi" w:hAnsiTheme="minorHAnsi" w:cstheme="minorHAnsi"/>
          <w:lang w:val="el-GR" w:eastAsia="en-US"/>
        </w:rPr>
      </w:pPr>
      <w:r w:rsidRPr="009D688B">
        <w:rPr>
          <w:rFonts w:asciiTheme="minorHAnsi" w:hAnsiTheme="minorHAnsi" w:cstheme="minorHAnsi"/>
          <w:bCs/>
          <w:color w:val="000000"/>
          <w:lang w:val="el-GR" w:eastAsia="en-US"/>
        </w:rPr>
        <w:t xml:space="preserve">   ΕΥΡΩ:</w:t>
      </w:r>
    </w:p>
    <w:p w:rsidR="006E32C1" w:rsidRPr="009D688B" w:rsidRDefault="006E32C1" w:rsidP="006E32C1">
      <w:pPr>
        <w:rPr>
          <w:rFonts w:asciiTheme="minorHAnsi" w:hAnsiTheme="minorHAnsi" w:cstheme="minorHAnsi"/>
          <w:lang w:val="el-GR"/>
        </w:rPr>
      </w:pPr>
      <w:r w:rsidRPr="009D688B">
        <w:rPr>
          <w:rFonts w:asciiTheme="minorHAnsi" w:hAnsiTheme="minorHAnsi" w:cstheme="minorHAnsi"/>
          <w:lang w:val="el-GR"/>
        </w:rPr>
        <w:t>ΕΓΓΥΗΤΙΚΗ ΕΠΙΣΤΟΛΗ ΚΑΛΗΣ ΕΚΤΕΛΕΣΗΣ ΣΥΜΒΑΣΗΣ, ΥΠ’ ΑΡΙΘΜΟΝ …… ΓΙΑ ….. ΕΥΡΩ …..</w:t>
      </w:r>
    </w:p>
    <w:p w:rsidR="006E32C1" w:rsidRPr="009D688B" w:rsidRDefault="006E32C1" w:rsidP="006E32C1">
      <w:pPr>
        <w:shd w:val="clear" w:color="auto" w:fill="FFFFFF"/>
        <w:autoSpaceDE w:val="0"/>
        <w:autoSpaceDN w:val="0"/>
        <w:adjustRightInd w:val="0"/>
        <w:rPr>
          <w:rFonts w:asciiTheme="minorHAnsi" w:hAnsiTheme="minorHAnsi" w:cstheme="minorHAnsi"/>
          <w:color w:val="000000"/>
          <w:lang w:val="el-GR" w:eastAsia="en-US"/>
        </w:rPr>
      </w:pPr>
      <w:r w:rsidRPr="009D688B">
        <w:rPr>
          <w:rFonts w:asciiTheme="minorHAnsi" w:hAnsiTheme="minorHAnsi" w:cstheme="minorHAnsi"/>
          <w:color w:val="000000"/>
          <w:lang w:val="el-GR" w:eastAsia="en-US"/>
        </w:rPr>
        <w:t xml:space="preserve">Με την παρούσα εγγυόμαστε, ανέκκλητα και ανεπιφύλακτα παραιτούμενοι του δικαιώματος της διαιρέσεως και διζήσεως, υπέρ ……… </w:t>
      </w:r>
    </w:p>
    <w:p w:rsidR="006E32C1" w:rsidRPr="009D688B" w:rsidRDefault="006E32C1" w:rsidP="006E32C1">
      <w:pPr>
        <w:shd w:val="clear" w:color="auto" w:fill="FFFFFF"/>
        <w:autoSpaceDE w:val="0"/>
        <w:autoSpaceDN w:val="0"/>
        <w:adjustRightInd w:val="0"/>
        <w:rPr>
          <w:rFonts w:asciiTheme="minorHAnsi" w:hAnsiTheme="minorHAnsi" w:cstheme="minorHAnsi"/>
          <w:b/>
          <w:lang w:val="el-GR" w:eastAsia="en-US"/>
        </w:rPr>
      </w:pPr>
      <w:r w:rsidRPr="009D688B">
        <w:rPr>
          <w:rFonts w:asciiTheme="minorHAnsi" w:hAnsiTheme="minorHAnsi" w:cstheme="minorHAnsi"/>
          <w:b/>
          <w:i/>
          <w:color w:val="000000"/>
          <w:lang w:val="el-GR" w:eastAsia="en-US"/>
        </w:rPr>
        <w:t xml:space="preserve">[ αναγράφεται: η πλήρης επωνυμία, η διεύθυνση και το </w:t>
      </w:r>
      <w:r w:rsidRPr="009D688B">
        <w:rPr>
          <w:rFonts w:asciiTheme="minorHAnsi" w:hAnsiTheme="minorHAnsi" w:cstheme="minorHAnsi"/>
          <w:b/>
          <w:i/>
          <w:color w:val="000000"/>
          <w:u w:val="single"/>
          <w:lang w:val="el-GR" w:eastAsia="en-US"/>
        </w:rPr>
        <w:t xml:space="preserve">Α.Φ.Μ </w:t>
      </w:r>
      <w:r w:rsidRPr="009D688B">
        <w:rPr>
          <w:rFonts w:asciiTheme="minorHAnsi" w:hAnsiTheme="minorHAnsi" w:cstheme="minorHAnsi"/>
          <w:b/>
          <w:i/>
          <w:color w:val="000000"/>
          <w:lang w:val="el-GR" w:eastAsia="en-US"/>
        </w:rPr>
        <w:t xml:space="preserve">του φυσικού ή νομικού προσώπου ] ή </w:t>
      </w:r>
      <w:r w:rsidRPr="009D688B">
        <w:rPr>
          <w:rFonts w:asciiTheme="minorHAnsi" w:hAnsiTheme="minorHAnsi" w:cstheme="minorHAnsi"/>
          <w:b/>
          <w:i/>
          <w:iCs/>
          <w:color w:val="000000"/>
          <w:lang w:val="el-GR" w:eastAsia="en-US"/>
        </w:rPr>
        <w:t xml:space="preserve"> [ ή σε περίπτωση Ένωσης/Κοινοπραξίας/Σύμπραξης αναγράφεται:  (επωνυμία Ένωσης/Κοινοπραξίας/Σύμπραξης) και υπέρ των: </w:t>
      </w:r>
    </w:p>
    <w:p w:rsidR="006E32C1" w:rsidRPr="009D688B" w:rsidRDefault="006E32C1" w:rsidP="006E32C1">
      <w:pPr>
        <w:shd w:val="clear" w:color="auto" w:fill="FFFFFF"/>
        <w:autoSpaceDE w:val="0"/>
        <w:autoSpaceDN w:val="0"/>
        <w:adjustRightInd w:val="0"/>
        <w:rPr>
          <w:rFonts w:asciiTheme="minorHAnsi" w:hAnsiTheme="minorHAnsi" w:cstheme="minorHAnsi"/>
          <w:i/>
          <w:lang w:val="el-GR" w:eastAsia="en-US"/>
        </w:rPr>
      </w:pPr>
      <w:r w:rsidRPr="009D688B">
        <w:rPr>
          <w:rFonts w:asciiTheme="minorHAnsi" w:hAnsiTheme="minorHAnsi" w:cstheme="minorHAnsi"/>
          <w:b/>
          <w:bCs/>
          <w:i/>
          <w:iCs/>
          <w:color w:val="000000"/>
          <w:lang w:val="el-GR" w:eastAsia="en-US"/>
        </w:rPr>
        <w:t xml:space="preserve">α) επωνυμία </w:t>
      </w:r>
      <w:r w:rsidRPr="009D688B">
        <w:rPr>
          <w:rFonts w:asciiTheme="minorHAnsi" w:hAnsiTheme="minorHAnsi" w:cstheme="minorHAnsi"/>
          <w:b/>
          <w:bCs/>
          <w:color w:val="000000"/>
          <w:lang w:val="el-GR" w:eastAsia="en-US"/>
        </w:rPr>
        <w:t>..............οδός·.............................</w:t>
      </w:r>
      <w:r w:rsidRPr="009D688B">
        <w:rPr>
          <w:rFonts w:asciiTheme="minorHAnsi" w:hAnsiTheme="minorHAnsi" w:cstheme="minorHAnsi"/>
          <w:b/>
          <w:bCs/>
          <w:i/>
          <w:iCs/>
          <w:color w:val="000000"/>
          <w:lang w:val="el-GR" w:eastAsia="en-US"/>
        </w:rPr>
        <w:t>αριθμός</w:t>
      </w:r>
      <w:r w:rsidRPr="009D688B">
        <w:rPr>
          <w:rFonts w:asciiTheme="minorHAnsi" w:hAnsiTheme="minorHAnsi" w:cstheme="minorHAnsi"/>
          <w:b/>
          <w:bCs/>
          <w:color w:val="000000"/>
          <w:lang w:val="el-GR" w:eastAsia="en-US"/>
        </w:rPr>
        <w:t>.................</w:t>
      </w:r>
      <w:r w:rsidRPr="009D688B">
        <w:rPr>
          <w:rFonts w:asciiTheme="minorHAnsi" w:hAnsiTheme="minorHAnsi" w:cstheme="minorHAnsi"/>
          <w:b/>
          <w:bCs/>
          <w:i/>
          <w:iCs/>
          <w:color w:val="000000"/>
          <w:lang w:val="el-GR" w:eastAsia="en-US"/>
        </w:rPr>
        <w:t>ΤΚ</w:t>
      </w:r>
      <w:r w:rsidRPr="009D688B">
        <w:rPr>
          <w:rFonts w:asciiTheme="minorHAnsi" w:hAnsiTheme="minorHAnsi" w:cstheme="minorHAnsi"/>
          <w:b/>
          <w:bCs/>
          <w:color w:val="000000"/>
          <w:lang w:val="el-GR" w:eastAsia="en-US"/>
        </w:rPr>
        <w:t>..................</w:t>
      </w:r>
      <w:r w:rsidRPr="009D688B">
        <w:rPr>
          <w:rFonts w:asciiTheme="minorHAnsi" w:hAnsiTheme="minorHAnsi" w:cstheme="minorHAnsi"/>
          <w:b/>
          <w:bCs/>
          <w:i/>
          <w:color w:val="000000"/>
          <w:lang w:val="el-GR" w:eastAsia="en-US"/>
        </w:rPr>
        <w:t>ΑΦΜ</w:t>
      </w:r>
    </w:p>
    <w:p w:rsidR="006E32C1" w:rsidRPr="009D688B" w:rsidRDefault="006E32C1" w:rsidP="006E32C1">
      <w:pPr>
        <w:shd w:val="clear" w:color="auto" w:fill="FFFFFF"/>
        <w:autoSpaceDE w:val="0"/>
        <w:autoSpaceDN w:val="0"/>
        <w:adjustRightInd w:val="0"/>
        <w:rPr>
          <w:rFonts w:asciiTheme="minorHAnsi" w:hAnsiTheme="minorHAnsi" w:cstheme="minorHAnsi"/>
          <w:i/>
          <w:lang w:val="el-GR" w:eastAsia="en-US"/>
        </w:rPr>
      </w:pPr>
      <w:r w:rsidRPr="009D688B">
        <w:rPr>
          <w:rFonts w:asciiTheme="minorHAnsi" w:hAnsiTheme="minorHAnsi" w:cstheme="minorHAnsi"/>
          <w:b/>
          <w:bCs/>
          <w:i/>
          <w:iCs/>
          <w:color w:val="000000"/>
          <w:lang w:val="el-GR" w:eastAsia="en-US"/>
        </w:rPr>
        <w:t xml:space="preserve">β) επωνυμία </w:t>
      </w:r>
      <w:r w:rsidRPr="009D688B">
        <w:rPr>
          <w:rFonts w:asciiTheme="minorHAnsi" w:hAnsiTheme="minorHAnsi" w:cstheme="minorHAnsi"/>
          <w:b/>
          <w:bCs/>
          <w:i/>
          <w:color w:val="000000"/>
          <w:lang w:val="el-GR" w:eastAsia="en-US"/>
        </w:rPr>
        <w:t>..............οδός·.............................</w:t>
      </w:r>
      <w:r w:rsidRPr="009D688B">
        <w:rPr>
          <w:rFonts w:asciiTheme="minorHAnsi" w:hAnsiTheme="minorHAnsi" w:cstheme="minorHAnsi"/>
          <w:b/>
          <w:bCs/>
          <w:i/>
          <w:iCs/>
          <w:color w:val="000000"/>
          <w:lang w:val="el-GR" w:eastAsia="en-US"/>
        </w:rPr>
        <w:t>αριθμός</w:t>
      </w:r>
      <w:r w:rsidRPr="009D688B">
        <w:rPr>
          <w:rFonts w:asciiTheme="minorHAnsi" w:hAnsiTheme="minorHAnsi" w:cstheme="minorHAnsi"/>
          <w:b/>
          <w:bCs/>
          <w:i/>
          <w:color w:val="000000"/>
          <w:lang w:val="el-GR" w:eastAsia="en-US"/>
        </w:rPr>
        <w:t>.................</w:t>
      </w:r>
      <w:r w:rsidRPr="009D688B">
        <w:rPr>
          <w:rFonts w:asciiTheme="minorHAnsi" w:hAnsiTheme="minorHAnsi" w:cstheme="minorHAnsi"/>
          <w:b/>
          <w:bCs/>
          <w:i/>
          <w:iCs/>
          <w:color w:val="000000"/>
          <w:lang w:val="el-GR" w:eastAsia="en-US"/>
        </w:rPr>
        <w:t>ΤΚ</w:t>
      </w:r>
      <w:r w:rsidRPr="009D688B">
        <w:rPr>
          <w:rFonts w:asciiTheme="minorHAnsi" w:hAnsiTheme="minorHAnsi" w:cstheme="minorHAnsi"/>
          <w:b/>
          <w:bCs/>
          <w:i/>
          <w:color w:val="000000"/>
          <w:lang w:val="el-GR" w:eastAsia="en-US"/>
        </w:rPr>
        <w:t>..................ΑΦΜ</w:t>
      </w:r>
    </w:p>
    <w:p w:rsidR="006E32C1" w:rsidRPr="009D688B" w:rsidRDefault="006E32C1" w:rsidP="006E32C1">
      <w:pPr>
        <w:shd w:val="clear" w:color="auto" w:fill="FFFFFF"/>
        <w:autoSpaceDE w:val="0"/>
        <w:autoSpaceDN w:val="0"/>
        <w:adjustRightInd w:val="0"/>
        <w:rPr>
          <w:rFonts w:asciiTheme="minorHAnsi" w:hAnsiTheme="minorHAnsi" w:cstheme="minorHAnsi"/>
          <w:i/>
          <w:lang w:val="el-GR" w:eastAsia="en-US"/>
        </w:rPr>
      </w:pPr>
      <w:r w:rsidRPr="009D688B">
        <w:rPr>
          <w:rFonts w:asciiTheme="minorHAnsi" w:hAnsiTheme="minorHAnsi" w:cstheme="minorHAnsi"/>
          <w:b/>
          <w:bCs/>
          <w:i/>
          <w:iCs/>
          <w:color w:val="000000"/>
          <w:lang w:val="el-GR" w:eastAsia="en-US"/>
        </w:rPr>
        <w:t xml:space="preserve">γ) επωνυμία </w:t>
      </w:r>
      <w:r w:rsidRPr="009D688B">
        <w:rPr>
          <w:rFonts w:asciiTheme="minorHAnsi" w:hAnsiTheme="minorHAnsi" w:cstheme="minorHAnsi"/>
          <w:b/>
          <w:bCs/>
          <w:i/>
          <w:color w:val="000000"/>
          <w:lang w:val="el-GR" w:eastAsia="en-US"/>
        </w:rPr>
        <w:t>..............οδός.............................</w:t>
      </w:r>
      <w:r w:rsidRPr="009D688B">
        <w:rPr>
          <w:rFonts w:asciiTheme="minorHAnsi" w:hAnsiTheme="minorHAnsi" w:cstheme="minorHAnsi"/>
          <w:b/>
          <w:bCs/>
          <w:i/>
          <w:iCs/>
          <w:color w:val="000000"/>
          <w:lang w:val="el-GR" w:eastAsia="en-US"/>
        </w:rPr>
        <w:t>αριθμός</w:t>
      </w:r>
      <w:r w:rsidRPr="009D688B">
        <w:rPr>
          <w:rFonts w:asciiTheme="minorHAnsi" w:hAnsiTheme="minorHAnsi" w:cstheme="minorHAnsi"/>
          <w:b/>
          <w:bCs/>
          <w:i/>
          <w:color w:val="000000"/>
          <w:lang w:val="el-GR" w:eastAsia="en-US"/>
        </w:rPr>
        <w:t>.................</w:t>
      </w:r>
      <w:r w:rsidRPr="009D688B">
        <w:rPr>
          <w:rFonts w:asciiTheme="minorHAnsi" w:hAnsiTheme="minorHAnsi" w:cstheme="minorHAnsi"/>
          <w:b/>
          <w:bCs/>
          <w:i/>
          <w:iCs/>
          <w:color w:val="000000"/>
          <w:lang w:val="el-GR" w:eastAsia="en-US"/>
        </w:rPr>
        <w:t>ΤΚ</w:t>
      </w:r>
      <w:r w:rsidRPr="009D688B">
        <w:rPr>
          <w:rFonts w:asciiTheme="minorHAnsi" w:hAnsiTheme="minorHAnsi" w:cstheme="minorHAnsi"/>
          <w:b/>
          <w:bCs/>
          <w:i/>
          <w:color w:val="000000"/>
          <w:lang w:val="el-GR" w:eastAsia="en-US"/>
        </w:rPr>
        <w:t>..................ΑΦΜ ….</w:t>
      </w:r>
    </w:p>
    <w:p w:rsidR="006E32C1" w:rsidRPr="009D688B" w:rsidRDefault="006E32C1" w:rsidP="006E32C1">
      <w:pPr>
        <w:shd w:val="clear" w:color="auto" w:fill="FFFFFF"/>
        <w:autoSpaceDE w:val="0"/>
        <w:autoSpaceDN w:val="0"/>
        <w:adjustRightInd w:val="0"/>
        <w:rPr>
          <w:rFonts w:asciiTheme="minorHAnsi" w:hAnsiTheme="minorHAnsi" w:cstheme="minorHAnsi"/>
          <w:b/>
          <w:lang w:val="el-GR" w:eastAsia="en-US"/>
        </w:rPr>
      </w:pPr>
      <w:r w:rsidRPr="009D688B">
        <w:rPr>
          <w:rFonts w:asciiTheme="minorHAnsi" w:hAnsiTheme="minorHAnsi" w:cstheme="minorHAnsi"/>
          <w:b/>
          <w:i/>
          <w:iCs/>
          <w:color w:val="000000"/>
          <w:lang w:val="el-GR" w:eastAsia="en-US"/>
        </w:rPr>
        <w:t>μελών της Ένωσης/Κοινοπραξίας/Σύμπραξης, ατομικά για καθένα από αυτά και ως αλληλέγγυα και εις ολόκληρο υπόχρεων μεταξύ τους εκ της ιδιότητας τους ως μελών της Ένωσης/  Κοινοπραξίας/Σύμπραξης,]</w:t>
      </w:r>
    </w:p>
    <w:p w:rsidR="006E32C1" w:rsidRPr="009D688B" w:rsidRDefault="006E32C1" w:rsidP="006E32C1">
      <w:pPr>
        <w:rPr>
          <w:rFonts w:asciiTheme="minorHAnsi" w:hAnsiTheme="minorHAnsi" w:cstheme="minorHAnsi"/>
          <w:lang w:val="el-GR"/>
        </w:rPr>
      </w:pPr>
      <w:r w:rsidRPr="009D688B">
        <w:rPr>
          <w:rFonts w:asciiTheme="minorHAnsi" w:hAnsiTheme="minorHAnsi" w:cstheme="minorHAnsi"/>
          <w:color w:val="000000"/>
          <w:lang w:val="el-GR" w:eastAsia="en-US"/>
        </w:rPr>
        <w:t xml:space="preserve">και μέχρι του ποσού των </w:t>
      </w:r>
      <w:proofErr w:type="spellStart"/>
      <w:r w:rsidRPr="009D688B">
        <w:rPr>
          <w:rFonts w:asciiTheme="minorHAnsi" w:hAnsiTheme="minorHAnsi" w:cstheme="minorHAnsi"/>
          <w:color w:val="000000"/>
          <w:lang w:val="el-GR" w:eastAsia="en-US"/>
        </w:rPr>
        <w:t>ευρώ..........................</w:t>
      </w:r>
      <w:r w:rsidRPr="009D688B">
        <w:rPr>
          <w:rFonts w:asciiTheme="minorHAnsi" w:hAnsiTheme="minorHAnsi" w:cstheme="minorHAnsi"/>
          <w:lang w:val="el-GR"/>
        </w:rPr>
        <w:t>για</w:t>
      </w:r>
      <w:proofErr w:type="spellEnd"/>
      <w:r w:rsidRPr="009D688B">
        <w:rPr>
          <w:rFonts w:asciiTheme="minorHAnsi" w:hAnsiTheme="minorHAnsi" w:cstheme="minorHAnsi"/>
          <w:lang w:val="el-GR"/>
        </w:rPr>
        <w:t xml:space="preserve"> την καλή εκτέλεση της σύμβασης με τον αριθμό ...................και τον τίτλο …………..,  κατόπιν του διενεργηθέντος στις …….  διαγωνισμού της ΕΡΤ Α.Ε με αντικείμενο «................»,  συνολικής αξίας................., σύμφωνα με τη με </w:t>
      </w:r>
      <w:proofErr w:type="spellStart"/>
      <w:r w:rsidRPr="009D688B">
        <w:rPr>
          <w:rFonts w:asciiTheme="minorHAnsi" w:hAnsiTheme="minorHAnsi" w:cstheme="minorHAnsi"/>
          <w:lang w:val="el-GR"/>
        </w:rPr>
        <w:t>αριθμό...................Διακήρυξη</w:t>
      </w:r>
      <w:proofErr w:type="spellEnd"/>
      <w:r w:rsidRPr="009D688B">
        <w:rPr>
          <w:rFonts w:asciiTheme="minorHAnsi" w:hAnsiTheme="minorHAnsi" w:cstheme="minorHAnsi"/>
          <w:lang w:val="el-GR"/>
        </w:rPr>
        <w:t>.</w:t>
      </w:r>
    </w:p>
    <w:p w:rsidR="006E32C1" w:rsidRPr="009D688B" w:rsidRDefault="006E32C1" w:rsidP="006E32C1">
      <w:pPr>
        <w:shd w:val="clear" w:color="auto" w:fill="FFFFFF"/>
        <w:autoSpaceDE w:val="0"/>
        <w:autoSpaceDN w:val="0"/>
        <w:adjustRightInd w:val="0"/>
        <w:rPr>
          <w:rFonts w:asciiTheme="minorHAnsi" w:hAnsiTheme="minorHAnsi" w:cstheme="minorHAnsi"/>
          <w:lang w:val="el-GR" w:eastAsia="en-US"/>
        </w:rPr>
      </w:pPr>
      <w:r w:rsidRPr="009D688B">
        <w:rPr>
          <w:rFonts w:asciiTheme="minorHAnsi" w:hAnsiTheme="minorHAnsi" w:cstheme="minorHAnsi"/>
          <w:lang w:val="el-GR"/>
        </w:rPr>
        <w:t xml:space="preserve">Το ανωτέρω ποσό της εγγύησης τηρείται στη διάθεση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w:t>
      </w:r>
      <w:r w:rsidRPr="009D688B">
        <w:rPr>
          <w:rFonts w:asciiTheme="minorHAnsi" w:hAnsiTheme="minorHAnsi" w:cstheme="minorHAnsi"/>
          <w:color w:val="000000"/>
          <w:lang w:val="el-GR" w:eastAsia="en-US"/>
        </w:rPr>
        <w:t>εντός πέντε (5) ημερών μετά από σχετική απλή έγγραφη ειδοποίησή σας.</w:t>
      </w:r>
    </w:p>
    <w:p w:rsidR="006E32C1" w:rsidRPr="009D688B" w:rsidRDefault="006E32C1" w:rsidP="006E32C1">
      <w:pPr>
        <w:rPr>
          <w:rFonts w:asciiTheme="minorHAnsi" w:hAnsiTheme="minorHAnsi" w:cstheme="minorHAnsi"/>
          <w:lang w:val="el-GR"/>
        </w:rPr>
      </w:pPr>
      <w:r w:rsidRPr="009D688B">
        <w:rPr>
          <w:rFonts w:asciiTheme="minorHAnsi" w:hAnsiTheme="minorHAnsi" w:cstheme="minorHAnsi"/>
          <w:lang w:val="el-GR"/>
        </w:rPr>
        <w:t xml:space="preserve">Η παρούσα ισχύει μέχρι και την ..................  </w:t>
      </w:r>
    </w:p>
    <w:p w:rsidR="006E32C1" w:rsidRPr="009D688B" w:rsidRDefault="006E32C1" w:rsidP="006E32C1">
      <w:pPr>
        <w:rPr>
          <w:rFonts w:asciiTheme="minorHAnsi" w:hAnsiTheme="minorHAnsi" w:cstheme="minorHAnsi"/>
          <w:lang w:val="el-GR"/>
        </w:rPr>
      </w:pPr>
      <w:r w:rsidRPr="009D688B">
        <w:rPr>
          <w:rFonts w:asciiTheme="minorHAnsi" w:hAnsiTheme="minorHAnsi" w:cstheme="minorHAnsi"/>
          <w:lang w:val="el-GR"/>
        </w:rPr>
        <w:t>Σε περίπτωση κατάπτωσης της εγγύησης, το ποσό της κατάπτωσης υπόκειται στο εκάστοτε ισχύον πάγιο τέλος χαρτοσήμου.</w:t>
      </w:r>
    </w:p>
    <w:p w:rsidR="006E32C1" w:rsidRPr="009D688B" w:rsidRDefault="006E32C1" w:rsidP="006E32C1">
      <w:pPr>
        <w:rPr>
          <w:rFonts w:asciiTheme="minorHAnsi" w:hAnsiTheme="minorHAnsi" w:cstheme="minorHAnsi"/>
          <w:lang w:val="el-GR"/>
        </w:rPr>
      </w:pPr>
      <w:proofErr w:type="spellStart"/>
      <w:r w:rsidRPr="009D688B">
        <w:rPr>
          <w:rFonts w:asciiTheme="minorHAnsi" w:hAnsiTheme="minorHAnsi" w:cstheme="minorHAnsi"/>
          <w:lang w:val="el-GR"/>
        </w:rPr>
        <w:t>Βεβαιούται</w:t>
      </w:r>
      <w:proofErr w:type="spellEnd"/>
      <w:r w:rsidRPr="009D688B">
        <w:rPr>
          <w:rFonts w:asciiTheme="minorHAnsi" w:hAnsiTheme="minorHAnsi" w:cstheme="minorHAnsi"/>
          <w:lang w:val="el-GR"/>
        </w:rPr>
        <w:t xml:space="preserve"> υπεύθυνα ότι το ποσό των εγγυητικών μας επιστολών που έχουν δοθεί στο Δημόσιο και Ν.Π.Δ.Δ., συνυπολογίζοντας και το ποσό της παρούσης, δεν </w:t>
      </w:r>
      <w:r w:rsidRPr="009D688B">
        <w:rPr>
          <w:rFonts w:asciiTheme="minorHAnsi" w:hAnsiTheme="minorHAnsi" w:cstheme="minorHAnsi"/>
          <w:lang w:val="el-GR"/>
        </w:rPr>
        <w:lastRenderedPageBreak/>
        <w:t>υπερβαίνει το όριο των εγγυητικών που έχει καθοριστεί από το Υπουργείο Οικονομικών για την Τράπεζα μας.</w:t>
      </w:r>
    </w:p>
    <w:p w:rsidR="006E32C1" w:rsidRDefault="006E32C1" w:rsidP="006E32C1">
      <w:pPr>
        <w:rPr>
          <w:rFonts w:asciiTheme="minorHAnsi" w:hAnsiTheme="minorHAnsi" w:cstheme="minorHAnsi"/>
          <w:lang w:val="el-GR"/>
        </w:rPr>
      </w:pPr>
    </w:p>
    <w:p w:rsidR="009C6979" w:rsidRPr="009C6979" w:rsidRDefault="009C6979" w:rsidP="009C6979">
      <w:pPr>
        <w:ind w:right="1364"/>
        <w:jc w:val="center"/>
        <w:rPr>
          <w:rFonts w:asciiTheme="minorHAnsi" w:hAnsiTheme="minorHAnsi" w:cstheme="minorHAnsi"/>
          <w:b/>
          <w:sz w:val="32"/>
          <w:szCs w:val="22"/>
          <w:lang w:val="el-GR"/>
        </w:rPr>
      </w:pPr>
      <w:r w:rsidRPr="009C6979">
        <w:rPr>
          <w:rFonts w:asciiTheme="minorHAnsi" w:hAnsiTheme="minorHAnsi" w:cstheme="minorHAnsi"/>
          <w:b/>
          <w:sz w:val="32"/>
          <w:szCs w:val="22"/>
          <w:lang w:val="el-GR"/>
        </w:rPr>
        <w:t>ΠΑΡΑΡΤΗΜΑ Δ- ΤΥΠΟΠΟΙΗΜΕΝΟ ΕΝΤΥΠΟ ΥΠΕΥΘΥΝΗΣ ΔΗΛΩΣΗΣ (ΤΕΥΔ)</w:t>
      </w:r>
    </w:p>
    <w:p w:rsidR="00815948" w:rsidRPr="00815948" w:rsidRDefault="00815948" w:rsidP="00815948">
      <w:pPr>
        <w:suppressAutoHyphens/>
        <w:spacing w:after="200" w:line="276" w:lineRule="auto"/>
        <w:ind w:firstLine="397"/>
        <w:rPr>
          <w:rFonts w:asciiTheme="minorHAnsi" w:hAnsiTheme="minorHAnsi" w:cstheme="minorHAnsi"/>
          <w:b/>
          <w:sz w:val="32"/>
          <w:szCs w:val="22"/>
          <w:lang w:val="el-GR"/>
        </w:rPr>
      </w:pPr>
      <w:r>
        <w:rPr>
          <w:rFonts w:asciiTheme="minorHAnsi" w:hAnsiTheme="minorHAnsi" w:cstheme="minorHAnsi"/>
          <w:b/>
          <w:sz w:val="32"/>
          <w:szCs w:val="22"/>
          <w:lang w:val="el-GR"/>
        </w:rPr>
        <w:t xml:space="preserve">       </w:t>
      </w:r>
      <w:r w:rsidRPr="00815948">
        <w:rPr>
          <w:rFonts w:asciiTheme="minorHAnsi" w:hAnsiTheme="minorHAnsi" w:cstheme="minorHAnsi"/>
          <w:b/>
          <w:sz w:val="32"/>
          <w:szCs w:val="22"/>
          <w:lang w:val="el-GR"/>
        </w:rPr>
        <w:t>[άρθρου 79 παρ. 4 ν. 4412/2016 (Α 147)]</w:t>
      </w:r>
    </w:p>
    <w:p w:rsidR="00815948" w:rsidRPr="00173DA5" w:rsidRDefault="00815948" w:rsidP="00815948">
      <w:pPr>
        <w:suppressAutoHyphens/>
        <w:spacing w:after="200" w:line="276" w:lineRule="auto"/>
        <w:jc w:val="center"/>
        <w:rPr>
          <w:rFonts w:asciiTheme="minorHAnsi" w:hAnsiTheme="minorHAnsi" w:cstheme="minorHAnsi"/>
          <w:kern w:val="1"/>
          <w:sz w:val="22"/>
          <w:szCs w:val="22"/>
          <w:lang w:val="el-GR" w:eastAsia="zh-CN"/>
        </w:rPr>
      </w:pPr>
      <w:r w:rsidRPr="00173DA5">
        <w:rPr>
          <w:rFonts w:asciiTheme="minorHAnsi" w:eastAsia="Calibri" w:hAnsiTheme="minorHAnsi" w:cstheme="minorHAnsi"/>
          <w:b/>
          <w:bCs/>
          <w:color w:val="669900"/>
          <w:kern w:val="1"/>
          <w:u w:val="single"/>
          <w:lang w:val="el-GR" w:eastAsia="zh-CN"/>
        </w:rPr>
        <w:t xml:space="preserve"> </w:t>
      </w:r>
      <w:r w:rsidRPr="00173DA5">
        <w:rPr>
          <w:rFonts w:asciiTheme="minorHAnsi" w:eastAsia="Calibri" w:hAnsiTheme="minorHAnsi" w:cstheme="minorHAnsi"/>
          <w:b/>
          <w:bCs/>
          <w:color w:val="00000A"/>
          <w:kern w:val="1"/>
          <w:u w:val="single"/>
          <w:lang w:val="el-GR" w:eastAsia="zh-CN"/>
        </w:rPr>
        <w:t>για διαδικασίες σύναψης δημόσιας σύμβασης κάτω των ορίων των οδηγιών</w:t>
      </w:r>
    </w:p>
    <w:p w:rsidR="00815948" w:rsidRPr="00173DA5" w:rsidRDefault="00815948" w:rsidP="00815948">
      <w:pPr>
        <w:suppressAutoHyphens/>
        <w:spacing w:after="200" w:line="276" w:lineRule="auto"/>
        <w:jc w:val="center"/>
        <w:rPr>
          <w:rFonts w:asciiTheme="minorHAnsi" w:hAnsiTheme="minorHAnsi" w:cstheme="minorHAnsi"/>
          <w:b/>
          <w:bCs/>
          <w:kern w:val="1"/>
          <w:sz w:val="22"/>
          <w:szCs w:val="22"/>
          <w:lang w:val="el-GR" w:eastAsia="zh-CN"/>
        </w:rPr>
      </w:pPr>
      <w:r w:rsidRPr="00173DA5">
        <w:rPr>
          <w:rFonts w:asciiTheme="minorHAnsi" w:hAnsiTheme="minorHAnsi" w:cstheme="minorHAnsi"/>
          <w:b/>
          <w:bCs/>
          <w:kern w:val="1"/>
          <w:sz w:val="22"/>
          <w:szCs w:val="22"/>
          <w:u w:val="single"/>
          <w:lang w:val="el-GR" w:eastAsia="zh-CN"/>
        </w:rPr>
        <w:t>Μέρος Ι: Πληροφορίες σχετικά με την αναθέτουσα αρχή/αναθέτοντα φορέα</w:t>
      </w:r>
      <w:r w:rsidRPr="00173DA5">
        <w:rPr>
          <w:rFonts w:asciiTheme="minorHAnsi" w:hAnsiTheme="minorHAnsi" w:cstheme="minorHAnsi"/>
          <w:b/>
          <w:bCs/>
          <w:kern w:val="1"/>
          <w:sz w:val="22"/>
          <w:szCs w:val="22"/>
          <w:u w:val="single"/>
          <w:vertAlign w:val="superscript"/>
          <w:lang w:val="el-GR" w:eastAsia="zh-CN"/>
        </w:rPr>
        <w:endnoteReference w:id="1"/>
      </w:r>
      <w:r w:rsidRPr="00173DA5">
        <w:rPr>
          <w:rFonts w:asciiTheme="minorHAnsi" w:hAnsiTheme="minorHAnsi" w:cstheme="minorHAnsi"/>
          <w:b/>
          <w:bCs/>
          <w:kern w:val="1"/>
          <w:sz w:val="22"/>
          <w:szCs w:val="22"/>
          <w:u w:val="single"/>
          <w:lang w:val="el-GR" w:eastAsia="zh-CN"/>
        </w:rPr>
        <w:t xml:space="preserve">  και τη διαδικασία ανάθεσης</w:t>
      </w:r>
    </w:p>
    <w:p w:rsidR="00815948" w:rsidRPr="00173DA5" w:rsidRDefault="00815948" w:rsidP="0081594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heme="minorHAnsi" w:hAnsiTheme="minorHAnsi" w:cstheme="minorHAnsi"/>
          <w:b/>
          <w:bCs/>
          <w:kern w:val="1"/>
          <w:sz w:val="22"/>
          <w:szCs w:val="22"/>
          <w:lang w:val="el-GR" w:eastAsia="zh-CN"/>
        </w:rPr>
      </w:pPr>
      <w:r w:rsidRPr="00173DA5">
        <w:rPr>
          <w:rFonts w:asciiTheme="minorHAnsi" w:hAnsiTheme="minorHAnsi" w:cstheme="minorHAns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15948" w:rsidRPr="00AF58BE" w:rsidTr="00D82AD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bCs/>
                <w:kern w:val="1"/>
                <w:sz w:val="22"/>
                <w:szCs w:val="22"/>
                <w:lang w:val="el-GR" w:eastAsia="zh-CN"/>
              </w:rPr>
              <w:t>Α: Ονομασία, διεύθυνση και στοιχεία επικοινωνίας της αναθέτουσας αρχής (αα)/ αναθέτοντα φορέα (αφ)</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Ονομασία: [ΕΛΛΗΝΙΚΗ ΡΑΔΙΟΦΩΝΙΑ ΤΗΛΕΟΡΑΣΗ Α.Ε.]</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Κωδικός  Αναθέτουσας Αρχής / Αναθέτοντα Φορέα ΚΗΜΔΗΣ : </w:t>
            </w:r>
            <w:r>
              <w:rPr>
                <w:rFonts w:asciiTheme="minorHAnsi" w:hAnsiTheme="minorHAnsi" w:cstheme="minorHAnsi"/>
                <w:kern w:val="1"/>
                <w:sz w:val="22"/>
                <w:szCs w:val="22"/>
                <w:lang w:val="el-GR" w:eastAsia="zh-CN"/>
              </w:rPr>
              <w:t>[</w:t>
            </w:r>
            <w:r w:rsidRPr="004702DB">
              <w:rPr>
                <w:rFonts w:asciiTheme="minorHAnsi" w:hAnsiTheme="minorHAnsi" w:cstheme="minorHAnsi"/>
                <w:kern w:val="1"/>
                <w:sz w:val="22"/>
                <w:szCs w:val="22"/>
                <w:lang w:val="el-GR" w:eastAsia="zh-CN"/>
              </w:rPr>
              <w:t>100012982</w:t>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Ταχυδρομική διεύθυνση / Πόλη / </w:t>
            </w:r>
            <w:proofErr w:type="spellStart"/>
            <w:r w:rsidRPr="00173DA5">
              <w:rPr>
                <w:rFonts w:asciiTheme="minorHAnsi" w:hAnsiTheme="minorHAnsi" w:cstheme="minorHAnsi"/>
                <w:kern w:val="1"/>
                <w:sz w:val="22"/>
                <w:szCs w:val="22"/>
                <w:lang w:val="el-GR" w:eastAsia="zh-CN"/>
              </w:rPr>
              <w:t>Ταχ</w:t>
            </w:r>
            <w:proofErr w:type="spellEnd"/>
            <w:r w:rsidRPr="00173DA5">
              <w:rPr>
                <w:rFonts w:asciiTheme="minorHAnsi" w:hAnsiTheme="minorHAnsi" w:cstheme="minorHAnsi"/>
                <w:kern w:val="1"/>
                <w:sz w:val="22"/>
                <w:szCs w:val="22"/>
                <w:lang w:val="el-GR" w:eastAsia="zh-CN"/>
              </w:rPr>
              <w:t>. Κωδικός: [Λ. ΜΕΣΟΓΕΙΩΝ 432/ ΑΓ. ΠΑΡΑΣΚΕΥΗ/15342]</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Αρμόδιος για πληροφορίες: [ΠΑΝΟΣ ΚΕΦΑΛΑΣ]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Τηλέφωνο: [2106092557]</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w:t>
            </w:r>
            <w:proofErr w:type="spellStart"/>
            <w:r w:rsidRPr="00173DA5">
              <w:rPr>
                <w:rFonts w:asciiTheme="minorHAnsi" w:hAnsiTheme="minorHAnsi" w:cstheme="minorHAnsi"/>
                <w:kern w:val="1"/>
                <w:sz w:val="22"/>
                <w:szCs w:val="22"/>
                <w:lang w:val="el-GR" w:eastAsia="zh-CN"/>
              </w:rPr>
              <w:t>Ηλ</w:t>
            </w:r>
            <w:proofErr w:type="spellEnd"/>
            <w:r w:rsidRPr="00173DA5">
              <w:rPr>
                <w:rFonts w:asciiTheme="minorHAnsi" w:hAnsiTheme="minorHAnsi" w:cstheme="minorHAnsi"/>
                <w:kern w:val="1"/>
                <w:sz w:val="22"/>
                <w:szCs w:val="22"/>
                <w:lang w:val="el-GR" w:eastAsia="zh-CN"/>
              </w:rPr>
              <w:t xml:space="preserve">. ταχυδρομείο: [ </w:t>
            </w:r>
            <w:hyperlink r:id="rId17" w:history="1">
              <w:r w:rsidRPr="00173DA5">
                <w:rPr>
                  <w:rFonts w:asciiTheme="minorHAnsi" w:hAnsiTheme="minorHAnsi" w:cstheme="minorHAnsi"/>
                  <w:color w:val="0000FF"/>
                  <w:kern w:val="1"/>
                  <w:sz w:val="22"/>
                  <w:szCs w:val="22"/>
                  <w:u w:val="single"/>
                  <w:lang w:eastAsia="zh-CN"/>
                </w:rPr>
                <w:t>pkefalas</w:t>
              </w:r>
              <w:r w:rsidRPr="00173DA5">
                <w:rPr>
                  <w:rFonts w:asciiTheme="minorHAnsi" w:hAnsiTheme="minorHAnsi" w:cstheme="minorHAnsi"/>
                  <w:color w:val="0000FF"/>
                  <w:kern w:val="1"/>
                  <w:sz w:val="22"/>
                  <w:szCs w:val="22"/>
                  <w:u w:val="single"/>
                  <w:lang w:val="el-GR" w:eastAsia="zh-CN"/>
                </w:rPr>
                <w:t>@</w:t>
              </w:r>
              <w:r w:rsidRPr="00173DA5">
                <w:rPr>
                  <w:rFonts w:asciiTheme="minorHAnsi" w:hAnsiTheme="minorHAnsi" w:cstheme="minorHAnsi"/>
                  <w:color w:val="0000FF"/>
                  <w:kern w:val="1"/>
                  <w:sz w:val="22"/>
                  <w:szCs w:val="22"/>
                  <w:u w:val="single"/>
                  <w:lang w:eastAsia="zh-CN"/>
                </w:rPr>
                <w:t>ert</w:t>
              </w:r>
              <w:r w:rsidRPr="00173DA5">
                <w:rPr>
                  <w:rFonts w:asciiTheme="minorHAnsi" w:hAnsiTheme="minorHAnsi" w:cstheme="minorHAnsi"/>
                  <w:color w:val="0000FF"/>
                  <w:kern w:val="1"/>
                  <w:sz w:val="22"/>
                  <w:szCs w:val="22"/>
                  <w:u w:val="single"/>
                  <w:lang w:val="el-GR" w:eastAsia="zh-CN"/>
                </w:rPr>
                <w:t>.</w:t>
              </w:r>
              <w:r w:rsidRPr="00173DA5">
                <w:rPr>
                  <w:rFonts w:asciiTheme="minorHAnsi" w:hAnsiTheme="minorHAnsi" w:cstheme="minorHAnsi"/>
                  <w:color w:val="0000FF"/>
                  <w:kern w:val="1"/>
                  <w:sz w:val="22"/>
                  <w:szCs w:val="22"/>
                  <w:u w:val="single"/>
                  <w:lang w:eastAsia="zh-CN"/>
                </w:rPr>
                <w:t>gr</w:t>
              </w:r>
            </w:hyperlink>
            <w:r w:rsidRPr="00173DA5">
              <w:rPr>
                <w:rFonts w:asciiTheme="minorHAnsi" w:hAnsiTheme="minorHAnsi" w:cstheme="minorHAnsi"/>
                <w:kern w:val="1"/>
                <w:sz w:val="22"/>
                <w:szCs w:val="22"/>
                <w:lang w:val="el-GR" w:eastAsia="zh-CN"/>
              </w:rPr>
              <w:t xml:space="preserve">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Διεύθυνση στο Διαδίκτυο (διεύθυνση δικτυακού τόπου): [ </w:t>
            </w:r>
            <w:hyperlink r:id="rId18" w:history="1">
              <w:r w:rsidRPr="00173DA5">
                <w:rPr>
                  <w:rFonts w:asciiTheme="minorHAnsi" w:hAnsiTheme="minorHAnsi" w:cstheme="minorHAnsi"/>
                  <w:color w:val="0000FF"/>
                  <w:kern w:val="1"/>
                  <w:sz w:val="22"/>
                  <w:szCs w:val="22"/>
                  <w:u w:val="single"/>
                  <w:lang w:eastAsia="zh-CN"/>
                </w:rPr>
                <w:t>www</w:t>
              </w:r>
              <w:r w:rsidRPr="00173DA5">
                <w:rPr>
                  <w:rFonts w:asciiTheme="minorHAnsi" w:hAnsiTheme="minorHAnsi" w:cstheme="minorHAnsi"/>
                  <w:color w:val="0000FF"/>
                  <w:kern w:val="1"/>
                  <w:sz w:val="22"/>
                  <w:szCs w:val="22"/>
                  <w:u w:val="single"/>
                  <w:lang w:val="el-GR" w:eastAsia="zh-CN"/>
                </w:rPr>
                <w:t>.</w:t>
              </w:r>
              <w:proofErr w:type="spellStart"/>
              <w:r w:rsidRPr="00173DA5">
                <w:rPr>
                  <w:rFonts w:asciiTheme="minorHAnsi" w:hAnsiTheme="minorHAnsi" w:cstheme="minorHAnsi"/>
                  <w:color w:val="0000FF"/>
                  <w:kern w:val="1"/>
                  <w:sz w:val="22"/>
                  <w:szCs w:val="22"/>
                  <w:u w:val="single"/>
                  <w:lang w:eastAsia="zh-CN"/>
                </w:rPr>
                <w:t>ert</w:t>
              </w:r>
              <w:proofErr w:type="spellEnd"/>
              <w:r w:rsidRPr="00173DA5">
                <w:rPr>
                  <w:rFonts w:asciiTheme="minorHAnsi" w:hAnsiTheme="minorHAnsi" w:cstheme="minorHAnsi"/>
                  <w:color w:val="0000FF"/>
                  <w:kern w:val="1"/>
                  <w:sz w:val="22"/>
                  <w:szCs w:val="22"/>
                  <w:u w:val="single"/>
                  <w:lang w:val="el-GR" w:eastAsia="zh-CN"/>
                </w:rPr>
                <w:t>.</w:t>
              </w:r>
              <w:r w:rsidRPr="00173DA5">
                <w:rPr>
                  <w:rFonts w:asciiTheme="minorHAnsi" w:hAnsiTheme="minorHAnsi" w:cstheme="minorHAnsi"/>
                  <w:color w:val="0000FF"/>
                  <w:kern w:val="1"/>
                  <w:sz w:val="22"/>
                  <w:szCs w:val="22"/>
                  <w:u w:val="single"/>
                  <w:lang w:eastAsia="zh-CN"/>
                </w:rPr>
                <w:t>gr</w:t>
              </w:r>
            </w:hyperlink>
            <w:r w:rsidRPr="00173DA5">
              <w:rPr>
                <w:rFonts w:asciiTheme="minorHAnsi" w:hAnsiTheme="minorHAnsi" w:cstheme="minorHAnsi"/>
                <w:kern w:val="1"/>
                <w:sz w:val="22"/>
                <w:szCs w:val="22"/>
                <w:lang w:val="el-GR" w:eastAsia="zh-CN"/>
              </w:rPr>
              <w:t xml:space="preserve"> ]</w:t>
            </w:r>
          </w:p>
        </w:tc>
      </w:tr>
      <w:tr w:rsidR="00815948" w:rsidRPr="00AF58BE" w:rsidTr="00D82ADB">
        <w:trPr>
          <w:jc w:val="center"/>
        </w:trPr>
        <w:tc>
          <w:tcPr>
            <w:tcW w:w="8954" w:type="dxa"/>
            <w:tcBorders>
              <w:left w:val="single" w:sz="1" w:space="0" w:color="000000"/>
              <w:bottom w:val="single" w:sz="1" w:space="0" w:color="000000"/>
              <w:right w:val="single" w:sz="1" w:space="0" w:color="000000"/>
            </w:tcBorders>
            <w:shd w:val="clear" w:color="auto" w:fill="B2B2B2"/>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bCs/>
                <w:kern w:val="1"/>
                <w:sz w:val="22"/>
                <w:szCs w:val="22"/>
                <w:lang w:val="el-GR" w:eastAsia="zh-CN"/>
              </w:rPr>
              <w:t>Β: Πληροφορίες σχετικά με τη διαδικασία σύναψης σύμβασης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Τίτλος ή σύντομη περιγραφή της δημόσιας σύμβασης (συμπεριλαμβανομένου του σχετικού </w:t>
            </w:r>
            <w:r w:rsidRPr="00173DA5">
              <w:rPr>
                <w:rFonts w:asciiTheme="minorHAnsi" w:hAnsiTheme="minorHAnsi" w:cstheme="minorHAnsi"/>
                <w:kern w:val="1"/>
                <w:sz w:val="22"/>
                <w:szCs w:val="22"/>
                <w:lang w:eastAsia="zh-CN"/>
              </w:rPr>
              <w:t>CPV</w:t>
            </w:r>
            <w:r w:rsidRPr="00173DA5">
              <w:rPr>
                <w:rFonts w:asciiTheme="minorHAnsi" w:hAnsiTheme="minorHAnsi" w:cstheme="minorHAnsi"/>
                <w:kern w:val="1"/>
                <w:sz w:val="22"/>
                <w:szCs w:val="22"/>
                <w:lang w:val="el-GR" w:eastAsia="zh-CN"/>
              </w:rPr>
              <w:t xml:space="preserve">): [Διενέργεια συνοπτικού διαγωνισμού με αντικείμενο την επιλογή αναδόχου για την </w:t>
            </w:r>
            <w:r>
              <w:rPr>
                <w:rFonts w:asciiTheme="minorHAnsi" w:hAnsiTheme="minorHAnsi" w:cstheme="minorHAnsi"/>
                <w:kern w:val="1"/>
                <w:sz w:val="22"/>
                <w:szCs w:val="22"/>
                <w:lang w:val="el-GR" w:eastAsia="zh-CN"/>
              </w:rPr>
              <w:t xml:space="preserve">αναβάθμιση συστήματος </w:t>
            </w:r>
            <w:r>
              <w:rPr>
                <w:rFonts w:asciiTheme="minorHAnsi" w:hAnsiTheme="minorHAnsi" w:cstheme="minorHAnsi"/>
                <w:kern w:val="1"/>
                <w:sz w:val="22"/>
                <w:szCs w:val="22"/>
                <w:lang w:eastAsia="zh-CN"/>
              </w:rPr>
              <w:t>HSM</w:t>
            </w:r>
            <w:r w:rsidRPr="00815948">
              <w:rPr>
                <w:rFonts w:asciiTheme="minorHAnsi" w:hAnsiTheme="minorHAnsi" w:cstheme="minorHAnsi"/>
                <w:kern w:val="1"/>
                <w:sz w:val="22"/>
                <w:szCs w:val="22"/>
                <w:lang w:val="el-GR" w:eastAsia="zh-CN"/>
              </w:rPr>
              <w:t xml:space="preserve"> </w:t>
            </w:r>
            <w:r>
              <w:rPr>
                <w:rFonts w:asciiTheme="minorHAnsi" w:hAnsiTheme="minorHAnsi" w:cstheme="minorHAnsi"/>
                <w:kern w:val="1"/>
                <w:sz w:val="22"/>
                <w:szCs w:val="22"/>
                <w:lang w:val="el-GR" w:eastAsia="zh-CN"/>
              </w:rPr>
              <w:t>διαχείρισης Οπτικοακουστικού Αρχείου της ΕΡΤ ΑΕ (CPV:48790000-0</w:t>
            </w:r>
            <w:r w:rsidRPr="001A71CF">
              <w:rPr>
                <w:rFonts w:asciiTheme="minorHAnsi" w:hAnsiTheme="minorHAnsi" w:cstheme="minorHAnsi"/>
                <w:kern w:val="1"/>
                <w:sz w:val="22"/>
                <w:szCs w:val="22"/>
                <w:lang w:val="el-GR" w:eastAsia="zh-CN"/>
              </w:rPr>
              <w:t>)</w:t>
            </w:r>
            <w:r w:rsidRPr="00173DA5">
              <w:rPr>
                <w:rFonts w:asciiTheme="minorHAnsi" w:hAnsiTheme="minorHAnsi" w:cstheme="minorHAnsi"/>
                <w:kern w:val="1"/>
                <w:sz w:val="22"/>
                <w:szCs w:val="22"/>
                <w:lang w:val="el-GR" w:eastAsia="zh-CN"/>
              </w:rPr>
              <w:t xml:space="preserve">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Κωδικός στο ΚΗΜΔΗΣ: [</w:t>
            </w:r>
            <w:r>
              <w:rPr>
                <w:rFonts w:asciiTheme="minorHAnsi" w:hAnsiTheme="minorHAnsi" w:cstheme="minorHAnsi"/>
                <w:kern w:val="1"/>
                <w:sz w:val="22"/>
                <w:szCs w:val="22"/>
                <w:lang w:val="el-GR" w:eastAsia="zh-CN"/>
              </w:rPr>
              <w:t>17</w:t>
            </w:r>
            <w:r>
              <w:rPr>
                <w:rFonts w:asciiTheme="minorHAnsi" w:hAnsiTheme="minorHAnsi" w:cstheme="minorHAnsi"/>
                <w:kern w:val="1"/>
                <w:sz w:val="22"/>
                <w:szCs w:val="22"/>
                <w:lang w:eastAsia="zh-CN"/>
              </w:rPr>
              <w:t>REQ</w:t>
            </w:r>
            <w:r>
              <w:rPr>
                <w:rFonts w:asciiTheme="minorHAnsi" w:hAnsiTheme="minorHAnsi" w:cstheme="minorHAnsi"/>
                <w:kern w:val="1"/>
                <w:sz w:val="22"/>
                <w:szCs w:val="22"/>
                <w:lang w:val="el-GR" w:eastAsia="zh-CN"/>
              </w:rPr>
              <w:t>002078569</w:t>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Η σύμβαση αναφέρεται σε έργα, προμήθειες, ή υπηρεσίες : [Προμήθειες]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Εφόσον υφίστανται, ένδειξη ύπαρξης σχετι</w:t>
            </w:r>
            <w:r>
              <w:rPr>
                <w:rFonts w:asciiTheme="minorHAnsi" w:hAnsiTheme="minorHAnsi" w:cstheme="minorHAnsi"/>
                <w:kern w:val="1"/>
                <w:sz w:val="22"/>
                <w:szCs w:val="22"/>
                <w:lang w:val="el-GR" w:eastAsia="zh-CN"/>
              </w:rPr>
              <w:t>κών τμημάτων : [ΟΧΙ]</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Αριθμός αναφοράς που αποδίδεται στον φάκελο από την αναθέτουσα αρχή (</w:t>
            </w:r>
            <w:r w:rsidRPr="00173DA5">
              <w:rPr>
                <w:rFonts w:asciiTheme="minorHAnsi" w:hAnsiTheme="minorHAnsi" w:cstheme="minorHAnsi"/>
                <w:i/>
                <w:kern w:val="1"/>
                <w:sz w:val="22"/>
                <w:szCs w:val="22"/>
                <w:lang w:val="el-GR" w:eastAsia="zh-CN"/>
              </w:rPr>
              <w:t>εάν υπάρχει</w:t>
            </w:r>
            <w:r>
              <w:rPr>
                <w:rFonts w:asciiTheme="minorHAnsi" w:hAnsiTheme="minorHAnsi" w:cstheme="minorHAnsi"/>
                <w:kern w:val="1"/>
                <w:sz w:val="22"/>
                <w:szCs w:val="22"/>
                <w:lang w:val="el-GR" w:eastAsia="zh-CN"/>
              </w:rPr>
              <w:t>): [124.43</w:t>
            </w:r>
            <w:r w:rsidRPr="00173DA5">
              <w:rPr>
                <w:rFonts w:asciiTheme="minorHAnsi" w:hAnsiTheme="minorHAnsi" w:cstheme="minorHAnsi"/>
                <w:kern w:val="1"/>
                <w:sz w:val="22"/>
                <w:szCs w:val="22"/>
                <w:lang w:val="el-GR" w:eastAsia="zh-CN"/>
              </w:rPr>
              <w:t>]</w:t>
            </w:r>
          </w:p>
        </w:tc>
      </w:tr>
    </w:tbl>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hd w:val="clear" w:color="auto" w:fill="B2B2B2"/>
        <w:suppressAutoHyphens/>
        <w:spacing w:after="200" w:line="276" w:lineRule="auto"/>
        <w:jc w:val="both"/>
        <w:rPr>
          <w:rFonts w:asciiTheme="minorHAnsi" w:hAnsiTheme="minorHAnsi" w:cstheme="minorHAnsi"/>
          <w:b/>
          <w:bCs/>
          <w:kern w:val="1"/>
          <w:sz w:val="22"/>
          <w:szCs w:val="22"/>
          <w:u w:val="single"/>
          <w:lang w:val="el-GR" w:eastAsia="zh-CN"/>
        </w:rPr>
      </w:pPr>
      <w:r w:rsidRPr="00173DA5">
        <w:rPr>
          <w:rFonts w:asciiTheme="minorHAnsi" w:hAnsiTheme="minorHAnsi" w:cstheme="minorHAns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815948" w:rsidRPr="00173DA5" w:rsidRDefault="00815948" w:rsidP="00815948">
      <w:pPr>
        <w:pageBreakBefore/>
        <w:suppressAutoHyphens/>
        <w:spacing w:after="200" w:line="276" w:lineRule="auto"/>
        <w:jc w:val="center"/>
        <w:rPr>
          <w:rFonts w:asciiTheme="minorHAnsi" w:hAnsiTheme="minorHAnsi" w:cstheme="minorHAnsi"/>
          <w:b/>
          <w:bCs/>
          <w:kern w:val="1"/>
          <w:sz w:val="22"/>
          <w:szCs w:val="22"/>
          <w:lang w:val="el-GR" w:eastAsia="zh-CN"/>
        </w:rPr>
      </w:pPr>
      <w:r w:rsidRPr="00173DA5">
        <w:rPr>
          <w:rFonts w:asciiTheme="minorHAnsi" w:hAnsiTheme="minorHAnsi" w:cstheme="minorHAnsi"/>
          <w:b/>
          <w:bCs/>
          <w:kern w:val="1"/>
          <w:sz w:val="22"/>
          <w:szCs w:val="22"/>
          <w:u w:val="single"/>
          <w:lang w:val="el-GR" w:eastAsia="zh-CN"/>
        </w:rPr>
        <w:lastRenderedPageBreak/>
        <w:t>Μέρος II: Πληροφορίες σχετικά με τον οικονομικό φορέα</w:t>
      </w:r>
    </w:p>
    <w:p w:rsidR="00815948" w:rsidRPr="00173DA5" w:rsidRDefault="00815948" w:rsidP="00815948">
      <w:pPr>
        <w:suppressAutoHyphens/>
        <w:spacing w:after="200" w:line="276" w:lineRule="auto"/>
        <w:jc w:val="center"/>
        <w:rPr>
          <w:rFonts w:asciiTheme="minorHAnsi" w:hAnsiTheme="minorHAnsi" w:cstheme="minorHAnsi"/>
          <w:b/>
          <w:i/>
          <w:kern w:val="1"/>
          <w:sz w:val="22"/>
          <w:szCs w:val="22"/>
          <w:lang w:val="el-GR" w:eastAsia="zh-CN"/>
        </w:rPr>
      </w:pPr>
      <w:r w:rsidRPr="00173DA5">
        <w:rPr>
          <w:rFonts w:asciiTheme="minorHAnsi" w:hAnsiTheme="minorHAnsi" w:cstheme="minorHAnsi"/>
          <w:b/>
          <w:bCs/>
          <w:kern w:val="1"/>
          <w:sz w:val="22"/>
          <w:szCs w:val="22"/>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before="120" w:line="276" w:lineRule="auto"/>
              <w:jc w:val="both"/>
              <w:rPr>
                <w:rFonts w:asciiTheme="minorHAnsi" w:hAnsiTheme="minorHAnsi" w:cstheme="minorHAnsi"/>
                <w:b/>
                <w:i/>
                <w:kern w:val="1"/>
                <w:lang w:val="el-GR" w:eastAsia="zh-CN"/>
              </w:rPr>
            </w:pPr>
            <w:r w:rsidRPr="00173DA5">
              <w:rPr>
                <w:rFonts w:asciiTheme="minorHAnsi" w:hAnsiTheme="minorHAnsi" w:cstheme="minorHAnsi"/>
                <w:b/>
                <w:i/>
                <w:kern w:val="1"/>
                <w:sz w:val="22"/>
                <w:szCs w:val="22"/>
                <w:lang w:val="el-GR"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i/>
                <w:kern w:val="1"/>
                <w:lang w:val="el-GR" w:eastAsia="zh-CN"/>
              </w:rPr>
            </w:pPr>
            <w:r w:rsidRPr="00173DA5">
              <w:rPr>
                <w:rFonts w:asciiTheme="minorHAnsi" w:hAnsiTheme="minorHAnsi" w:cstheme="minorHAnsi"/>
                <w:b/>
                <w:i/>
                <w:kern w:val="1"/>
                <w:sz w:val="22"/>
                <w:szCs w:val="22"/>
                <w:lang w:val="el-GR" w:eastAsia="zh-CN"/>
              </w:rPr>
              <w:t>Απάντηση:</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Αριθμός φορολογικού μητρώου (ΑΦΜ):</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hd w:val="clear" w:color="auto" w:fill="FFFFFF"/>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Αρμόδιος ή αρμόδιοι</w:t>
            </w:r>
            <w:r w:rsidRPr="00173DA5">
              <w:rPr>
                <w:rFonts w:asciiTheme="minorHAnsi" w:hAnsiTheme="minorHAnsi" w:cstheme="minorHAnsi"/>
                <w:kern w:val="1"/>
                <w:sz w:val="22"/>
                <w:szCs w:val="22"/>
                <w:vertAlign w:val="superscript"/>
                <w:lang w:val="el-GR" w:eastAsia="zh-CN"/>
              </w:rPr>
              <w:endnoteReference w:id="2"/>
            </w:r>
            <w:r w:rsidRPr="00173DA5">
              <w:rPr>
                <w:rFonts w:asciiTheme="minorHAnsi" w:hAnsiTheme="minorHAnsi" w:cstheme="minorHAnsi"/>
                <w:kern w:val="1"/>
                <w:sz w:val="22"/>
                <w:szCs w:val="22"/>
                <w:lang w:val="el-GR" w:eastAsia="zh-CN"/>
              </w:rPr>
              <w:t xml:space="preserve">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Τηλέφωνο:</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proofErr w:type="spellStart"/>
            <w:r w:rsidRPr="00173DA5">
              <w:rPr>
                <w:rFonts w:asciiTheme="minorHAnsi" w:hAnsiTheme="minorHAnsi" w:cstheme="minorHAnsi"/>
                <w:kern w:val="1"/>
                <w:sz w:val="22"/>
                <w:szCs w:val="22"/>
                <w:lang w:val="el-GR" w:eastAsia="zh-CN"/>
              </w:rPr>
              <w:t>Ηλ</w:t>
            </w:r>
            <w:proofErr w:type="spellEnd"/>
            <w:r w:rsidRPr="00173DA5">
              <w:rPr>
                <w:rFonts w:asciiTheme="minorHAnsi" w:hAnsiTheme="minorHAnsi" w:cstheme="minorHAnsi"/>
                <w:kern w:val="1"/>
                <w:sz w:val="22"/>
                <w:szCs w:val="22"/>
                <w:lang w:val="el-GR" w:eastAsia="zh-CN"/>
              </w:rPr>
              <w:t>. ταχυδρομείο:</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Διεύθυνση στο Διαδίκτυο (διεύθυνση δικτυακού τόπου) (</w:t>
            </w:r>
            <w:r w:rsidRPr="00173DA5">
              <w:rPr>
                <w:rFonts w:asciiTheme="minorHAnsi" w:hAnsiTheme="minorHAnsi" w:cstheme="minorHAnsi"/>
                <w:i/>
                <w:kern w:val="1"/>
                <w:sz w:val="22"/>
                <w:szCs w:val="22"/>
                <w:lang w:val="el-GR" w:eastAsia="zh-CN"/>
              </w:rPr>
              <w:t>εάν υπάρχει</w:t>
            </w:r>
            <w:r w:rsidRPr="00173DA5">
              <w:rPr>
                <w:rFonts w:asciiTheme="minorHAnsi" w:hAnsiTheme="minorHAnsi" w:cstheme="minorHAnsi"/>
                <w:kern w:val="1"/>
                <w:sz w:val="22"/>
                <w:szCs w:val="22"/>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bCs/>
                <w:i/>
                <w:iCs/>
                <w:kern w:val="1"/>
                <w:lang w:val="el-GR" w:eastAsia="zh-CN"/>
              </w:rPr>
            </w:pPr>
            <w:r w:rsidRPr="00173DA5">
              <w:rPr>
                <w:rFonts w:asciiTheme="minorHAnsi" w:hAnsiTheme="minorHAnsi" w:cstheme="minorHAnsi"/>
                <w:b/>
                <w:bCs/>
                <w:i/>
                <w:iCs/>
                <w:kern w:val="1"/>
                <w:sz w:val="22"/>
                <w:szCs w:val="22"/>
                <w:lang w:val="el-GR"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bCs/>
                <w:i/>
                <w:iCs/>
                <w:kern w:val="1"/>
                <w:sz w:val="22"/>
                <w:szCs w:val="22"/>
                <w:lang w:val="el-GR" w:eastAsia="zh-CN"/>
              </w:rPr>
              <w:t>Απάντηση:</w:t>
            </w:r>
          </w:p>
        </w:tc>
      </w:tr>
      <w:tr w:rsidR="00815948" w:rsidRPr="00AF58BE"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Ο οικονομικός φορέας είναι πολύ μικρή, μικρή ή μεσαία επιχείρηση</w:t>
            </w:r>
            <w:r w:rsidRPr="00173DA5">
              <w:rPr>
                <w:rFonts w:asciiTheme="minorHAnsi" w:hAnsiTheme="minorHAnsi" w:cstheme="minorHAnsi"/>
                <w:kern w:val="1"/>
                <w:sz w:val="22"/>
                <w:szCs w:val="22"/>
                <w:vertAlign w:val="superscript"/>
                <w:lang w:val="el-GR" w:eastAsia="zh-CN"/>
              </w:rPr>
              <w:endnoteReference w:id="3"/>
            </w:r>
            <w:r w:rsidRPr="00173DA5">
              <w:rPr>
                <w:rFonts w:asciiTheme="minorHAnsi" w:hAnsiTheme="minorHAnsi" w:cstheme="minorHAnsi"/>
                <w:kern w:val="1"/>
                <w:sz w:val="22"/>
                <w:szCs w:val="22"/>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napToGrid w:val="0"/>
              <w:spacing w:line="276" w:lineRule="auto"/>
              <w:jc w:val="both"/>
              <w:rPr>
                <w:rFonts w:asciiTheme="minorHAnsi" w:hAnsiTheme="minorHAnsi" w:cstheme="minorHAnsi"/>
                <w:kern w:val="1"/>
                <w:lang w:val="el-GR" w:eastAsia="zh-CN"/>
              </w:rPr>
            </w:pPr>
          </w:p>
        </w:tc>
      </w:tr>
      <w:tr w:rsidR="00815948" w:rsidRPr="00173DA5" w:rsidTr="00D82ADB">
        <w:trPr>
          <w:jc w:val="center"/>
        </w:trPr>
        <w:tc>
          <w:tcPr>
            <w:tcW w:w="4479" w:type="dxa"/>
            <w:tcBorders>
              <w:left w:val="single" w:sz="4" w:space="0" w:color="000000"/>
              <w:bottom w:val="single" w:sz="4" w:space="0" w:color="000000"/>
            </w:tcBorders>
            <w:shd w:val="clear" w:color="auto" w:fill="auto"/>
          </w:tcPr>
          <w:p w:rsidR="00815948" w:rsidRPr="00173DA5" w:rsidRDefault="00815948" w:rsidP="00D82ADB">
            <w:pPr>
              <w:suppressAutoHyphens/>
              <w:spacing w:before="120" w:line="276" w:lineRule="auto"/>
              <w:jc w:val="both"/>
              <w:rPr>
                <w:rFonts w:asciiTheme="minorHAnsi" w:hAnsiTheme="minorHAnsi" w:cstheme="minorHAnsi"/>
                <w:b/>
                <w:bCs/>
                <w:i/>
                <w:iCs/>
                <w:kern w:val="1"/>
                <w:lang w:val="el-GR" w:eastAsia="zh-CN"/>
              </w:rPr>
            </w:pPr>
            <w:r w:rsidRPr="00173DA5">
              <w:rPr>
                <w:rFonts w:asciiTheme="minorHAnsi" w:hAnsiTheme="minorHAnsi" w:cstheme="minorHAnsi"/>
                <w:b/>
                <w:i/>
                <w:kern w:val="1"/>
                <w:sz w:val="22"/>
                <w:szCs w:val="22"/>
                <w:lang w:val="el-GR"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bCs/>
                <w:i/>
                <w:iCs/>
                <w:kern w:val="1"/>
                <w:sz w:val="22"/>
                <w:szCs w:val="22"/>
                <w:lang w:val="el-GR" w:eastAsia="zh-CN"/>
              </w:rPr>
              <w:t>Απάντηση:</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Ο οικονομικός φορέας συμμετέχει στη διαδικασία σύναψης δημόσιας σύμβασης από κοινού με άλλους</w:t>
            </w:r>
            <w:r w:rsidRPr="00173DA5">
              <w:rPr>
                <w:rFonts w:asciiTheme="minorHAnsi" w:hAnsiTheme="minorHAnsi" w:cstheme="minorHAnsi"/>
                <w:kern w:val="1"/>
                <w:sz w:val="22"/>
                <w:szCs w:val="22"/>
                <w:vertAlign w:val="superscript"/>
                <w:lang w:val="el-GR" w:eastAsia="zh-CN"/>
              </w:rPr>
              <w:endnoteReference w:id="4"/>
            </w:r>
            <w:r w:rsidRPr="00173DA5">
              <w:rPr>
                <w:rFonts w:asciiTheme="minorHAnsi" w:hAnsiTheme="minorHAnsi" w:cstheme="minorHAnsi"/>
                <w:kern w:val="1"/>
                <w:sz w:val="22"/>
                <w:szCs w:val="22"/>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tc>
      </w:tr>
      <w:tr w:rsidR="00815948" w:rsidRPr="00AF58BE" w:rsidTr="00D82AD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i/>
                <w:kern w:val="1"/>
                <w:sz w:val="22"/>
                <w:szCs w:val="22"/>
                <w:lang w:val="el-GR" w:eastAsia="zh-CN"/>
              </w:rPr>
              <w:t>Εάν ναι</w:t>
            </w:r>
            <w:r w:rsidRPr="00173DA5">
              <w:rPr>
                <w:rFonts w:asciiTheme="minorHAnsi" w:hAnsiTheme="minorHAnsi" w:cstheme="minorHAns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color w:val="000000"/>
                <w:kern w:val="1"/>
                <w:lang w:val="el-GR" w:eastAsia="zh-CN"/>
              </w:rPr>
            </w:pPr>
            <w:r w:rsidRPr="00173DA5">
              <w:rPr>
                <w:rFonts w:asciiTheme="minorHAnsi" w:hAnsiTheme="minorHAnsi" w:cstheme="minorHAnsi"/>
                <w:kern w:val="1"/>
                <w:sz w:val="22"/>
                <w:szCs w:val="22"/>
                <w:lang w:val="el-GR" w:eastAsia="zh-CN"/>
              </w:rPr>
              <w:t>α) Α</w:t>
            </w:r>
            <w:r w:rsidRPr="00173DA5">
              <w:rPr>
                <w:rFonts w:asciiTheme="minorHAnsi" w:hAnsiTheme="minorHAnsi" w:cstheme="minorHAns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color w:val="000000"/>
                <w:kern w:val="1"/>
                <w:sz w:val="22"/>
                <w:szCs w:val="22"/>
                <w:lang w:val="el-GR" w:eastAsia="zh-CN"/>
              </w:rPr>
              <w:t>β) Προσδιορίστε τους άλλους οικονομικούς φορείς που συμμετ</w:t>
            </w:r>
            <w:r w:rsidRPr="00173DA5">
              <w:rPr>
                <w:rFonts w:asciiTheme="minorHAnsi" w:hAnsiTheme="minorHAnsi" w:cstheme="minorHAnsi"/>
                <w:kern w:val="1"/>
                <w:sz w:val="22"/>
                <w:szCs w:val="22"/>
                <w:lang w:val="el-GR" w:eastAsia="zh-CN"/>
              </w:rPr>
              <w:t>έχουν από κοινού στη διαδικασία σύναψης δημόσιας σύμβασης: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napToGrid w:val="0"/>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α)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β)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γ) [……]</w:t>
            </w:r>
          </w:p>
        </w:tc>
      </w:tr>
    </w:tbl>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bookmarkStart w:id="24" w:name="_GoBack"/>
      <w:bookmarkEnd w:id="24"/>
    </w:p>
    <w:p w:rsidR="00815948" w:rsidRPr="00173DA5" w:rsidRDefault="00815948" w:rsidP="00815948">
      <w:pPr>
        <w:pageBreakBefore/>
        <w:suppressAutoHyphens/>
        <w:spacing w:after="200" w:line="276" w:lineRule="auto"/>
        <w:jc w:val="center"/>
        <w:rPr>
          <w:rFonts w:asciiTheme="minorHAnsi" w:hAnsiTheme="minorHAnsi" w:cstheme="minorHAnsi"/>
          <w:i/>
          <w:kern w:val="1"/>
          <w:sz w:val="22"/>
          <w:szCs w:val="22"/>
          <w:lang w:val="el-GR" w:eastAsia="zh-CN"/>
        </w:rPr>
      </w:pPr>
      <w:r w:rsidRPr="00173DA5">
        <w:rPr>
          <w:rFonts w:asciiTheme="minorHAnsi" w:hAnsiTheme="minorHAnsi" w:cstheme="minorHAnsi"/>
          <w:b/>
          <w:bCs/>
          <w:kern w:val="1"/>
          <w:sz w:val="22"/>
          <w:szCs w:val="22"/>
          <w:lang w:val="el-GR" w:eastAsia="zh-CN"/>
        </w:rPr>
        <w:lastRenderedPageBreak/>
        <w:t>Β: Πληροφορίες σχετικά με τους νόμιμους εκπροσώπους του οικονομικού φορέα</w:t>
      </w:r>
    </w:p>
    <w:p w:rsidR="00815948" w:rsidRPr="00173DA5" w:rsidRDefault="00815948" w:rsidP="0081594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heme="minorHAnsi" w:hAnsiTheme="minorHAnsi" w:cstheme="minorHAnsi"/>
          <w:b/>
          <w:i/>
          <w:kern w:val="1"/>
          <w:sz w:val="22"/>
          <w:szCs w:val="22"/>
          <w:lang w:val="el-GR" w:eastAsia="zh-CN"/>
        </w:rPr>
      </w:pPr>
      <w:r w:rsidRPr="00173DA5">
        <w:rPr>
          <w:rFonts w:asciiTheme="minorHAnsi" w:hAnsiTheme="minorHAnsi" w:cstheme="minorHAns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i/>
                <w:kern w:val="1"/>
                <w:lang w:val="el-GR" w:eastAsia="zh-CN"/>
              </w:rPr>
            </w:pPr>
            <w:r w:rsidRPr="00173DA5">
              <w:rPr>
                <w:rFonts w:asciiTheme="minorHAnsi" w:hAnsiTheme="minorHAnsi" w:cstheme="minorHAnsi"/>
                <w:b/>
                <w:i/>
                <w:kern w:val="1"/>
                <w:sz w:val="22"/>
                <w:szCs w:val="22"/>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i/>
                <w:kern w:val="1"/>
                <w:sz w:val="22"/>
                <w:szCs w:val="22"/>
                <w:lang w:val="el-GR" w:eastAsia="zh-CN"/>
              </w:rPr>
              <w:t>Απάντηση:</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color w:val="000000"/>
                <w:kern w:val="1"/>
                <w:lang w:val="el-GR" w:eastAsia="zh-CN"/>
              </w:rPr>
            </w:pPr>
            <w:r w:rsidRPr="00173DA5">
              <w:rPr>
                <w:rFonts w:asciiTheme="minorHAnsi" w:hAnsiTheme="minorHAnsi" w:cstheme="minorHAnsi"/>
                <w:kern w:val="1"/>
                <w:sz w:val="22"/>
                <w:szCs w:val="22"/>
                <w:lang w:val="el-GR" w:eastAsia="zh-CN"/>
              </w:rPr>
              <w:t>Ονοματεπώνυμο</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color w:val="000000"/>
                <w:kern w:val="1"/>
                <w:sz w:val="22"/>
                <w:szCs w:val="22"/>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proofErr w:type="spellStart"/>
            <w:r w:rsidRPr="00173DA5">
              <w:rPr>
                <w:rFonts w:asciiTheme="minorHAnsi" w:hAnsiTheme="minorHAnsi" w:cstheme="minorHAnsi"/>
                <w:kern w:val="1"/>
                <w:sz w:val="22"/>
                <w:szCs w:val="22"/>
                <w:lang w:val="el-GR" w:eastAsia="zh-CN"/>
              </w:rPr>
              <w:t>Ηλ</w:t>
            </w:r>
            <w:proofErr w:type="spellEnd"/>
            <w:r w:rsidRPr="00173DA5">
              <w:rPr>
                <w:rFonts w:asciiTheme="minorHAnsi" w:hAnsiTheme="minorHAnsi" w:cstheme="minorHAnsi"/>
                <w:kern w:val="1"/>
                <w:sz w:val="22"/>
                <w:szCs w:val="22"/>
                <w:lang w:val="el-GR"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bl>
    <w:p w:rsidR="00815948" w:rsidRPr="00173DA5" w:rsidRDefault="00815948" w:rsidP="00815948">
      <w:pPr>
        <w:keepNext/>
        <w:suppressAutoHyphens/>
        <w:spacing w:before="120" w:after="360" w:line="276" w:lineRule="auto"/>
        <w:ind w:left="850"/>
        <w:jc w:val="center"/>
        <w:rPr>
          <w:rFonts w:asciiTheme="minorHAnsi" w:hAnsiTheme="minorHAnsi" w:cstheme="minorHAnsi"/>
          <w:b/>
          <w:smallCaps/>
          <w:kern w:val="1"/>
          <w:sz w:val="28"/>
          <w:szCs w:val="22"/>
          <w:lang w:val="el-GR" w:eastAsia="zh-CN"/>
        </w:rPr>
      </w:pPr>
    </w:p>
    <w:p w:rsidR="00815948" w:rsidRPr="00173DA5" w:rsidRDefault="00815948" w:rsidP="00815948">
      <w:pPr>
        <w:suppressAutoHyphens/>
        <w:spacing w:after="200" w:line="276" w:lineRule="auto"/>
        <w:jc w:val="center"/>
        <w:rPr>
          <w:rFonts w:asciiTheme="minorHAnsi" w:hAnsiTheme="minorHAnsi" w:cstheme="minorHAnsi"/>
          <w:kern w:val="1"/>
          <w:sz w:val="22"/>
          <w:szCs w:val="22"/>
          <w:lang w:val="el-GR" w:eastAsia="zh-CN"/>
        </w:rPr>
      </w:pPr>
    </w:p>
    <w:p w:rsidR="00815948" w:rsidRPr="00173DA5" w:rsidRDefault="00815948" w:rsidP="00815948">
      <w:pPr>
        <w:pageBreakBefore/>
        <w:suppressAutoHyphens/>
        <w:spacing w:after="200" w:line="276" w:lineRule="auto"/>
        <w:ind w:firstLine="397"/>
        <w:jc w:val="center"/>
        <w:rPr>
          <w:rFonts w:asciiTheme="minorHAnsi" w:hAnsiTheme="minorHAnsi" w:cstheme="minorHAnsi"/>
          <w:b/>
          <w:bCs/>
          <w:color w:val="000000"/>
          <w:kern w:val="1"/>
          <w:sz w:val="22"/>
          <w:szCs w:val="22"/>
          <w:lang w:val="el-GR" w:eastAsia="zh-CN"/>
        </w:rPr>
      </w:pPr>
      <w:r w:rsidRPr="00173DA5">
        <w:rPr>
          <w:rFonts w:asciiTheme="minorHAnsi" w:hAnsiTheme="minorHAnsi" w:cstheme="minorHAnsi"/>
          <w:b/>
          <w:bCs/>
          <w:kern w:val="1"/>
          <w:sz w:val="22"/>
          <w:szCs w:val="22"/>
          <w:u w:val="single"/>
          <w:lang w:val="el-GR" w:eastAsia="zh-CN"/>
        </w:rPr>
        <w:lastRenderedPageBreak/>
        <w:t>Μέρος III: Λόγοι αποκλεισμού</w:t>
      </w:r>
    </w:p>
    <w:p w:rsidR="00815948" w:rsidRPr="00173DA5" w:rsidRDefault="00815948" w:rsidP="00815948">
      <w:pPr>
        <w:suppressAutoHyphens/>
        <w:spacing w:after="200" w:line="276" w:lineRule="auto"/>
        <w:ind w:firstLine="397"/>
        <w:jc w:val="center"/>
        <w:rPr>
          <w:rFonts w:asciiTheme="minorHAnsi" w:hAnsiTheme="minorHAnsi" w:cstheme="minorHAnsi"/>
          <w:kern w:val="1"/>
          <w:sz w:val="22"/>
          <w:szCs w:val="22"/>
          <w:lang w:val="el-GR" w:eastAsia="zh-CN"/>
        </w:rPr>
      </w:pPr>
      <w:r w:rsidRPr="00173DA5">
        <w:rPr>
          <w:rFonts w:asciiTheme="minorHAnsi" w:hAnsiTheme="minorHAnsi" w:cstheme="minorHAnsi"/>
          <w:b/>
          <w:bCs/>
          <w:color w:val="000000"/>
          <w:kern w:val="1"/>
          <w:sz w:val="22"/>
          <w:szCs w:val="22"/>
          <w:lang w:val="el-GR" w:eastAsia="zh-CN"/>
        </w:rPr>
        <w:t>Α: Λόγοι αποκλεισμού που σχετίζονται με ποινικές καταδίκες</w:t>
      </w:r>
      <w:r w:rsidRPr="00173DA5">
        <w:rPr>
          <w:rFonts w:asciiTheme="minorHAnsi" w:hAnsiTheme="minorHAnsi" w:cstheme="minorHAnsi"/>
          <w:color w:val="000000"/>
          <w:kern w:val="1"/>
          <w:sz w:val="22"/>
          <w:szCs w:val="22"/>
          <w:vertAlign w:val="superscript"/>
          <w:lang w:val="el-GR" w:eastAsia="zh-CN"/>
        </w:rPr>
        <w:endnoteReference w:id="5"/>
      </w:r>
    </w:p>
    <w:p w:rsidR="00815948" w:rsidRPr="00173DA5" w:rsidRDefault="00815948" w:rsidP="0081594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heme="minorHAnsi" w:hAnsiTheme="minorHAnsi" w:cstheme="minorHAnsi"/>
          <w:color w:val="000000"/>
          <w:kern w:val="1"/>
          <w:sz w:val="22"/>
          <w:szCs w:val="22"/>
          <w:lang w:val="el-GR" w:eastAsia="zh-CN"/>
        </w:rPr>
      </w:pPr>
      <w:r w:rsidRPr="00173DA5">
        <w:rPr>
          <w:rFonts w:asciiTheme="minorHAnsi" w:hAnsiTheme="minorHAnsi" w:cstheme="minorHAnsi"/>
          <w:kern w:val="1"/>
          <w:sz w:val="22"/>
          <w:szCs w:val="22"/>
          <w:lang w:val="el-GR" w:eastAsia="zh-CN"/>
        </w:rPr>
        <w:t>Στο άρθρο 73 παρ. 1 ορίζονται οι ακόλουθοι λόγοι αποκλεισμού:</w:t>
      </w:r>
    </w:p>
    <w:p w:rsidR="00815948" w:rsidRPr="00173DA5" w:rsidRDefault="00815948" w:rsidP="00815948">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theme="minorHAnsi"/>
          <w:b/>
          <w:color w:val="000000"/>
          <w:kern w:val="1"/>
          <w:sz w:val="22"/>
          <w:szCs w:val="22"/>
          <w:lang w:val="el-GR" w:eastAsia="zh-CN"/>
        </w:rPr>
      </w:pPr>
      <w:r w:rsidRPr="00173DA5">
        <w:rPr>
          <w:rFonts w:asciiTheme="minorHAnsi" w:hAnsiTheme="minorHAnsi" w:cstheme="minorHAnsi"/>
          <w:color w:val="000000"/>
          <w:kern w:val="1"/>
          <w:sz w:val="22"/>
          <w:szCs w:val="22"/>
          <w:lang w:val="el-GR" w:eastAsia="zh-CN"/>
        </w:rPr>
        <w:t xml:space="preserve">συμμετοχή σε </w:t>
      </w:r>
      <w:r w:rsidRPr="00173DA5">
        <w:rPr>
          <w:rFonts w:asciiTheme="minorHAnsi" w:hAnsiTheme="minorHAnsi" w:cstheme="minorHAnsi"/>
          <w:b/>
          <w:color w:val="000000"/>
          <w:kern w:val="1"/>
          <w:sz w:val="22"/>
          <w:szCs w:val="22"/>
          <w:lang w:val="el-GR" w:eastAsia="zh-CN"/>
        </w:rPr>
        <w:t>εγκληματική οργάνωση</w:t>
      </w:r>
      <w:r w:rsidRPr="00173DA5">
        <w:rPr>
          <w:rFonts w:asciiTheme="minorHAnsi" w:hAnsiTheme="minorHAnsi" w:cstheme="minorHAnsi"/>
          <w:color w:val="000000"/>
          <w:kern w:val="1"/>
          <w:sz w:val="22"/>
          <w:szCs w:val="22"/>
          <w:vertAlign w:val="superscript"/>
          <w:lang w:val="el-GR" w:eastAsia="zh-CN"/>
        </w:rPr>
        <w:endnoteReference w:id="6"/>
      </w:r>
      <w:r w:rsidRPr="00173DA5">
        <w:rPr>
          <w:rFonts w:asciiTheme="minorHAnsi" w:hAnsiTheme="minorHAnsi" w:cstheme="minorHAnsi"/>
          <w:color w:val="000000"/>
          <w:kern w:val="1"/>
          <w:sz w:val="22"/>
          <w:szCs w:val="22"/>
          <w:lang w:val="el-GR" w:eastAsia="zh-CN"/>
        </w:rPr>
        <w:t>·</w:t>
      </w:r>
    </w:p>
    <w:p w:rsidR="00815948" w:rsidRPr="00173DA5" w:rsidRDefault="00815948" w:rsidP="00815948">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theme="minorHAnsi"/>
          <w:b/>
          <w:color w:val="000000"/>
          <w:kern w:val="1"/>
          <w:sz w:val="22"/>
          <w:szCs w:val="22"/>
          <w:lang w:val="el-GR" w:eastAsia="zh-CN"/>
        </w:rPr>
      </w:pPr>
      <w:r w:rsidRPr="00173DA5">
        <w:rPr>
          <w:rFonts w:asciiTheme="minorHAnsi" w:hAnsiTheme="minorHAnsi" w:cstheme="minorHAnsi"/>
          <w:b/>
          <w:color w:val="000000"/>
          <w:kern w:val="1"/>
          <w:sz w:val="22"/>
          <w:szCs w:val="22"/>
          <w:lang w:val="el-GR" w:eastAsia="zh-CN"/>
        </w:rPr>
        <w:t>δωροδοκία</w:t>
      </w:r>
      <w:r w:rsidRPr="00173DA5">
        <w:rPr>
          <w:rFonts w:asciiTheme="minorHAnsi" w:hAnsiTheme="minorHAnsi" w:cstheme="minorHAnsi"/>
          <w:color w:val="000000"/>
          <w:kern w:val="1"/>
          <w:sz w:val="22"/>
          <w:szCs w:val="22"/>
          <w:vertAlign w:val="superscript"/>
          <w:lang w:val="el-GR" w:eastAsia="zh-CN"/>
        </w:rPr>
        <w:endnoteReference w:id="7"/>
      </w:r>
      <w:r w:rsidRPr="00173DA5">
        <w:rPr>
          <w:rFonts w:asciiTheme="minorHAnsi" w:hAnsiTheme="minorHAnsi" w:cstheme="minorHAnsi"/>
          <w:color w:val="000000"/>
          <w:kern w:val="1"/>
          <w:sz w:val="22"/>
          <w:szCs w:val="22"/>
          <w:vertAlign w:val="superscript"/>
          <w:lang w:val="el-GR" w:eastAsia="zh-CN"/>
        </w:rPr>
        <w:t>,</w:t>
      </w:r>
      <w:r w:rsidRPr="00173DA5">
        <w:rPr>
          <w:rFonts w:asciiTheme="minorHAnsi" w:hAnsiTheme="minorHAnsi" w:cstheme="minorHAnsi"/>
          <w:color w:val="000000"/>
          <w:kern w:val="1"/>
          <w:sz w:val="22"/>
          <w:szCs w:val="22"/>
          <w:vertAlign w:val="superscript"/>
          <w:lang w:val="el-GR" w:eastAsia="zh-CN"/>
        </w:rPr>
        <w:endnoteReference w:id="8"/>
      </w:r>
      <w:r w:rsidRPr="00173DA5">
        <w:rPr>
          <w:rFonts w:asciiTheme="minorHAnsi" w:hAnsiTheme="minorHAnsi" w:cstheme="minorHAnsi"/>
          <w:color w:val="000000"/>
          <w:kern w:val="1"/>
          <w:sz w:val="22"/>
          <w:szCs w:val="22"/>
          <w:lang w:val="el-GR" w:eastAsia="zh-CN"/>
        </w:rPr>
        <w:t>·</w:t>
      </w:r>
    </w:p>
    <w:p w:rsidR="00815948" w:rsidRPr="00173DA5" w:rsidRDefault="00815948" w:rsidP="00815948">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theme="minorHAnsi"/>
          <w:b/>
          <w:color w:val="000000"/>
          <w:kern w:val="1"/>
          <w:sz w:val="22"/>
          <w:szCs w:val="22"/>
          <w:lang w:val="el-GR" w:eastAsia="zh-CN"/>
        </w:rPr>
      </w:pPr>
      <w:r w:rsidRPr="00173DA5">
        <w:rPr>
          <w:rFonts w:asciiTheme="minorHAnsi" w:hAnsiTheme="minorHAnsi" w:cstheme="minorHAnsi"/>
          <w:b/>
          <w:color w:val="000000"/>
          <w:kern w:val="1"/>
          <w:sz w:val="22"/>
          <w:szCs w:val="22"/>
          <w:lang w:val="el-GR" w:eastAsia="zh-CN"/>
        </w:rPr>
        <w:t>απάτη</w:t>
      </w:r>
      <w:r w:rsidRPr="00173DA5">
        <w:rPr>
          <w:rFonts w:asciiTheme="minorHAnsi" w:hAnsiTheme="minorHAnsi" w:cstheme="minorHAnsi"/>
          <w:color w:val="000000"/>
          <w:kern w:val="1"/>
          <w:sz w:val="22"/>
          <w:szCs w:val="22"/>
          <w:vertAlign w:val="superscript"/>
          <w:lang w:val="el-GR" w:eastAsia="zh-CN"/>
        </w:rPr>
        <w:endnoteReference w:id="9"/>
      </w:r>
      <w:r w:rsidRPr="00173DA5">
        <w:rPr>
          <w:rFonts w:asciiTheme="minorHAnsi" w:hAnsiTheme="minorHAnsi" w:cstheme="minorHAnsi"/>
          <w:color w:val="000000"/>
          <w:kern w:val="1"/>
          <w:sz w:val="22"/>
          <w:szCs w:val="22"/>
          <w:lang w:val="el-GR" w:eastAsia="zh-CN"/>
        </w:rPr>
        <w:t>·</w:t>
      </w:r>
    </w:p>
    <w:p w:rsidR="00815948" w:rsidRPr="00173DA5" w:rsidRDefault="00815948" w:rsidP="00815948">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theme="minorHAnsi"/>
          <w:b/>
          <w:color w:val="000000"/>
          <w:kern w:val="1"/>
          <w:sz w:val="22"/>
          <w:szCs w:val="22"/>
          <w:lang w:val="el-GR" w:eastAsia="zh-CN"/>
        </w:rPr>
      </w:pPr>
      <w:r w:rsidRPr="00173DA5">
        <w:rPr>
          <w:rFonts w:asciiTheme="minorHAnsi" w:hAnsiTheme="minorHAnsi" w:cstheme="minorHAnsi"/>
          <w:b/>
          <w:color w:val="000000"/>
          <w:kern w:val="1"/>
          <w:sz w:val="22"/>
          <w:szCs w:val="22"/>
          <w:lang w:val="el-GR" w:eastAsia="zh-CN"/>
        </w:rPr>
        <w:t>τρομοκρατικά εγκλήματα ή εγκλήματα συνδεόμενα με τρομοκρατικές δραστηριότητες</w:t>
      </w:r>
      <w:r w:rsidRPr="00173DA5">
        <w:rPr>
          <w:rFonts w:asciiTheme="minorHAnsi" w:hAnsiTheme="minorHAnsi" w:cstheme="minorHAnsi"/>
          <w:color w:val="000000"/>
          <w:kern w:val="1"/>
          <w:sz w:val="22"/>
          <w:szCs w:val="22"/>
          <w:vertAlign w:val="superscript"/>
          <w:lang w:val="el-GR" w:eastAsia="zh-CN"/>
        </w:rPr>
        <w:endnoteReference w:id="10"/>
      </w:r>
      <w:r w:rsidRPr="00173DA5">
        <w:rPr>
          <w:rFonts w:asciiTheme="minorHAnsi" w:hAnsiTheme="minorHAnsi" w:cstheme="minorHAnsi"/>
          <w:color w:val="000000"/>
          <w:kern w:val="1"/>
          <w:sz w:val="22"/>
          <w:szCs w:val="22"/>
          <w:lang w:val="el-GR" w:eastAsia="zh-CN"/>
        </w:rPr>
        <w:t>·</w:t>
      </w:r>
    </w:p>
    <w:p w:rsidR="00815948" w:rsidRPr="00173DA5" w:rsidRDefault="00815948" w:rsidP="00815948">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theme="minorHAnsi"/>
          <w:b/>
          <w:color w:val="000000"/>
          <w:kern w:val="1"/>
          <w:sz w:val="22"/>
          <w:szCs w:val="22"/>
          <w:lang w:val="el-GR" w:eastAsia="zh-CN"/>
        </w:rPr>
      </w:pPr>
      <w:r w:rsidRPr="00173DA5">
        <w:rPr>
          <w:rFonts w:asciiTheme="minorHAnsi" w:hAnsiTheme="minorHAnsi" w:cstheme="minorHAnsi"/>
          <w:b/>
          <w:color w:val="000000"/>
          <w:kern w:val="1"/>
          <w:sz w:val="22"/>
          <w:szCs w:val="22"/>
          <w:lang w:val="el-GR" w:eastAsia="zh-CN"/>
        </w:rPr>
        <w:t>νομιμοποίηση εσόδων από παράνομες δραστηριότητες ή χρηματοδότηση της τρομοκρατίας</w:t>
      </w:r>
      <w:r w:rsidRPr="00173DA5">
        <w:rPr>
          <w:rFonts w:asciiTheme="minorHAnsi" w:hAnsiTheme="minorHAnsi" w:cstheme="minorHAnsi"/>
          <w:color w:val="000000"/>
          <w:kern w:val="1"/>
          <w:sz w:val="22"/>
          <w:szCs w:val="22"/>
          <w:vertAlign w:val="superscript"/>
          <w:lang w:val="el-GR" w:eastAsia="zh-CN"/>
        </w:rPr>
        <w:endnoteReference w:id="11"/>
      </w:r>
      <w:r w:rsidRPr="00173DA5">
        <w:rPr>
          <w:rFonts w:asciiTheme="minorHAnsi" w:hAnsiTheme="minorHAnsi" w:cstheme="minorHAnsi"/>
          <w:color w:val="000000"/>
          <w:kern w:val="1"/>
          <w:sz w:val="22"/>
          <w:szCs w:val="22"/>
          <w:lang w:val="el-GR" w:eastAsia="zh-CN"/>
        </w:rPr>
        <w:t>·</w:t>
      </w:r>
    </w:p>
    <w:p w:rsidR="00815948" w:rsidRPr="00173DA5" w:rsidRDefault="00815948" w:rsidP="00815948">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theme="minorHAnsi"/>
          <w:b/>
          <w:bCs/>
          <w:i/>
          <w:iCs/>
          <w:kern w:val="1"/>
          <w:sz w:val="22"/>
          <w:szCs w:val="22"/>
          <w:lang w:val="el-GR" w:eastAsia="zh-CN"/>
        </w:rPr>
      </w:pPr>
      <w:r w:rsidRPr="00173DA5">
        <w:rPr>
          <w:rFonts w:asciiTheme="minorHAnsi" w:hAnsiTheme="minorHAnsi" w:cstheme="minorHAnsi"/>
          <w:b/>
          <w:color w:val="000000"/>
          <w:kern w:val="1"/>
          <w:sz w:val="22"/>
          <w:szCs w:val="22"/>
          <w:lang w:val="el-GR" w:eastAsia="zh-CN"/>
        </w:rPr>
        <w:t>παιδική εργασία και άλλες μορφές εμπορίας ανθρώπων</w:t>
      </w:r>
      <w:r w:rsidRPr="00173DA5">
        <w:rPr>
          <w:rFonts w:asciiTheme="minorHAnsi" w:hAnsiTheme="minorHAnsi" w:cstheme="minorHAnsi"/>
          <w:color w:val="000000"/>
          <w:kern w:val="1"/>
          <w:sz w:val="22"/>
          <w:szCs w:val="22"/>
          <w:vertAlign w:val="superscript"/>
          <w:lang w:val="el-GR" w:eastAsia="zh-CN"/>
        </w:rPr>
        <w:endnoteReference w:id="12"/>
      </w:r>
      <w:r w:rsidRPr="00173DA5">
        <w:rPr>
          <w:rFonts w:asciiTheme="minorHAnsi" w:hAnsiTheme="minorHAnsi" w:cstheme="minorHAnsi"/>
          <w:color w:val="000000"/>
          <w:kern w:val="1"/>
          <w:sz w:val="22"/>
          <w:szCs w:val="22"/>
          <w:lang w:val="el-GR" w:eastAsia="zh-CN"/>
        </w:rPr>
        <w:t>.</w:t>
      </w:r>
    </w:p>
    <w:tbl>
      <w:tblPr>
        <w:tblW w:w="8959" w:type="dxa"/>
        <w:jc w:val="center"/>
        <w:tblLayout w:type="fixed"/>
        <w:tblLook w:val="0000" w:firstRow="0" w:lastRow="0" w:firstColumn="0" w:lastColumn="0" w:noHBand="0" w:noVBand="0"/>
      </w:tblPr>
      <w:tblGrid>
        <w:gridCol w:w="4479"/>
        <w:gridCol w:w="4480"/>
      </w:tblGrid>
      <w:tr w:rsidR="00815948" w:rsidRPr="00173DA5" w:rsidTr="00D82AD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bCs/>
                <w:i/>
                <w:iCs/>
                <w:kern w:val="1"/>
                <w:lang w:val="el-GR" w:eastAsia="zh-CN"/>
              </w:rPr>
            </w:pPr>
            <w:r w:rsidRPr="00173DA5">
              <w:rPr>
                <w:rFonts w:asciiTheme="minorHAnsi" w:hAnsiTheme="minorHAnsi" w:cstheme="minorHAnsi"/>
                <w:b/>
                <w:bCs/>
                <w:i/>
                <w:iCs/>
                <w:kern w:val="1"/>
                <w:sz w:val="22"/>
                <w:szCs w:val="22"/>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napToGrid w:val="0"/>
              <w:spacing w:line="276" w:lineRule="auto"/>
              <w:jc w:val="both"/>
              <w:rPr>
                <w:rFonts w:asciiTheme="minorHAnsi" w:hAnsiTheme="minorHAnsi" w:cstheme="minorHAnsi"/>
                <w:kern w:val="1"/>
                <w:lang w:val="el-GR" w:eastAsia="zh-CN"/>
              </w:rPr>
            </w:pPr>
            <w:r w:rsidRPr="00173DA5">
              <w:rPr>
                <w:rFonts w:asciiTheme="minorHAnsi" w:hAnsiTheme="minorHAnsi" w:cstheme="minorHAnsi"/>
                <w:b/>
                <w:bCs/>
                <w:i/>
                <w:iCs/>
                <w:kern w:val="1"/>
                <w:sz w:val="22"/>
                <w:szCs w:val="22"/>
                <w:lang w:val="el-GR" w:eastAsia="zh-CN"/>
              </w:rPr>
              <w:t>Απάντηση:</w:t>
            </w:r>
          </w:p>
        </w:tc>
      </w:tr>
      <w:tr w:rsidR="00815948" w:rsidRPr="00173DA5" w:rsidTr="00D82ADB">
        <w:trPr>
          <w:jc w:val="center"/>
        </w:trPr>
        <w:tc>
          <w:tcPr>
            <w:tcW w:w="4479" w:type="dxa"/>
            <w:tcBorders>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Υπάρχει τελεσίδικη καταδικαστική </w:t>
            </w:r>
            <w:r w:rsidRPr="00173DA5">
              <w:rPr>
                <w:rFonts w:asciiTheme="minorHAnsi" w:hAnsiTheme="minorHAnsi" w:cstheme="minorHAnsi"/>
                <w:b/>
                <w:kern w:val="1"/>
                <w:sz w:val="22"/>
                <w:szCs w:val="22"/>
                <w:lang w:val="el-GR" w:eastAsia="zh-CN"/>
              </w:rPr>
              <w:t>απόφαση εις βάρος του οικονομικού φορέα</w:t>
            </w:r>
            <w:r w:rsidRPr="00173DA5">
              <w:rPr>
                <w:rFonts w:asciiTheme="minorHAnsi" w:hAnsiTheme="minorHAnsi" w:cstheme="minorHAnsi"/>
                <w:kern w:val="1"/>
                <w:sz w:val="22"/>
                <w:szCs w:val="22"/>
                <w:lang w:val="el-GR" w:eastAsia="zh-CN"/>
              </w:rPr>
              <w:t xml:space="preserve"> ή </w:t>
            </w:r>
            <w:r w:rsidRPr="00173DA5">
              <w:rPr>
                <w:rFonts w:asciiTheme="minorHAnsi" w:hAnsiTheme="minorHAnsi" w:cstheme="minorHAnsi"/>
                <w:b/>
                <w:kern w:val="1"/>
                <w:sz w:val="22"/>
                <w:szCs w:val="22"/>
                <w:lang w:val="el-GR" w:eastAsia="zh-CN"/>
              </w:rPr>
              <w:t>οποιουδήποτε</w:t>
            </w:r>
            <w:r w:rsidRPr="00173DA5">
              <w:rPr>
                <w:rFonts w:asciiTheme="minorHAnsi" w:hAnsiTheme="minorHAnsi" w:cstheme="minorHAnsi"/>
                <w:kern w:val="1"/>
                <w:sz w:val="22"/>
                <w:szCs w:val="22"/>
                <w:lang w:val="el-GR" w:eastAsia="zh-CN"/>
              </w:rPr>
              <w:t xml:space="preserve"> προσώπου</w:t>
            </w:r>
            <w:r w:rsidRPr="00173DA5">
              <w:rPr>
                <w:rFonts w:asciiTheme="minorHAnsi" w:hAnsiTheme="minorHAnsi" w:cstheme="minorHAnsi"/>
                <w:kern w:val="1"/>
                <w:sz w:val="22"/>
                <w:szCs w:val="22"/>
                <w:vertAlign w:val="superscript"/>
                <w:lang w:val="el-GR" w:eastAsia="zh-CN"/>
              </w:rPr>
              <w:endnoteReference w:id="13"/>
            </w:r>
            <w:r w:rsidRPr="00173DA5">
              <w:rPr>
                <w:rFonts w:asciiTheme="minorHAnsi" w:hAnsiTheme="minorHAnsi" w:cstheme="minorHAns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p>
          <w:p w:rsidR="00815948" w:rsidRPr="00173DA5" w:rsidRDefault="00815948" w:rsidP="00D82ADB">
            <w:pPr>
              <w:suppressAutoHyphens/>
              <w:spacing w:line="276" w:lineRule="auto"/>
              <w:jc w:val="both"/>
              <w:rPr>
                <w:rFonts w:asciiTheme="minorHAnsi" w:hAnsiTheme="minorHAnsi" w:cstheme="minorHAnsi"/>
                <w:i/>
                <w:kern w:val="1"/>
                <w:lang w:val="el-GR" w:eastAsia="zh-CN"/>
              </w:rPr>
            </w:pPr>
            <w:r w:rsidRPr="00173DA5">
              <w:rPr>
                <w:rFonts w:asciiTheme="minorHAnsi" w:hAnsiTheme="minorHAnsi" w:cstheme="minorHAns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i/>
                <w:kern w:val="1"/>
                <w:sz w:val="22"/>
                <w:szCs w:val="22"/>
                <w:lang w:val="el-GR" w:eastAsia="zh-CN"/>
              </w:rPr>
              <w:t>[……][……][……][……]</w:t>
            </w:r>
            <w:r w:rsidRPr="00173DA5">
              <w:rPr>
                <w:rFonts w:asciiTheme="minorHAnsi" w:hAnsiTheme="minorHAnsi" w:cstheme="minorHAnsi"/>
                <w:kern w:val="1"/>
                <w:sz w:val="22"/>
                <w:szCs w:val="22"/>
                <w:vertAlign w:val="superscript"/>
                <w:lang w:val="el-GR" w:eastAsia="zh-CN"/>
              </w:rPr>
              <w:endnoteReference w:id="14"/>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αναφέρετε</w:t>
            </w:r>
            <w:r w:rsidRPr="00173DA5">
              <w:rPr>
                <w:rFonts w:asciiTheme="minorHAnsi" w:hAnsiTheme="minorHAnsi" w:cstheme="minorHAnsi"/>
                <w:kern w:val="1"/>
                <w:sz w:val="22"/>
                <w:szCs w:val="22"/>
                <w:vertAlign w:val="superscript"/>
                <w:lang w:val="el-GR" w:eastAsia="zh-CN"/>
              </w:rPr>
              <w:endnoteReference w:id="15"/>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β) Προσδιορίστε ποιος έχει καταδικαστεί [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 xml:space="preserve">γ) </w:t>
            </w:r>
            <w:r w:rsidRPr="00173DA5">
              <w:rPr>
                <w:rFonts w:asciiTheme="minorHAnsi" w:hAnsiTheme="minorHAnsi" w:cstheme="minorHAnsi"/>
                <w:b/>
                <w:bCs/>
                <w:kern w:val="1"/>
                <w:sz w:val="22"/>
                <w:szCs w:val="22"/>
                <w:lang w:val="el-GR" w:eastAsia="zh-CN"/>
              </w:rPr>
              <w:t xml:space="preserve">Εάν ορίζεται απευθείας στην </w:t>
            </w:r>
            <w:r w:rsidRPr="00173DA5">
              <w:rPr>
                <w:rFonts w:asciiTheme="minorHAnsi" w:hAnsiTheme="minorHAnsi" w:cstheme="minorHAnsi"/>
                <w:b/>
                <w:bCs/>
                <w:kern w:val="1"/>
                <w:sz w:val="22"/>
                <w:szCs w:val="22"/>
                <w:lang w:val="el-GR" w:eastAsia="zh-CN"/>
              </w:rPr>
              <w:lastRenderedPageBreak/>
              <w:t>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α) Ημερομηνία:[   ], </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σημείο-(-α): [   ], </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λόγος(-οι):[   ]</w:t>
            </w: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β) [……]</w:t>
            </w:r>
          </w:p>
          <w:p w:rsidR="00815948" w:rsidRPr="00173DA5" w:rsidRDefault="00815948" w:rsidP="00D82ADB">
            <w:pPr>
              <w:suppressAutoHyphens/>
              <w:spacing w:line="276" w:lineRule="auto"/>
              <w:rPr>
                <w:rFonts w:asciiTheme="minorHAnsi" w:hAnsiTheme="minorHAnsi" w:cstheme="minorHAnsi"/>
                <w:i/>
                <w:kern w:val="1"/>
                <w:lang w:val="el-GR" w:eastAsia="zh-CN"/>
              </w:rPr>
            </w:pPr>
            <w:r w:rsidRPr="00173DA5">
              <w:rPr>
                <w:rFonts w:asciiTheme="minorHAnsi" w:hAnsiTheme="minorHAnsi" w:cstheme="minorHAnsi"/>
                <w:kern w:val="1"/>
                <w:sz w:val="22"/>
                <w:szCs w:val="22"/>
                <w:lang w:val="el-GR" w:eastAsia="zh-CN"/>
              </w:rPr>
              <w:t xml:space="preserve">γ) Διάρκεια της περιόδου αποκλεισμού [……] </w:t>
            </w:r>
            <w:r w:rsidRPr="00173DA5">
              <w:rPr>
                <w:rFonts w:asciiTheme="minorHAnsi" w:hAnsiTheme="minorHAnsi" w:cstheme="minorHAnsi"/>
                <w:kern w:val="1"/>
                <w:sz w:val="22"/>
                <w:szCs w:val="22"/>
                <w:lang w:val="el-GR" w:eastAsia="zh-CN"/>
              </w:rPr>
              <w:lastRenderedPageBreak/>
              <w:t>και σχετικό(-ά) σημείο(-α) [   ]</w:t>
            </w:r>
          </w:p>
          <w:p w:rsidR="00815948" w:rsidRPr="00173DA5" w:rsidRDefault="00815948" w:rsidP="00D82ADB">
            <w:pPr>
              <w:suppressAutoHyphens/>
              <w:spacing w:line="276" w:lineRule="auto"/>
              <w:jc w:val="both"/>
              <w:rPr>
                <w:rFonts w:asciiTheme="minorHAnsi" w:hAnsiTheme="minorHAnsi" w:cstheme="minorHAnsi"/>
                <w:i/>
                <w:kern w:val="1"/>
                <w:lang w:val="el-GR" w:eastAsia="zh-CN"/>
              </w:rPr>
            </w:pPr>
            <w:r w:rsidRPr="00173DA5">
              <w:rPr>
                <w:rFonts w:asciiTheme="minorHAnsi" w:hAnsiTheme="minorHAnsi" w:cstheme="minorHAns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i/>
                <w:kern w:val="1"/>
                <w:sz w:val="22"/>
                <w:szCs w:val="22"/>
                <w:lang w:val="el-GR" w:eastAsia="zh-CN"/>
              </w:rPr>
              <w:t>[……][……][……][……]</w:t>
            </w:r>
            <w:r w:rsidRPr="00173DA5">
              <w:rPr>
                <w:rFonts w:asciiTheme="minorHAnsi" w:hAnsiTheme="minorHAnsi" w:cstheme="minorHAnsi"/>
                <w:kern w:val="1"/>
                <w:sz w:val="22"/>
                <w:szCs w:val="22"/>
                <w:vertAlign w:val="superscript"/>
                <w:lang w:val="el-GR" w:eastAsia="zh-CN"/>
              </w:rPr>
              <w:endnoteReference w:id="16"/>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3DA5">
              <w:rPr>
                <w:rFonts w:asciiTheme="minorHAnsi" w:eastAsia="Calibri" w:hAnsiTheme="minorHAnsi" w:cstheme="minorHAnsi"/>
                <w:b/>
                <w:kern w:val="1"/>
                <w:szCs w:val="22"/>
                <w:lang w:val="el-GR" w:eastAsia="zh-CN"/>
              </w:rPr>
              <w:t>αυτοκάθαρση»)</w:t>
            </w:r>
            <w:r w:rsidRPr="00173DA5">
              <w:rPr>
                <w:rFonts w:asciiTheme="minorHAnsi" w:eastAsia="Calibri" w:hAnsiTheme="minorHAnsi" w:cstheme="minorHAnsi"/>
                <w:b/>
                <w:kern w:val="1"/>
                <w:szCs w:val="22"/>
                <w:vertAlign w:val="superscript"/>
                <w:lang w:val="el-GR" w:eastAsia="zh-CN"/>
              </w:rPr>
              <w:endnoteReference w:id="17"/>
            </w:r>
            <w:r w:rsidRPr="00173DA5">
              <w:rPr>
                <w:rFonts w:asciiTheme="minorHAnsi" w:hAnsiTheme="minorHAnsi" w:cstheme="minorHAnsi"/>
                <w:kern w:val="1"/>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Ναι [] Όχι </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xml:space="preserve"> περιγράψτε τα μέτρα που λήφθηκαν</w:t>
            </w:r>
            <w:r w:rsidRPr="00173DA5">
              <w:rPr>
                <w:rFonts w:asciiTheme="minorHAnsi" w:hAnsiTheme="minorHAnsi" w:cstheme="minorHAnsi"/>
                <w:kern w:val="1"/>
                <w:sz w:val="22"/>
                <w:szCs w:val="22"/>
                <w:vertAlign w:val="superscript"/>
                <w:lang w:val="el-GR" w:eastAsia="zh-CN"/>
              </w:rPr>
              <w:endnoteReference w:id="18"/>
            </w:r>
            <w:r w:rsidRPr="00173DA5">
              <w:rPr>
                <w:rFonts w:asciiTheme="minorHAnsi" w:hAnsiTheme="minorHAnsi" w:cstheme="minorHAnsi"/>
                <w:kern w:val="1"/>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bl>
    <w:p w:rsidR="00815948" w:rsidRPr="00173DA5" w:rsidRDefault="00815948" w:rsidP="00815948">
      <w:pPr>
        <w:keepNext/>
        <w:suppressAutoHyphens/>
        <w:spacing w:before="120" w:after="360" w:line="276" w:lineRule="auto"/>
        <w:ind w:firstLine="397"/>
        <w:jc w:val="center"/>
        <w:rPr>
          <w:rFonts w:asciiTheme="minorHAnsi" w:hAnsiTheme="minorHAnsi" w:cstheme="minorHAnsi"/>
          <w:b/>
          <w:smallCaps/>
          <w:kern w:val="1"/>
          <w:sz w:val="28"/>
          <w:szCs w:val="22"/>
          <w:lang w:val="el-GR" w:eastAsia="zh-CN"/>
        </w:rPr>
      </w:pPr>
    </w:p>
    <w:p w:rsidR="00815948" w:rsidRPr="00173DA5" w:rsidRDefault="00815948" w:rsidP="00815948">
      <w:pPr>
        <w:pageBreakBefore/>
        <w:suppressAutoHyphens/>
        <w:spacing w:after="200" w:line="276" w:lineRule="auto"/>
        <w:jc w:val="center"/>
        <w:rPr>
          <w:rFonts w:asciiTheme="minorHAnsi" w:hAnsiTheme="minorHAnsi" w:cstheme="minorHAnsi"/>
          <w:b/>
          <w:i/>
          <w:kern w:val="1"/>
          <w:sz w:val="22"/>
          <w:szCs w:val="22"/>
          <w:lang w:val="el-GR" w:eastAsia="zh-CN"/>
        </w:rPr>
      </w:pPr>
      <w:r w:rsidRPr="00173DA5">
        <w:rPr>
          <w:rFonts w:asciiTheme="minorHAnsi" w:hAnsiTheme="minorHAnsi" w:cstheme="minorHAns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15948" w:rsidRPr="00173DA5" w:rsidTr="00D82AD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i/>
                <w:kern w:val="1"/>
                <w:lang w:val="el-GR" w:eastAsia="zh-CN"/>
              </w:rPr>
            </w:pPr>
            <w:r w:rsidRPr="00173DA5">
              <w:rPr>
                <w:rFonts w:asciiTheme="minorHAnsi" w:hAnsiTheme="minorHAnsi" w:cstheme="minorHAnsi"/>
                <w:b/>
                <w:i/>
                <w:kern w:val="1"/>
                <w:sz w:val="22"/>
                <w:szCs w:val="22"/>
                <w:lang w:val="el-GR"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i/>
                <w:kern w:val="1"/>
                <w:sz w:val="22"/>
                <w:szCs w:val="22"/>
                <w:lang w:val="el-GR" w:eastAsia="zh-CN"/>
              </w:rPr>
              <w:t>Απάντηση:</w:t>
            </w:r>
          </w:p>
        </w:tc>
      </w:tr>
      <w:tr w:rsidR="00815948" w:rsidRPr="00173DA5" w:rsidTr="00D82AD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1) Ο οικονομικός φορέας έχει εκπληρώσει όλες </w:t>
            </w:r>
            <w:r w:rsidRPr="00173DA5">
              <w:rPr>
                <w:rFonts w:asciiTheme="minorHAnsi" w:hAnsiTheme="minorHAnsi" w:cstheme="minorHAnsi"/>
                <w:b/>
                <w:kern w:val="1"/>
                <w:sz w:val="22"/>
                <w:szCs w:val="22"/>
                <w:lang w:val="el-GR" w:eastAsia="zh-CN"/>
              </w:rPr>
              <w:t>τις υποχρεώσεις του όσον αφορά την πληρωμή φόρων ή εισφορών κοινωνικής ασφάλισης</w:t>
            </w:r>
            <w:r w:rsidRPr="00173DA5">
              <w:rPr>
                <w:rFonts w:asciiTheme="minorHAnsi" w:hAnsiTheme="minorHAnsi" w:cstheme="minorHAnsi"/>
                <w:kern w:val="1"/>
                <w:sz w:val="22"/>
                <w:szCs w:val="22"/>
                <w:vertAlign w:val="superscript"/>
                <w:lang w:val="el-GR" w:eastAsia="zh-CN"/>
              </w:rPr>
              <w:endnoteReference w:id="19"/>
            </w:r>
            <w:r w:rsidRPr="00173DA5">
              <w:rPr>
                <w:rFonts w:asciiTheme="minorHAnsi" w:hAnsiTheme="minorHAnsi" w:cstheme="minorHAnsi"/>
                <w:b/>
                <w:kern w:val="1"/>
                <w:sz w:val="22"/>
                <w:szCs w:val="22"/>
                <w:lang w:val="el-GR" w:eastAsia="zh-CN"/>
              </w:rPr>
              <w:t>,</w:t>
            </w:r>
            <w:r w:rsidRPr="00173DA5">
              <w:rPr>
                <w:rFonts w:asciiTheme="minorHAnsi" w:hAnsiTheme="minorHAnsi" w:cstheme="minorHAnsi"/>
                <w:kern w:val="1"/>
                <w:sz w:val="22"/>
                <w:szCs w:val="22"/>
                <w:lang w:val="el-GR"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 Ναι [] Όχι </w:t>
            </w:r>
          </w:p>
        </w:tc>
      </w:tr>
    </w:tbl>
    <w:p w:rsidR="00815948" w:rsidRPr="00173DA5" w:rsidRDefault="00815948" w:rsidP="00815948">
      <w:pPr>
        <w:keepNext/>
        <w:suppressAutoHyphens/>
        <w:spacing w:before="120" w:after="360" w:line="276" w:lineRule="auto"/>
        <w:jc w:val="center"/>
        <w:rPr>
          <w:rFonts w:asciiTheme="minorHAnsi" w:hAnsiTheme="minorHAnsi" w:cstheme="minorHAnsi"/>
          <w:b/>
          <w:smallCaps/>
          <w:kern w:val="1"/>
          <w:sz w:val="28"/>
          <w:szCs w:val="22"/>
          <w:lang w:val="el-GR" w:eastAsia="zh-CN"/>
        </w:rPr>
      </w:pPr>
    </w:p>
    <w:p w:rsidR="00815948" w:rsidRPr="00173DA5" w:rsidRDefault="00815948" w:rsidP="00815948">
      <w:pPr>
        <w:pageBreakBefore/>
        <w:suppressAutoHyphens/>
        <w:spacing w:after="200" w:line="276" w:lineRule="auto"/>
        <w:ind w:firstLine="397"/>
        <w:jc w:val="center"/>
        <w:rPr>
          <w:rFonts w:asciiTheme="minorHAnsi" w:hAnsiTheme="minorHAnsi" w:cstheme="minorHAnsi"/>
          <w:b/>
          <w:i/>
          <w:kern w:val="1"/>
          <w:sz w:val="22"/>
          <w:szCs w:val="22"/>
          <w:lang w:val="el-GR" w:eastAsia="zh-CN"/>
        </w:rPr>
      </w:pPr>
      <w:r w:rsidRPr="00173DA5">
        <w:rPr>
          <w:rFonts w:asciiTheme="minorHAnsi" w:hAnsiTheme="minorHAnsi" w:cstheme="minorHAns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i/>
                <w:kern w:val="1"/>
                <w:lang w:val="el-GR" w:eastAsia="zh-CN"/>
              </w:rPr>
            </w:pPr>
            <w:r w:rsidRPr="00173DA5">
              <w:rPr>
                <w:rFonts w:asciiTheme="minorHAnsi" w:hAnsiTheme="minorHAnsi" w:cstheme="minorHAns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i/>
                <w:kern w:val="1"/>
                <w:sz w:val="22"/>
                <w:szCs w:val="22"/>
                <w:lang w:val="el-GR" w:eastAsia="zh-CN"/>
              </w:rPr>
              <w:t>Απάντηση:</w:t>
            </w:r>
          </w:p>
        </w:tc>
      </w:tr>
      <w:tr w:rsidR="00815948" w:rsidRPr="00173DA5" w:rsidTr="00D82AD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Ο οικονομικός φορέας έχει,</w:t>
            </w:r>
            <w:r w:rsidRPr="00173DA5">
              <w:rPr>
                <w:rFonts w:asciiTheme="minorHAnsi" w:hAnsiTheme="minorHAnsi" w:cstheme="minorHAnsi"/>
                <w:b/>
                <w:kern w:val="1"/>
                <w:sz w:val="22"/>
                <w:szCs w:val="22"/>
                <w:lang w:val="el-GR" w:eastAsia="zh-CN"/>
              </w:rPr>
              <w:t xml:space="preserve"> εν γνώσει του</w:t>
            </w:r>
            <w:r w:rsidRPr="00173DA5">
              <w:rPr>
                <w:rFonts w:asciiTheme="minorHAnsi" w:hAnsiTheme="minorHAnsi" w:cstheme="minorHAnsi"/>
                <w:kern w:val="1"/>
                <w:sz w:val="22"/>
                <w:szCs w:val="22"/>
                <w:lang w:val="el-GR" w:eastAsia="zh-CN"/>
              </w:rPr>
              <w:t xml:space="preserve">, αθετήσει </w:t>
            </w:r>
            <w:r w:rsidRPr="00173DA5">
              <w:rPr>
                <w:rFonts w:asciiTheme="minorHAnsi" w:hAnsiTheme="minorHAnsi" w:cstheme="minorHAnsi"/>
                <w:b/>
                <w:kern w:val="1"/>
                <w:sz w:val="22"/>
                <w:szCs w:val="22"/>
                <w:lang w:val="el-GR" w:eastAsia="zh-CN"/>
              </w:rPr>
              <w:t xml:space="preserve">τις υποχρεώσεις του </w:t>
            </w:r>
            <w:r w:rsidRPr="00173DA5">
              <w:rPr>
                <w:rFonts w:asciiTheme="minorHAnsi" w:hAnsiTheme="minorHAnsi" w:cstheme="minorHAnsi"/>
                <w:kern w:val="1"/>
                <w:sz w:val="22"/>
                <w:szCs w:val="22"/>
                <w:lang w:val="el-GR" w:eastAsia="zh-CN"/>
              </w:rPr>
              <w:t xml:space="preserve">στους τομείς του </w:t>
            </w:r>
            <w:r w:rsidRPr="00173DA5">
              <w:rPr>
                <w:rFonts w:asciiTheme="minorHAnsi" w:hAnsiTheme="minorHAnsi" w:cstheme="minorHAnsi"/>
                <w:b/>
                <w:kern w:val="1"/>
                <w:sz w:val="22"/>
                <w:szCs w:val="22"/>
                <w:lang w:val="el-GR" w:eastAsia="zh-CN"/>
              </w:rPr>
              <w:t>περιβαλλοντικού, κοινωνικού και εργατικού δικαίου</w:t>
            </w:r>
            <w:r w:rsidRPr="00173DA5">
              <w:rPr>
                <w:rFonts w:asciiTheme="minorHAnsi" w:hAnsiTheme="minorHAnsi" w:cstheme="minorHAnsi"/>
                <w:kern w:val="1"/>
                <w:sz w:val="22"/>
                <w:szCs w:val="22"/>
                <w:vertAlign w:val="superscript"/>
                <w:lang w:val="el-GR" w:eastAsia="zh-CN"/>
              </w:rPr>
              <w:endnoteReference w:id="20"/>
            </w:r>
            <w:r w:rsidRPr="00173DA5">
              <w:rPr>
                <w:rFonts w:asciiTheme="minorHAnsi" w:hAnsiTheme="minorHAnsi" w:cstheme="minorHAnsi"/>
                <w:b/>
                <w:kern w:val="1"/>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tc>
      </w:tr>
      <w:tr w:rsidR="00815948" w:rsidRPr="00AF58BE" w:rsidTr="00D82AD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napToGrid w:val="0"/>
              <w:spacing w:line="276" w:lineRule="auto"/>
              <w:ind w:firstLine="397"/>
              <w:jc w:val="both"/>
              <w:rPr>
                <w:rFonts w:asciiTheme="minorHAnsi" w:hAnsiTheme="minorHAnsi" w:cstheme="minorHAns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b/>
                <w:kern w:val="1"/>
                <w:lang w:val="el-GR" w:eastAsia="zh-CN"/>
              </w:rPr>
            </w:pPr>
          </w:p>
          <w:p w:rsidR="00815948" w:rsidRPr="00173DA5" w:rsidRDefault="00815948" w:rsidP="00D82ADB">
            <w:pPr>
              <w:suppressAutoHyphens/>
              <w:spacing w:line="276" w:lineRule="auto"/>
              <w:rPr>
                <w:rFonts w:asciiTheme="minorHAnsi" w:hAnsiTheme="minorHAnsi" w:cstheme="minorHAnsi"/>
                <w:b/>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15948" w:rsidRPr="00173DA5" w:rsidRDefault="00815948" w:rsidP="00D82ADB">
            <w:pPr>
              <w:suppressAutoHyphens/>
              <w:spacing w:line="276" w:lineRule="auto"/>
              <w:rPr>
                <w:rFonts w:asciiTheme="minorHAnsi" w:hAnsiTheme="minorHAnsi" w:cstheme="minorHAnsi"/>
                <w:b/>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το έχει πράξει,</w:t>
            </w:r>
            <w:r w:rsidRPr="00173DA5">
              <w:rPr>
                <w:rFonts w:asciiTheme="minorHAnsi" w:hAnsiTheme="minorHAnsi" w:cstheme="minorHAnsi"/>
                <w:kern w:val="1"/>
                <w:sz w:val="22"/>
                <w:szCs w:val="22"/>
                <w:lang w:val="el-GR" w:eastAsia="zh-CN"/>
              </w:rPr>
              <w:t xml:space="preserve"> περιγράψτε τα μέτρα που λήφθηκαν: […….............]</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Βρίσκεται ο οικονομικός φορέας σε οποιαδήποτε από τις ακόλουθες καταστάσεις</w:t>
            </w:r>
            <w:r w:rsidRPr="00173DA5">
              <w:rPr>
                <w:rFonts w:asciiTheme="minorHAnsi" w:hAnsiTheme="minorHAnsi" w:cstheme="minorHAnsi"/>
                <w:kern w:val="1"/>
                <w:sz w:val="22"/>
                <w:szCs w:val="22"/>
                <w:vertAlign w:val="superscript"/>
                <w:lang w:val="el-GR" w:eastAsia="zh-CN"/>
              </w:rPr>
              <w:endnoteReference w:id="21"/>
            </w:r>
            <w:r w:rsidRPr="00173DA5">
              <w:rPr>
                <w:rFonts w:asciiTheme="minorHAnsi" w:hAnsiTheme="minorHAnsi" w:cstheme="minorHAnsi"/>
                <w:kern w:val="1"/>
                <w:sz w:val="22"/>
                <w:szCs w:val="22"/>
                <w:lang w:val="el-GR" w:eastAsia="zh-CN"/>
              </w:rPr>
              <w:t xml:space="preserve">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α) πτώχευση, ή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β) διαδικασία εξυγίανσης, ή</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γ) ειδική εκκαθάριση, ή</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δ) αναγκαστική διαχείριση από εκκαθαριστή ή από το δικαστήριο, ή</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ε) έχει υπαχθεί σε διαδικασία πτωχευτικού συμβιβασμού, ή </w:t>
            </w:r>
          </w:p>
          <w:p w:rsidR="00815948" w:rsidRPr="00173DA5" w:rsidRDefault="00815948" w:rsidP="00D82ADB">
            <w:pPr>
              <w:suppressAutoHyphens/>
              <w:spacing w:line="276" w:lineRule="auto"/>
              <w:jc w:val="both"/>
              <w:rPr>
                <w:rFonts w:asciiTheme="minorHAnsi" w:hAnsiTheme="minorHAnsi" w:cstheme="minorHAnsi"/>
                <w:color w:val="000000"/>
                <w:kern w:val="1"/>
                <w:lang w:val="el-GR" w:eastAsia="zh-CN"/>
              </w:rPr>
            </w:pPr>
            <w:r w:rsidRPr="00173DA5">
              <w:rPr>
                <w:rFonts w:asciiTheme="minorHAnsi" w:hAnsiTheme="minorHAnsi" w:cstheme="minorHAnsi"/>
                <w:kern w:val="1"/>
                <w:sz w:val="22"/>
                <w:szCs w:val="22"/>
                <w:lang w:val="el-GR" w:eastAsia="zh-CN"/>
              </w:rPr>
              <w:t xml:space="preserve">στ) αναστολή επιχειρηματικών δραστηριοτήτων, ή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napToGrid w:val="0"/>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napToGrid w:val="0"/>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tc>
      </w:tr>
      <w:tr w:rsidR="00815948" w:rsidRPr="00173DA5" w:rsidTr="00D82AD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kern w:val="1"/>
                <w:lang w:val="el-GR" w:eastAsia="zh-CN"/>
              </w:rPr>
            </w:pPr>
            <w:r w:rsidRPr="00173DA5">
              <w:rPr>
                <w:rFonts w:asciiTheme="minorHAnsi" w:eastAsia="Calibri" w:hAnsiTheme="minorHAnsi" w:cstheme="minorHAnsi"/>
                <w:b/>
                <w:kern w:val="1"/>
                <w:szCs w:val="22"/>
                <w:lang w:val="el-GR" w:eastAsia="zh-CN"/>
              </w:rPr>
              <w:t xml:space="preserve">Έχει διαπράξει ο </w:t>
            </w:r>
            <w:r w:rsidRPr="00173DA5">
              <w:rPr>
                <w:rFonts w:asciiTheme="minorHAnsi" w:hAnsiTheme="minorHAnsi" w:cstheme="minorHAnsi"/>
                <w:kern w:val="1"/>
                <w:sz w:val="22"/>
                <w:szCs w:val="22"/>
                <w:lang w:val="el-GR" w:eastAsia="zh-CN"/>
              </w:rPr>
              <w:t xml:space="preserve">οικονομικός φορέας </w:t>
            </w:r>
            <w:r w:rsidRPr="00173DA5">
              <w:rPr>
                <w:rFonts w:asciiTheme="minorHAnsi" w:hAnsiTheme="minorHAnsi" w:cstheme="minorHAnsi"/>
                <w:b/>
                <w:kern w:val="1"/>
                <w:sz w:val="22"/>
                <w:szCs w:val="22"/>
                <w:lang w:val="el-GR" w:eastAsia="zh-CN"/>
              </w:rPr>
              <w:t>σοβαρό επαγγελματικό παράπτωμα</w:t>
            </w:r>
            <w:r w:rsidRPr="00173DA5">
              <w:rPr>
                <w:rFonts w:asciiTheme="minorHAnsi" w:hAnsiTheme="minorHAnsi" w:cstheme="minorHAnsi"/>
                <w:kern w:val="1"/>
                <w:sz w:val="22"/>
                <w:szCs w:val="22"/>
                <w:vertAlign w:val="superscript"/>
                <w:lang w:val="el-GR" w:eastAsia="zh-CN"/>
              </w:rPr>
              <w:endnoteReference w:id="22"/>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257"/>
          <w:jc w:val="center"/>
        </w:trPr>
        <w:tc>
          <w:tcPr>
            <w:tcW w:w="4479" w:type="dxa"/>
            <w:vMerge/>
            <w:tcBorders>
              <w:left w:val="single" w:sz="4" w:space="0" w:color="000000"/>
              <w:bottom w:val="single" w:sz="4" w:space="0" w:color="000000"/>
            </w:tcBorders>
            <w:shd w:val="clear" w:color="auto" w:fill="auto"/>
          </w:tcPr>
          <w:p w:rsidR="00815948" w:rsidRPr="00173DA5" w:rsidRDefault="00815948" w:rsidP="00D82ADB">
            <w:pPr>
              <w:suppressAutoHyphens/>
              <w:snapToGrid w:val="0"/>
              <w:spacing w:line="276" w:lineRule="auto"/>
              <w:jc w:val="both"/>
              <w:rPr>
                <w:rFonts w:asciiTheme="minorHAnsi" w:hAnsiTheme="minorHAnsi" w:cstheme="minorHAnsi"/>
                <w:kern w:val="1"/>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kern w:val="1"/>
                <w:lang w:val="el-GR" w:eastAsia="zh-CN"/>
              </w:rPr>
            </w:pP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xml:space="preserve">, έχει λάβει ο οικονομικός φορέας μέτρα αυτοκάθαρσης; </w:t>
            </w:r>
          </w:p>
          <w:p w:rsidR="00815948" w:rsidRPr="00173DA5" w:rsidRDefault="00815948" w:rsidP="00D82ADB">
            <w:pPr>
              <w:suppressAutoHyphens/>
              <w:spacing w:line="276" w:lineRule="auto"/>
              <w:rPr>
                <w:rFonts w:asciiTheme="minorHAnsi" w:hAnsiTheme="minorHAnsi" w:cstheme="minorHAnsi"/>
                <w:b/>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το έχει πράξει,</w:t>
            </w:r>
            <w:r w:rsidRPr="00173DA5">
              <w:rPr>
                <w:rFonts w:asciiTheme="minorHAnsi" w:hAnsiTheme="minorHAnsi" w:cstheme="minorHAnsi"/>
                <w:kern w:val="1"/>
                <w:sz w:val="22"/>
                <w:szCs w:val="22"/>
                <w:lang w:val="el-GR" w:eastAsia="zh-CN"/>
              </w:rPr>
              <w:t xml:space="preserve"> περιγράψτε τα μέτρα που λήφθηκαν: </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1544"/>
          <w:jc w:val="center"/>
        </w:trPr>
        <w:tc>
          <w:tcPr>
            <w:tcW w:w="4479" w:type="dxa"/>
            <w:vMerge w:val="restart"/>
            <w:tcBorders>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kern w:val="1"/>
                <w:lang w:val="el-GR" w:eastAsia="zh-CN"/>
              </w:rPr>
            </w:pPr>
            <w:r w:rsidRPr="00173DA5">
              <w:rPr>
                <w:rFonts w:asciiTheme="minorHAnsi" w:eastAsia="Calibri" w:hAnsiTheme="minorHAnsi" w:cstheme="minorHAnsi"/>
                <w:b/>
                <w:kern w:val="1"/>
                <w:szCs w:val="22"/>
                <w:lang w:val="el-GR" w:eastAsia="zh-CN"/>
              </w:rPr>
              <w:lastRenderedPageBreak/>
              <w:t>Έχει συνάψει</w:t>
            </w:r>
            <w:r w:rsidRPr="00173DA5">
              <w:rPr>
                <w:rFonts w:asciiTheme="minorHAnsi" w:hAnsiTheme="minorHAnsi" w:cstheme="minorHAnsi"/>
                <w:kern w:val="1"/>
                <w:sz w:val="22"/>
                <w:szCs w:val="22"/>
                <w:lang w:val="el-GR" w:eastAsia="zh-CN"/>
              </w:rPr>
              <w:t xml:space="preserve"> ο οικονομικός φορέας </w:t>
            </w:r>
            <w:r w:rsidRPr="00173DA5">
              <w:rPr>
                <w:rFonts w:asciiTheme="minorHAnsi" w:hAnsiTheme="minorHAnsi" w:cstheme="minorHAnsi"/>
                <w:b/>
                <w:kern w:val="1"/>
                <w:sz w:val="22"/>
                <w:szCs w:val="22"/>
                <w:lang w:val="el-GR" w:eastAsia="zh-CN"/>
              </w:rPr>
              <w:t>συμφωνίες</w:t>
            </w:r>
            <w:r w:rsidRPr="00173DA5">
              <w:rPr>
                <w:rFonts w:asciiTheme="minorHAnsi" w:hAnsiTheme="minorHAnsi" w:cstheme="minorHAnsi"/>
                <w:kern w:val="1"/>
                <w:sz w:val="22"/>
                <w:szCs w:val="22"/>
                <w:lang w:val="el-GR" w:eastAsia="zh-CN"/>
              </w:rPr>
              <w:t xml:space="preserve"> με άλλους οικονομικούς φορείς </w:t>
            </w:r>
            <w:r w:rsidRPr="00173DA5">
              <w:rPr>
                <w:rFonts w:asciiTheme="minorHAnsi" w:hAnsiTheme="minorHAnsi" w:cstheme="minorHAnsi"/>
                <w:b/>
                <w:kern w:val="1"/>
                <w:sz w:val="22"/>
                <w:szCs w:val="22"/>
                <w:lang w:val="el-GR" w:eastAsia="zh-CN"/>
              </w:rPr>
              <w:t>με σκοπό τη στρέβλωση του ανταγωνισμού</w:t>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514"/>
          <w:jc w:val="center"/>
        </w:trPr>
        <w:tc>
          <w:tcPr>
            <w:tcW w:w="4479" w:type="dxa"/>
            <w:vMerge/>
            <w:tcBorders>
              <w:left w:val="single" w:sz="4" w:space="0" w:color="000000"/>
              <w:bottom w:val="single" w:sz="4" w:space="0" w:color="000000"/>
            </w:tcBorders>
            <w:shd w:val="clear" w:color="auto" w:fill="auto"/>
          </w:tcPr>
          <w:p w:rsidR="00815948" w:rsidRPr="00173DA5" w:rsidRDefault="00815948" w:rsidP="00D82ADB">
            <w:pPr>
              <w:suppressAutoHyphens/>
              <w:snapToGrid w:val="0"/>
              <w:spacing w:line="276" w:lineRule="auto"/>
              <w:ind w:firstLine="397"/>
              <w:jc w:val="both"/>
              <w:rPr>
                <w:rFonts w:asciiTheme="minorHAnsi" w:hAnsiTheme="minorHAnsi" w:cstheme="minorHAns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xml:space="preserve">, έχει λάβει ο οικονομικός φορέας μέτρα αυτοκάθαρσης; </w:t>
            </w:r>
          </w:p>
          <w:p w:rsidR="00815948" w:rsidRPr="00173DA5" w:rsidRDefault="00815948" w:rsidP="00D82ADB">
            <w:pPr>
              <w:suppressAutoHyphens/>
              <w:spacing w:line="276" w:lineRule="auto"/>
              <w:rPr>
                <w:rFonts w:asciiTheme="minorHAnsi" w:hAnsiTheme="minorHAnsi" w:cstheme="minorHAnsi"/>
                <w:b/>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το έχει πράξει,</w:t>
            </w:r>
            <w:r w:rsidRPr="00173DA5">
              <w:rPr>
                <w:rFonts w:asciiTheme="minorHAnsi" w:hAnsiTheme="minorHAnsi" w:cstheme="minorHAnsi"/>
                <w:kern w:val="1"/>
                <w:sz w:val="22"/>
                <w:szCs w:val="22"/>
                <w:lang w:val="el-GR" w:eastAsia="zh-CN"/>
              </w:rPr>
              <w:t xml:space="preserve"> περιγράψτε τα μέτρα που λήφθηκαν:</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kern w:val="1"/>
                <w:lang w:val="el-GR" w:eastAsia="zh-CN"/>
              </w:rPr>
            </w:pPr>
            <w:r w:rsidRPr="00173DA5">
              <w:rPr>
                <w:rFonts w:asciiTheme="minorHAnsi" w:eastAsia="Calibri" w:hAnsiTheme="minorHAnsi" w:cstheme="minorHAnsi"/>
                <w:b/>
                <w:kern w:val="1"/>
                <w:szCs w:val="22"/>
                <w:lang w:val="el-GR" w:eastAsia="zh-CN"/>
              </w:rPr>
              <w:t xml:space="preserve">Γνωρίζει ο οικονομικός φορέας την ύπαρξη τυχόν </w:t>
            </w:r>
            <w:r w:rsidRPr="00173DA5">
              <w:rPr>
                <w:rFonts w:asciiTheme="minorHAnsi" w:hAnsiTheme="minorHAnsi" w:cstheme="minorHAnsi"/>
                <w:b/>
                <w:kern w:val="1"/>
                <w:sz w:val="22"/>
                <w:szCs w:val="22"/>
                <w:lang w:val="el-GR" w:eastAsia="zh-CN"/>
              </w:rPr>
              <w:t>σύγκρουσης συμφερόντων</w:t>
            </w:r>
            <w:r w:rsidRPr="00173DA5">
              <w:rPr>
                <w:rFonts w:asciiTheme="minorHAnsi" w:hAnsiTheme="minorHAnsi" w:cstheme="minorHAnsi"/>
                <w:b/>
                <w:kern w:val="1"/>
                <w:sz w:val="22"/>
                <w:szCs w:val="22"/>
                <w:lang w:val="el-GR" w:eastAsia="zh-CN"/>
              </w:rPr>
              <w:endnoteReference w:id="23"/>
            </w:r>
            <w:r w:rsidRPr="00173DA5">
              <w:rPr>
                <w:rFonts w:asciiTheme="minorHAnsi" w:hAnsiTheme="minorHAnsi" w:cstheme="minorHAnsi"/>
                <w:kern w:val="1"/>
                <w:sz w:val="22"/>
                <w:szCs w:val="22"/>
                <w:lang w:val="el-GR" w:eastAsia="zh-CN"/>
              </w:rPr>
              <w:t>, λόγω της συμμετοχής του στη διαδικασία ανάθεσης της σύμβασης;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kern w:val="1"/>
                <w:lang w:val="el-GR" w:eastAsia="zh-CN"/>
              </w:rPr>
            </w:pPr>
            <w:r w:rsidRPr="00173DA5">
              <w:rPr>
                <w:rFonts w:asciiTheme="minorHAnsi" w:eastAsia="Calibri" w:hAnsiTheme="minorHAnsi" w:cstheme="minorHAnsi"/>
                <w:b/>
                <w:kern w:val="1"/>
                <w:szCs w:val="22"/>
                <w:lang w:val="el-GR" w:eastAsia="zh-CN"/>
              </w:rPr>
              <w:t xml:space="preserve">Έχει παράσχει ο οικονομικός φορέας ή </w:t>
            </w:r>
            <w:r w:rsidRPr="00173DA5">
              <w:rPr>
                <w:rFonts w:asciiTheme="minorHAnsi" w:hAnsiTheme="minorHAnsi" w:cstheme="minorHAnsi"/>
                <w:kern w:val="1"/>
                <w:sz w:val="22"/>
                <w:szCs w:val="22"/>
                <w:lang w:val="el-GR" w:eastAsia="zh-CN"/>
              </w:rPr>
              <w:t xml:space="preserve">επιχείρηση συνδεδεμένη με αυτόν </w:t>
            </w:r>
            <w:r w:rsidRPr="00173DA5">
              <w:rPr>
                <w:rFonts w:asciiTheme="minorHAnsi" w:hAnsiTheme="minorHAnsi" w:cstheme="minorHAnsi"/>
                <w:b/>
                <w:kern w:val="1"/>
                <w:sz w:val="22"/>
                <w:szCs w:val="22"/>
                <w:lang w:val="el-GR" w:eastAsia="zh-CN"/>
              </w:rPr>
              <w:t>συμβουλές</w:t>
            </w:r>
            <w:r w:rsidRPr="00173DA5">
              <w:rPr>
                <w:rFonts w:asciiTheme="minorHAnsi" w:hAnsiTheme="minorHAnsi" w:cstheme="minorHAnsi"/>
                <w:kern w:val="1"/>
                <w:sz w:val="22"/>
                <w:szCs w:val="22"/>
                <w:lang w:val="el-GR" w:eastAsia="zh-CN"/>
              </w:rPr>
              <w:t xml:space="preserve"> στην αναθέτουσα αρχή ή στον αναθέτοντα φορέα ή έχει με άλλο τρόπο </w:t>
            </w:r>
            <w:r w:rsidRPr="00173DA5">
              <w:rPr>
                <w:rFonts w:asciiTheme="minorHAnsi" w:hAnsiTheme="minorHAnsi" w:cstheme="minorHAnsi"/>
                <w:b/>
                <w:kern w:val="1"/>
                <w:sz w:val="22"/>
                <w:szCs w:val="22"/>
                <w:lang w:val="el-GR" w:eastAsia="zh-CN"/>
              </w:rPr>
              <w:t>αναμειχθεί στην προετοιμασία</w:t>
            </w:r>
            <w:r w:rsidRPr="00173DA5">
              <w:rPr>
                <w:rFonts w:asciiTheme="minorHAnsi" w:hAnsiTheme="minorHAnsi" w:cstheme="minorHAnsi"/>
                <w:kern w:val="1"/>
                <w:sz w:val="22"/>
                <w:szCs w:val="22"/>
                <w:lang w:val="el-GR" w:eastAsia="zh-CN"/>
              </w:rPr>
              <w:t xml:space="preserve"> της διαδικασίας σύναψης της σύμβασης</w:t>
            </w:r>
            <w:r w:rsidRPr="00173DA5">
              <w:rPr>
                <w:rFonts w:asciiTheme="minorHAnsi" w:hAnsiTheme="minorHAnsi" w:cstheme="minorHAnsi"/>
                <w:kern w:val="1"/>
                <w:sz w:val="22"/>
                <w:szCs w:val="22"/>
                <w:vertAlign w:val="superscript"/>
                <w:lang w:val="el-GR" w:eastAsia="zh-CN"/>
              </w:rPr>
              <w:endnoteReference w:id="24"/>
            </w: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kern w:val="1"/>
                <w:lang w:val="el-GR" w:eastAsia="zh-CN"/>
              </w:rPr>
            </w:pPr>
            <w:r w:rsidRPr="00173DA5">
              <w:rPr>
                <w:rFonts w:asciiTheme="minorHAnsi" w:hAnsiTheme="minorHAnsi" w:cstheme="minorHAnsi"/>
                <w:kern w:val="1"/>
                <w:sz w:val="22"/>
                <w:szCs w:val="22"/>
                <w:lang w:val="el-GR" w:eastAsia="zh-CN"/>
              </w:rPr>
              <w:t>Έχει επιδείξει ο οικονομικός φορέας σοβαρή ή επαναλαμβανόμενη πλημμέλεια</w:t>
            </w:r>
            <w:r w:rsidRPr="00173DA5">
              <w:rPr>
                <w:rFonts w:asciiTheme="minorHAnsi" w:hAnsiTheme="minorHAnsi" w:cstheme="minorHAnsi"/>
                <w:kern w:val="1"/>
                <w:sz w:val="22"/>
                <w:szCs w:val="22"/>
                <w:vertAlign w:val="superscript"/>
                <w:lang w:val="el-GR" w:eastAsia="zh-CN"/>
              </w:rPr>
              <w:endnoteReference w:id="25"/>
            </w:r>
            <w:r w:rsidRPr="00173DA5">
              <w:rPr>
                <w:rFonts w:asciiTheme="minorHAnsi" w:hAnsiTheme="minorHAnsi" w:cstheme="minorHAns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napToGrid w:val="0"/>
              <w:spacing w:line="276" w:lineRule="auto"/>
              <w:ind w:firstLine="397"/>
              <w:jc w:val="both"/>
              <w:rPr>
                <w:rFonts w:asciiTheme="minorHAnsi" w:hAnsiTheme="minorHAnsi" w:cstheme="minorHAns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ναι</w:t>
            </w:r>
            <w:r w:rsidRPr="00173DA5">
              <w:rPr>
                <w:rFonts w:asciiTheme="minorHAnsi" w:hAnsiTheme="minorHAnsi" w:cstheme="minorHAnsi"/>
                <w:kern w:val="1"/>
                <w:sz w:val="22"/>
                <w:szCs w:val="22"/>
                <w:lang w:val="el-GR" w:eastAsia="zh-CN"/>
              </w:rPr>
              <w:t xml:space="preserve">, έχει λάβει ο οικονομικός φορέας μέτρα αυτοκάθαρσης; </w:t>
            </w:r>
          </w:p>
          <w:p w:rsidR="00815948" w:rsidRPr="00173DA5" w:rsidRDefault="00815948" w:rsidP="00D82ADB">
            <w:pPr>
              <w:suppressAutoHyphens/>
              <w:spacing w:line="276" w:lineRule="auto"/>
              <w:rPr>
                <w:rFonts w:asciiTheme="minorHAnsi" w:hAnsiTheme="minorHAnsi" w:cstheme="minorHAnsi"/>
                <w:b/>
                <w:kern w:val="1"/>
                <w:lang w:val="el-GR" w:eastAsia="zh-CN"/>
              </w:rPr>
            </w:pPr>
            <w:r w:rsidRPr="00173DA5">
              <w:rPr>
                <w:rFonts w:asciiTheme="minorHAnsi" w:hAnsiTheme="minorHAnsi" w:cstheme="minorHAnsi"/>
                <w:kern w:val="1"/>
                <w:sz w:val="22"/>
                <w:szCs w:val="22"/>
                <w:lang w:val="el-GR" w:eastAsia="zh-CN"/>
              </w:rPr>
              <w:t>[] Ναι [] Όχι</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b/>
                <w:kern w:val="1"/>
                <w:sz w:val="22"/>
                <w:szCs w:val="22"/>
                <w:lang w:val="el-GR" w:eastAsia="zh-CN"/>
              </w:rPr>
              <w:t>Εάν το έχει πράξει,</w:t>
            </w:r>
            <w:r w:rsidRPr="00173DA5">
              <w:rPr>
                <w:rFonts w:asciiTheme="minorHAnsi" w:hAnsiTheme="minorHAnsi" w:cstheme="minorHAnsi"/>
                <w:kern w:val="1"/>
                <w:sz w:val="22"/>
                <w:szCs w:val="22"/>
                <w:lang w:val="el-GR" w:eastAsia="zh-CN"/>
              </w:rPr>
              <w:t xml:space="preserve"> περιγράψτε τα μέτρα που λήφθηκαν:</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Μπορεί ο οικονομικός φορέας να </w:t>
            </w:r>
            <w:r w:rsidRPr="00173DA5">
              <w:rPr>
                <w:rFonts w:asciiTheme="minorHAnsi" w:hAnsiTheme="minorHAnsi" w:cstheme="minorHAnsi"/>
                <w:kern w:val="1"/>
                <w:sz w:val="22"/>
                <w:szCs w:val="22"/>
                <w:lang w:val="el-GR" w:eastAsia="zh-CN"/>
              </w:rPr>
              <w:lastRenderedPageBreak/>
              <w:t>επιβεβαιώσει ότι:</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β) δεν έχει αποκρύψει τις πληροφορίες αυτές,</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kern w:val="1"/>
                <w:sz w:val="22"/>
                <w:szCs w:val="22"/>
                <w:lang w:val="el-GR" w:eastAsia="zh-CN"/>
              </w:rPr>
              <w:lastRenderedPageBreak/>
              <w:t>[] Ναι [] Όχι</w:t>
            </w:r>
          </w:p>
        </w:tc>
      </w:tr>
    </w:tbl>
    <w:p w:rsidR="00815948" w:rsidRPr="00173DA5" w:rsidRDefault="00815948" w:rsidP="00815948">
      <w:pPr>
        <w:keepNext/>
        <w:suppressAutoHyphens/>
        <w:spacing w:before="120" w:after="360" w:line="276" w:lineRule="auto"/>
        <w:jc w:val="center"/>
        <w:rPr>
          <w:rFonts w:asciiTheme="minorHAnsi" w:hAnsiTheme="minorHAnsi" w:cstheme="minorHAnsi"/>
          <w:b/>
          <w:kern w:val="1"/>
          <w:sz w:val="22"/>
          <w:szCs w:val="22"/>
          <w:lang w:val="el-GR" w:eastAsia="zh-CN"/>
        </w:rPr>
      </w:pPr>
    </w:p>
    <w:p w:rsidR="00815948" w:rsidRPr="00173DA5" w:rsidRDefault="00815948" w:rsidP="00815948">
      <w:pPr>
        <w:suppressAutoHyphens/>
        <w:spacing w:after="200" w:line="276" w:lineRule="auto"/>
        <w:jc w:val="center"/>
        <w:rPr>
          <w:rFonts w:asciiTheme="minorHAnsi" w:hAnsiTheme="minorHAnsi" w:cstheme="minorHAnsi"/>
          <w:b/>
          <w:bCs/>
          <w:kern w:val="1"/>
          <w:sz w:val="22"/>
          <w:szCs w:val="22"/>
          <w:lang w:val="el-GR" w:eastAsia="zh-CN"/>
        </w:rPr>
      </w:pPr>
    </w:p>
    <w:p w:rsidR="00815948" w:rsidRPr="00173DA5" w:rsidRDefault="00815948" w:rsidP="00815948">
      <w:pPr>
        <w:pageBreakBefore/>
        <w:suppressAutoHyphens/>
        <w:spacing w:after="200" w:line="276" w:lineRule="auto"/>
        <w:jc w:val="center"/>
        <w:rPr>
          <w:rFonts w:asciiTheme="minorHAnsi" w:hAnsiTheme="minorHAnsi" w:cstheme="minorHAnsi"/>
          <w:kern w:val="1"/>
          <w:sz w:val="22"/>
          <w:szCs w:val="22"/>
          <w:lang w:val="el-GR" w:eastAsia="zh-CN"/>
        </w:rPr>
      </w:pPr>
      <w:r w:rsidRPr="00173DA5">
        <w:rPr>
          <w:rFonts w:asciiTheme="minorHAnsi" w:hAnsiTheme="minorHAnsi" w:cstheme="minorHAnsi"/>
          <w:b/>
          <w:bCs/>
          <w:kern w:val="1"/>
          <w:sz w:val="22"/>
          <w:szCs w:val="22"/>
          <w:u w:val="single"/>
          <w:lang w:val="el-GR" w:eastAsia="zh-CN"/>
        </w:rPr>
        <w:lastRenderedPageBreak/>
        <w:t>Μέρος IV: Κριτήρια επιλογής</w:t>
      </w:r>
    </w:p>
    <w:p w:rsidR="00815948" w:rsidRPr="00173DA5" w:rsidRDefault="00815948" w:rsidP="00815948">
      <w:pPr>
        <w:suppressAutoHyphens/>
        <w:spacing w:after="200" w:line="276" w:lineRule="auto"/>
        <w:jc w:val="both"/>
        <w:rPr>
          <w:rFonts w:asciiTheme="minorHAnsi" w:hAnsiTheme="minorHAnsi" w:cstheme="minorHAnsi"/>
          <w:b/>
          <w:bCs/>
          <w:kern w:val="1"/>
          <w:sz w:val="22"/>
          <w:szCs w:val="22"/>
          <w:lang w:val="el-GR" w:eastAsia="zh-CN"/>
        </w:rPr>
      </w:pPr>
      <w:r w:rsidRPr="00173DA5">
        <w:rPr>
          <w:rFonts w:asciiTheme="minorHAnsi" w:hAnsiTheme="minorHAnsi" w:cstheme="minorHAnsi"/>
          <w:kern w:val="1"/>
          <w:sz w:val="22"/>
          <w:szCs w:val="22"/>
          <w:lang w:val="el-GR" w:eastAsia="zh-CN"/>
        </w:rPr>
        <w:t xml:space="preserve">Όσον αφορά τα κριτήρια επιλογής (ενότητα </w:t>
      </w:r>
      <w:r w:rsidRPr="00173DA5">
        <w:rPr>
          <w:rFonts w:asciiTheme="minorHAnsi" w:hAnsiTheme="minorHAnsi" w:cstheme="minorHAnsi"/>
          <w:kern w:val="1"/>
          <w:sz w:val="22"/>
          <w:szCs w:val="22"/>
          <w:lang w:val="el-GR" w:eastAsia="zh-CN"/>
        </w:rPr>
        <w:t xml:space="preserve"> ή ενότητες Α έως Δ του παρόντος μέρους), ο οικονομικός φορέας δηλώνει ότι: </w:t>
      </w:r>
    </w:p>
    <w:p w:rsidR="00815948" w:rsidRPr="00173DA5" w:rsidRDefault="00815948" w:rsidP="00815948">
      <w:pPr>
        <w:suppressAutoHyphens/>
        <w:spacing w:after="200" w:line="276" w:lineRule="auto"/>
        <w:jc w:val="center"/>
        <w:rPr>
          <w:rFonts w:asciiTheme="minorHAnsi" w:hAnsiTheme="minorHAnsi" w:cstheme="minorHAnsi"/>
          <w:b/>
          <w:i/>
          <w:kern w:val="1"/>
          <w:sz w:val="21"/>
          <w:szCs w:val="21"/>
          <w:lang w:val="el-GR" w:eastAsia="zh-CN"/>
        </w:rPr>
      </w:pPr>
      <w:r w:rsidRPr="00173DA5">
        <w:rPr>
          <w:rFonts w:asciiTheme="minorHAnsi" w:hAnsiTheme="minorHAnsi" w:cstheme="minorHAnsi"/>
          <w:b/>
          <w:bCs/>
          <w:kern w:val="1"/>
          <w:sz w:val="22"/>
          <w:szCs w:val="22"/>
          <w:lang w:val="el-GR" w:eastAsia="zh-CN"/>
        </w:rPr>
        <w:t>Α: Καταλληλότητα</w:t>
      </w:r>
    </w:p>
    <w:p w:rsidR="00815948" w:rsidRPr="00173DA5" w:rsidRDefault="00815948" w:rsidP="008159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cstheme="minorHAnsi"/>
          <w:b/>
          <w:i/>
          <w:kern w:val="1"/>
          <w:sz w:val="22"/>
          <w:szCs w:val="22"/>
          <w:lang w:val="el-GR" w:eastAsia="zh-CN"/>
        </w:rPr>
      </w:pPr>
      <w:r w:rsidRPr="00173DA5">
        <w:rPr>
          <w:rFonts w:asciiTheme="minorHAnsi" w:hAnsiTheme="minorHAnsi" w:cstheme="minorHAnsi"/>
          <w:b/>
          <w:i/>
          <w:kern w:val="1"/>
          <w:sz w:val="21"/>
          <w:szCs w:val="21"/>
          <w:lang w:val="el-GR" w:eastAsia="zh-CN"/>
        </w:rPr>
        <w:t xml:space="preserve">Ο οικονομικός φορέας πρέπει να  παράσχει πληροφορίες </w:t>
      </w:r>
      <w:r w:rsidRPr="00173DA5">
        <w:rPr>
          <w:rFonts w:asciiTheme="minorHAnsi" w:hAnsiTheme="minorHAnsi" w:cstheme="minorHAnsi"/>
          <w:b/>
          <w:i/>
          <w:kern w:val="1"/>
          <w:sz w:val="21"/>
          <w:szCs w:val="21"/>
          <w:u w:val="single"/>
          <w:lang w:val="el-GR" w:eastAsia="zh-CN"/>
        </w:rPr>
        <w:t>μόνον</w:t>
      </w:r>
      <w:r w:rsidRPr="00173DA5">
        <w:rPr>
          <w:rFonts w:asciiTheme="minorHAnsi" w:hAnsiTheme="minorHAnsi" w:cstheme="minorHAns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b/>
                <w:i/>
                <w:kern w:val="1"/>
                <w:lang w:val="el-GR" w:eastAsia="zh-CN"/>
              </w:rPr>
            </w:pPr>
            <w:r w:rsidRPr="00173DA5">
              <w:rPr>
                <w:rFonts w:asciiTheme="minorHAnsi" w:hAnsiTheme="minorHAnsi" w:cstheme="minorHAnsi"/>
                <w:b/>
                <w:i/>
                <w:kern w:val="1"/>
                <w:sz w:val="22"/>
                <w:szCs w:val="22"/>
                <w:lang w:val="el-GR"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b/>
                <w:i/>
                <w:kern w:val="1"/>
                <w:sz w:val="22"/>
                <w:szCs w:val="22"/>
                <w:lang w:val="el-GR" w:eastAsia="zh-CN"/>
              </w:rPr>
              <w:t>Απάντηση</w:t>
            </w:r>
          </w:p>
        </w:tc>
      </w:tr>
      <w:tr w:rsidR="00815948" w:rsidRPr="00173DA5" w:rsidTr="00D82ADB">
        <w:trPr>
          <w:jc w:val="center"/>
        </w:trPr>
        <w:tc>
          <w:tcPr>
            <w:tcW w:w="4479" w:type="dxa"/>
            <w:tcBorders>
              <w:top w:val="single" w:sz="4" w:space="0" w:color="000000"/>
              <w:left w:val="single" w:sz="4" w:space="0" w:color="000000"/>
              <w:bottom w:val="single" w:sz="4" w:space="0" w:color="000000"/>
            </w:tcBorders>
            <w:shd w:val="clear" w:color="auto" w:fill="auto"/>
          </w:tcPr>
          <w:p w:rsidR="00815948" w:rsidRPr="00173DA5" w:rsidRDefault="00815948" w:rsidP="00D82ADB">
            <w:pPr>
              <w:suppressAutoHyphens/>
              <w:spacing w:line="276" w:lineRule="auto"/>
              <w:jc w:val="both"/>
              <w:rPr>
                <w:rFonts w:asciiTheme="minorHAnsi" w:hAnsiTheme="minorHAnsi" w:cstheme="minorHAnsi"/>
                <w:i/>
                <w:kern w:val="1"/>
                <w:sz w:val="21"/>
                <w:szCs w:val="21"/>
                <w:lang w:val="el-GR" w:eastAsia="zh-CN"/>
              </w:rPr>
            </w:pPr>
            <w:r w:rsidRPr="00173DA5">
              <w:rPr>
                <w:rFonts w:asciiTheme="minorHAnsi" w:hAnsiTheme="minorHAnsi" w:cstheme="minorHAnsi"/>
                <w:b/>
                <w:kern w:val="1"/>
                <w:sz w:val="21"/>
                <w:szCs w:val="21"/>
                <w:lang w:val="el-GR" w:eastAsia="zh-CN"/>
              </w:rPr>
              <w:t>1) Ο οικονομικός φορέας είναι εγγεγραμμένος στα σχετικά επαγγελματικά ή εμπορικά μητρώα</w:t>
            </w:r>
            <w:r w:rsidRPr="00173DA5">
              <w:rPr>
                <w:rFonts w:asciiTheme="minorHAnsi" w:hAnsiTheme="minorHAnsi" w:cstheme="minorHAnsi"/>
                <w:kern w:val="1"/>
                <w:sz w:val="21"/>
                <w:szCs w:val="21"/>
                <w:lang w:val="el-GR" w:eastAsia="zh-CN"/>
              </w:rPr>
              <w:t xml:space="preserve"> που τηρούνται στην Ελλάδα ή στο κράτος μέλος εγκατάστασής</w:t>
            </w:r>
            <w:r w:rsidRPr="00173DA5">
              <w:rPr>
                <w:rFonts w:asciiTheme="minorHAnsi" w:hAnsiTheme="minorHAnsi" w:cstheme="minorHAnsi"/>
                <w:kern w:val="1"/>
                <w:sz w:val="20"/>
                <w:szCs w:val="20"/>
                <w:vertAlign w:val="superscript"/>
                <w:lang w:val="el-GR" w:eastAsia="zh-CN"/>
              </w:rPr>
              <w:endnoteReference w:id="26"/>
            </w:r>
            <w:r w:rsidRPr="00173DA5">
              <w:rPr>
                <w:rFonts w:asciiTheme="minorHAnsi" w:hAnsiTheme="minorHAnsi" w:cstheme="minorHAnsi"/>
                <w:kern w:val="1"/>
                <w:sz w:val="20"/>
                <w:szCs w:val="20"/>
                <w:lang w:val="el-GR" w:eastAsia="zh-CN"/>
              </w:rPr>
              <w:t>;</w:t>
            </w:r>
            <w:r w:rsidRPr="00173DA5">
              <w:rPr>
                <w:rFonts w:asciiTheme="minorHAnsi" w:hAnsiTheme="minorHAnsi" w:cstheme="minorHAnsi"/>
                <w:kern w:val="1"/>
                <w:sz w:val="21"/>
                <w:szCs w:val="21"/>
                <w:lang w:val="el-GR" w:eastAsia="zh-CN"/>
              </w:rPr>
              <w:t xml:space="preserve"> του:</w:t>
            </w:r>
          </w:p>
          <w:p w:rsidR="00815948" w:rsidRPr="00173DA5" w:rsidRDefault="00815948" w:rsidP="00D82ADB">
            <w:pPr>
              <w:suppressAutoHyphens/>
              <w:spacing w:line="276" w:lineRule="auto"/>
              <w:jc w:val="both"/>
              <w:rPr>
                <w:rFonts w:asciiTheme="minorHAnsi" w:hAnsiTheme="minorHAnsi" w:cstheme="minorHAnsi"/>
                <w:kern w:val="1"/>
                <w:lang w:val="el-GR" w:eastAsia="zh-CN"/>
              </w:rPr>
            </w:pPr>
            <w:r w:rsidRPr="00173DA5">
              <w:rPr>
                <w:rFonts w:asciiTheme="minorHAnsi" w:hAnsiTheme="minorHAnsi" w:cstheme="minorHAnsi"/>
                <w:i/>
                <w:kern w:val="1"/>
                <w:sz w:val="21"/>
                <w:szCs w:val="2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5948" w:rsidRPr="00173DA5" w:rsidRDefault="00815948" w:rsidP="00D82ADB">
            <w:pPr>
              <w:suppressAutoHyphens/>
              <w:spacing w:line="276" w:lineRule="auto"/>
              <w:rPr>
                <w:rFonts w:asciiTheme="minorHAnsi" w:hAnsiTheme="minorHAnsi" w:cstheme="minorHAnsi"/>
                <w:i/>
                <w:kern w:val="1"/>
                <w:sz w:val="21"/>
                <w:szCs w:val="21"/>
                <w:lang w:val="el-GR" w:eastAsia="zh-CN"/>
              </w:rPr>
            </w:pPr>
            <w:r w:rsidRPr="00173DA5">
              <w:rPr>
                <w:rFonts w:asciiTheme="minorHAnsi" w:hAnsiTheme="minorHAnsi" w:cstheme="minorHAnsi"/>
                <w:kern w:val="1"/>
                <w:sz w:val="22"/>
                <w:szCs w:val="22"/>
                <w:lang w:val="el-GR" w:eastAsia="zh-CN"/>
              </w:rPr>
              <w:t>[…]</w:t>
            </w:r>
          </w:p>
          <w:p w:rsidR="00815948" w:rsidRPr="00173DA5" w:rsidRDefault="00815948" w:rsidP="00D82ADB">
            <w:pPr>
              <w:suppressAutoHyphens/>
              <w:spacing w:line="276" w:lineRule="auto"/>
              <w:rPr>
                <w:rFonts w:asciiTheme="minorHAnsi" w:hAnsiTheme="minorHAnsi" w:cstheme="minorHAnsi"/>
                <w:i/>
                <w:kern w:val="1"/>
                <w:sz w:val="21"/>
                <w:szCs w:val="21"/>
                <w:lang w:val="el-GR" w:eastAsia="zh-CN"/>
              </w:rPr>
            </w:pPr>
          </w:p>
          <w:p w:rsidR="00815948" w:rsidRPr="00173DA5" w:rsidRDefault="00815948" w:rsidP="00D82ADB">
            <w:pPr>
              <w:suppressAutoHyphens/>
              <w:spacing w:line="276" w:lineRule="auto"/>
              <w:rPr>
                <w:rFonts w:asciiTheme="minorHAnsi" w:hAnsiTheme="minorHAnsi" w:cstheme="minorHAnsi"/>
                <w:i/>
                <w:kern w:val="1"/>
                <w:sz w:val="21"/>
                <w:szCs w:val="21"/>
                <w:lang w:val="el-GR" w:eastAsia="zh-CN"/>
              </w:rPr>
            </w:pPr>
          </w:p>
          <w:p w:rsidR="00815948" w:rsidRPr="00173DA5" w:rsidRDefault="00815948" w:rsidP="00D82ADB">
            <w:pPr>
              <w:suppressAutoHyphens/>
              <w:spacing w:line="276" w:lineRule="auto"/>
              <w:rPr>
                <w:rFonts w:asciiTheme="minorHAnsi" w:hAnsiTheme="minorHAnsi" w:cstheme="minorHAnsi"/>
                <w:i/>
                <w:kern w:val="1"/>
                <w:sz w:val="21"/>
                <w:szCs w:val="21"/>
                <w:lang w:val="el-GR" w:eastAsia="zh-CN"/>
              </w:rPr>
            </w:pPr>
          </w:p>
          <w:p w:rsidR="00815948" w:rsidRPr="00173DA5" w:rsidRDefault="00815948" w:rsidP="00D82ADB">
            <w:pPr>
              <w:suppressAutoHyphens/>
              <w:spacing w:line="276" w:lineRule="auto"/>
              <w:rPr>
                <w:rFonts w:asciiTheme="minorHAnsi" w:hAnsiTheme="minorHAnsi" w:cstheme="minorHAnsi"/>
                <w:i/>
                <w:kern w:val="1"/>
                <w:sz w:val="21"/>
                <w:szCs w:val="21"/>
                <w:lang w:val="el-GR" w:eastAsia="zh-CN"/>
              </w:rPr>
            </w:pPr>
            <w:r w:rsidRPr="00173DA5">
              <w:rPr>
                <w:rFonts w:asciiTheme="minorHAnsi" w:hAnsiTheme="minorHAnsi" w:cstheme="minorHAnsi"/>
                <w:i/>
                <w:kern w:val="1"/>
                <w:sz w:val="21"/>
                <w:szCs w:val="21"/>
                <w:lang w:val="el-GR" w:eastAsia="zh-CN"/>
              </w:rPr>
              <w:t xml:space="preserve">(διαδικτυακή διεύθυνση, αρχή ή φορέας έκδοσης, επακριβή στοιχεία αναφοράς των εγγράφων): </w:t>
            </w:r>
          </w:p>
          <w:p w:rsidR="00815948" w:rsidRPr="00173DA5" w:rsidRDefault="00815948" w:rsidP="00D82ADB">
            <w:pPr>
              <w:suppressAutoHyphens/>
              <w:spacing w:line="276" w:lineRule="auto"/>
              <w:rPr>
                <w:rFonts w:asciiTheme="minorHAnsi" w:hAnsiTheme="minorHAnsi" w:cstheme="minorHAnsi"/>
                <w:kern w:val="1"/>
                <w:lang w:val="el-GR" w:eastAsia="zh-CN"/>
              </w:rPr>
            </w:pPr>
            <w:r w:rsidRPr="00173DA5">
              <w:rPr>
                <w:rFonts w:asciiTheme="minorHAnsi" w:hAnsiTheme="minorHAnsi" w:cstheme="minorHAnsi"/>
                <w:i/>
                <w:kern w:val="1"/>
                <w:sz w:val="21"/>
                <w:szCs w:val="21"/>
                <w:lang w:val="el-GR" w:eastAsia="zh-CN"/>
              </w:rPr>
              <w:t>[……][……][……]</w:t>
            </w:r>
          </w:p>
        </w:tc>
      </w:tr>
    </w:tbl>
    <w:p w:rsidR="00815948" w:rsidRPr="00173DA5" w:rsidRDefault="00815948" w:rsidP="00815948">
      <w:pPr>
        <w:suppressAutoHyphens/>
        <w:spacing w:after="200" w:line="276" w:lineRule="auto"/>
        <w:ind w:firstLine="397"/>
        <w:jc w:val="center"/>
        <w:rPr>
          <w:rFonts w:asciiTheme="minorHAnsi" w:hAnsiTheme="minorHAnsi" w:cstheme="minorHAnsi"/>
          <w:b/>
          <w:bCs/>
          <w:kern w:val="1"/>
          <w:sz w:val="22"/>
          <w:szCs w:val="22"/>
          <w:lang w:val="el-GR" w:eastAsia="zh-CN"/>
        </w:rPr>
      </w:pPr>
    </w:p>
    <w:p w:rsidR="00815948" w:rsidRPr="00173DA5" w:rsidRDefault="00815948" w:rsidP="00815948">
      <w:pPr>
        <w:suppressAutoHyphens/>
        <w:spacing w:after="200" w:line="276" w:lineRule="auto"/>
        <w:ind w:firstLine="397"/>
        <w:jc w:val="center"/>
        <w:rPr>
          <w:rFonts w:asciiTheme="minorHAnsi" w:hAnsiTheme="minorHAnsi" w:cstheme="minorHAnsi"/>
          <w:b/>
          <w:bCs/>
          <w:kern w:val="1"/>
          <w:sz w:val="22"/>
          <w:szCs w:val="22"/>
          <w:lang w:val="el-GR" w:eastAsia="zh-CN"/>
        </w:rPr>
      </w:pPr>
    </w:p>
    <w:p w:rsidR="00815948" w:rsidRPr="00173DA5" w:rsidRDefault="00815948" w:rsidP="00815948">
      <w:pPr>
        <w:suppressAutoHyphens/>
        <w:spacing w:after="200" w:line="276" w:lineRule="auto"/>
        <w:ind w:firstLine="397"/>
        <w:jc w:val="center"/>
        <w:rPr>
          <w:rFonts w:asciiTheme="minorHAnsi" w:hAnsiTheme="minorHAnsi" w:cstheme="minorHAnsi"/>
          <w:b/>
          <w:bCs/>
          <w:kern w:val="1"/>
          <w:sz w:val="22"/>
          <w:szCs w:val="22"/>
          <w:lang w:val="el-GR" w:eastAsia="zh-CN"/>
        </w:rPr>
      </w:pPr>
    </w:p>
    <w:p w:rsidR="00815948" w:rsidRPr="00173DA5" w:rsidRDefault="00815948" w:rsidP="00815948">
      <w:pPr>
        <w:keepNext/>
        <w:suppressAutoHyphens/>
        <w:spacing w:before="120" w:after="360" w:line="276" w:lineRule="auto"/>
        <w:jc w:val="center"/>
        <w:rPr>
          <w:rFonts w:asciiTheme="minorHAnsi" w:hAnsiTheme="minorHAnsi" w:cstheme="minorHAnsi"/>
          <w:b/>
          <w:bCs/>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ind w:firstLine="397"/>
        <w:jc w:val="both"/>
        <w:rPr>
          <w:rFonts w:asciiTheme="minorHAnsi" w:hAnsiTheme="minorHAnsi" w:cstheme="minorHAnsi"/>
          <w:kern w:val="1"/>
          <w:sz w:val="22"/>
          <w:szCs w:val="22"/>
          <w:lang w:val="el-GR" w:eastAsia="zh-CN"/>
        </w:rPr>
      </w:pPr>
    </w:p>
    <w:p w:rsidR="00815948" w:rsidRDefault="00815948" w:rsidP="00815948">
      <w:pPr>
        <w:keepNext/>
        <w:suppressAutoHyphens/>
        <w:spacing w:before="120" w:after="360" w:line="276" w:lineRule="auto"/>
        <w:jc w:val="center"/>
        <w:rPr>
          <w:rFonts w:asciiTheme="minorHAnsi" w:hAnsiTheme="minorHAnsi" w:cstheme="minorHAnsi"/>
          <w:b/>
          <w:bCs/>
          <w:kern w:val="1"/>
          <w:sz w:val="22"/>
          <w:szCs w:val="22"/>
          <w:lang w:val="el-GR" w:eastAsia="zh-CN"/>
        </w:rPr>
      </w:pPr>
    </w:p>
    <w:p w:rsidR="00815948" w:rsidRPr="00173DA5" w:rsidRDefault="00815948" w:rsidP="00815948">
      <w:pPr>
        <w:keepNext/>
        <w:suppressAutoHyphens/>
        <w:spacing w:before="120" w:after="360" w:line="276" w:lineRule="auto"/>
        <w:jc w:val="center"/>
        <w:rPr>
          <w:rFonts w:asciiTheme="minorHAnsi" w:hAnsiTheme="minorHAnsi" w:cstheme="minorHAnsi"/>
          <w:b/>
          <w:i/>
          <w:kern w:val="1"/>
          <w:sz w:val="22"/>
          <w:szCs w:val="22"/>
          <w:lang w:val="el-GR" w:eastAsia="zh-CN"/>
        </w:rPr>
      </w:pPr>
      <w:r w:rsidRPr="00173DA5">
        <w:rPr>
          <w:rFonts w:asciiTheme="minorHAnsi" w:hAnsiTheme="minorHAnsi" w:cstheme="minorHAnsi"/>
          <w:b/>
          <w:bCs/>
          <w:kern w:val="1"/>
          <w:sz w:val="22"/>
          <w:szCs w:val="22"/>
          <w:lang w:val="el-GR" w:eastAsia="zh-CN"/>
        </w:rPr>
        <w:t>Μέρος VI: Τελικές δηλώσεις</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r w:rsidRPr="00173DA5">
        <w:rPr>
          <w:rFonts w:asciiTheme="minorHAnsi" w:hAnsiTheme="minorHAnsi" w:cstheme="minorHAnsi"/>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r w:rsidRPr="00173DA5">
        <w:rPr>
          <w:rFonts w:asciiTheme="minorHAnsi" w:hAnsiTheme="minorHAnsi" w:cstheme="minorHAnsi"/>
          <w:i/>
          <w:kern w:val="1"/>
          <w:sz w:val="22"/>
          <w:szCs w:val="22"/>
          <w:lang w:val="el-GR" w:eastAsia="zh-CN"/>
        </w:rPr>
        <w:t xml:space="preserve">Ο κάτωθι υπογεγραμμένος, δηλώνω επισήμως ότι </w:t>
      </w:r>
      <w:proofErr w:type="spellStart"/>
      <w:r w:rsidRPr="00173DA5">
        <w:rPr>
          <w:rFonts w:asciiTheme="minorHAnsi" w:hAnsiTheme="minorHAnsi" w:cstheme="minorHAnsi"/>
          <w:i/>
          <w:kern w:val="1"/>
          <w:sz w:val="22"/>
          <w:szCs w:val="22"/>
          <w:lang w:val="el-GR" w:eastAsia="zh-CN"/>
        </w:rPr>
        <w:t>είμαισε</w:t>
      </w:r>
      <w:proofErr w:type="spellEnd"/>
      <w:r w:rsidRPr="00173DA5">
        <w:rPr>
          <w:rFonts w:asciiTheme="minorHAnsi" w:hAnsiTheme="minorHAnsi" w:cstheme="minorHAnsi"/>
          <w:i/>
          <w:kern w:val="1"/>
          <w:sz w:val="22"/>
          <w:szCs w:val="22"/>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73DA5">
        <w:rPr>
          <w:rFonts w:asciiTheme="minorHAnsi" w:hAnsiTheme="minorHAnsi" w:cstheme="minorHAnsi"/>
          <w:kern w:val="1"/>
          <w:sz w:val="22"/>
          <w:szCs w:val="22"/>
          <w:vertAlign w:val="superscript"/>
          <w:lang w:val="el-GR" w:eastAsia="zh-CN"/>
        </w:rPr>
        <w:endnoteReference w:id="27"/>
      </w:r>
      <w:r w:rsidRPr="00173DA5">
        <w:rPr>
          <w:rFonts w:asciiTheme="minorHAnsi" w:hAnsiTheme="minorHAnsi" w:cstheme="minorHAnsi"/>
          <w:i/>
          <w:kern w:val="1"/>
          <w:sz w:val="22"/>
          <w:szCs w:val="22"/>
          <w:lang w:val="el-GR" w:eastAsia="zh-CN"/>
        </w:rPr>
        <w:t>, εκτός εάν :</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r w:rsidRPr="00173DA5">
        <w:rPr>
          <w:rFonts w:asciiTheme="minorHAnsi" w:hAnsiTheme="minorHAnsi" w:cstheme="minorHAnsi"/>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73DA5">
        <w:rPr>
          <w:rFonts w:asciiTheme="minorHAnsi" w:hAnsiTheme="minorHAnsi" w:cstheme="minorHAnsi"/>
          <w:kern w:val="1"/>
          <w:sz w:val="22"/>
          <w:szCs w:val="22"/>
          <w:vertAlign w:val="superscript"/>
          <w:lang w:val="el-GR" w:eastAsia="zh-CN"/>
        </w:rPr>
        <w:endnoteReference w:id="28"/>
      </w:r>
      <w:r w:rsidRPr="00173DA5">
        <w:rPr>
          <w:rFonts w:asciiTheme="minorHAnsi" w:hAnsiTheme="minorHAnsi" w:cstheme="minorHAnsi"/>
          <w:i/>
          <w:kern w:val="1"/>
          <w:sz w:val="22"/>
          <w:szCs w:val="22"/>
          <w:lang w:val="el-GR" w:eastAsia="zh-CN"/>
        </w:rPr>
        <w:t>.</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r w:rsidRPr="00173DA5">
        <w:rPr>
          <w:rFonts w:asciiTheme="minorHAnsi" w:hAnsiTheme="minorHAnsi" w:cstheme="minorHAnsi"/>
          <w:i/>
          <w:kern w:val="1"/>
          <w:sz w:val="22"/>
          <w:szCs w:val="22"/>
          <w:lang w:val="el-GR" w:eastAsia="zh-CN"/>
        </w:rPr>
        <w:t>β) η αναθέτουσα αρχή ή ο αναθέτων φορέας έχουν ήδη στην κατοχή τους τα σχετικά έγγραφα.</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r w:rsidRPr="00173DA5">
        <w:rPr>
          <w:rFonts w:asciiTheme="minorHAnsi" w:hAnsiTheme="minorHAnsi" w:cstheme="minorHAnsi"/>
          <w:i/>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73DA5">
        <w:rPr>
          <w:rFonts w:asciiTheme="minorHAnsi" w:hAnsiTheme="minorHAnsi" w:cstheme="minorHAnsi"/>
          <w:i/>
          <w:kern w:val="1"/>
          <w:sz w:val="22"/>
          <w:szCs w:val="22"/>
          <w:lang w:val="el-GR" w:eastAsia="zh-CN"/>
        </w:rPr>
        <w:t>Δήλώσης</w:t>
      </w:r>
      <w:proofErr w:type="spellEnd"/>
      <w:r w:rsidRPr="00173DA5">
        <w:rPr>
          <w:rFonts w:asciiTheme="minorHAnsi" w:hAnsiTheme="minorHAnsi" w:cstheme="minorHAnsi"/>
          <w:i/>
          <w:kern w:val="1"/>
          <w:sz w:val="22"/>
          <w:szCs w:val="22"/>
          <w:lang w:val="el-GR" w:eastAsia="zh-CN"/>
        </w:rPr>
        <w:t xml:space="preserve"> για τους σκοπούς τ... </w:t>
      </w:r>
      <w:r w:rsidRPr="00173DA5">
        <w:rPr>
          <w:rFonts w:asciiTheme="minorHAnsi" w:hAnsiTheme="minorHAnsi" w:cstheme="minorHAns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73DA5">
        <w:rPr>
          <w:rFonts w:asciiTheme="minorHAnsi" w:hAnsiTheme="minorHAnsi" w:cstheme="minorHAnsi"/>
          <w:i/>
          <w:kern w:val="1"/>
          <w:sz w:val="22"/>
          <w:szCs w:val="22"/>
          <w:lang w:val="el-GR" w:eastAsia="zh-CN"/>
        </w:rPr>
        <w:t>.</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r w:rsidRPr="00173DA5">
        <w:rPr>
          <w:rFonts w:asciiTheme="minorHAnsi" w:hAnsiTheme="minorHAnsi" w:cstheme="minorHAnsi"/>
          <w:i/>
          <w:kern w:val="1"/>
          <w:sz w:val="22"/>
          <w:szCs w:val="22"/>
          <w:lang w:val="el-GR" w:eastAsia="zh-CN"/>
        </w:rPr>
        <w:t>Ημερομηνία, τόπος και, όπου ζητείται ή είναι απαραίτητο, υπογραφή(-</w:t>
      </w:r>
      <w:proofErr w:type="spellStart"/>
      <w:r w:rsidRPr="00173DA5">
        <w:rPr>
          <w:rFonts w:asciiTheme="minorHAnsi" w:hAnsiTheme="minorHAnsi" w:cstheme="minorHAnsi"/>
          <w:i/>
          <w:kern w:val="1"/>
          <w:sz w:val="22"/>
          <w:szCs w:val="22"/>
          <w:lang w:val="el-GR" w:eastAsia="zh-CN"/>
        </w:rPr>
        <w:t>ές</w:t>
      </w:r>
      <w:proofErr w:type="spellEnd"/>
      <w:r w:rsidRPr="00173DA5">
        <w:rPr>
          <w:rFonts w:asciiTheme="minorHAnsi" w:hAnsiTheme="minorHAnsi" w:cstheme="minorHAnsi"/>
          <w:i/>
          <w:kern w:val="1"/>
          <w:sz w:val="22"/>
          <w:szCs w:val="22"/>
          <w:lang w:val="el-GR" w:eastAsia="zh-CN"/>
        </w:rPr>
        <w:t xml:space="preserve">): [……]   </w:t>
      </w: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i/>
          <w:kern w:val="1"/>
          <w:sz w:val="22"/>
          <w:szCs w:val="22"/>
          <w:lang w:val="el-GR" w:eastAsia="zh-CN"/>
        </w:rPr>
      </w:pPr>
    </w:p>
    <w:p w:rsidR="00815948" w:rsidRDefault="00815948" w:rsidP="00815948">
      <w:pPr>
        <w:suppressAutoHyphens/>
        <w:spacing w:after="200" w:line="276" w:lineRule="auto"/>
        <w:jc w:val="both"/>
        <w:rPr>
          <w:rFonts w:asciiTheme="minorHAnsi" w:hAnsiTheme="minorHAnsi" w:cstheme="minorHAnsi"/>
          <w:kern w:val="1"/>
          <w:sz w:val="22"/>
          <w:szCs w:val="22"/>
          <w:lang w:val="el-GR" w:eastAsia="zh-CN"/>
        </w:rPr>
      </w:pPr>
    </w:p>
    <w:p w:rsidR="00815948" w:rsidRPr="00173DA5" w:rsidRDefault="00815948" w:rsidP="00815948">
      <w:pPr>
        <w:suppressAutoHyphens/>
        <w:spacing w:after="200" w:line="276" w:lineRule="auto"/>
        <w:jc w:val="both"/>
        <w:rPr>
          <w:rFonts w:asciiTheme="minorHAnsi" w:hAnsiTheme="minorHAnsi" w:cstheme="minorHAnsi"/>
          <w:kern w:val="1"/>
          <w:sz w:val="22"/>
          <w:szCs w:val="22"/>
          <w:lang w:val="el-GR" w:eastAsia="zh-CN"/>
        </w:rPr>
      </w:pPr>
    </w:p>
    <w:p w:rsidR="009C6979" w:rsidRPr="009C6979" w:rsidRDefault="009C6979" w:rsidP="009C6979">
      <w:pPr>
        <w:ind w:right="1364"/>
        <w:jc w:val="center"/>
        <w:rPr>
          <w:rFonts w:asciiTheme="minorHAnsi" w:hAnsiTheme="minorHAnsi" w:cstheme="minorHAnsi"/>
          <w:b/>
          <w:sz w:val="32"/>
          <w:szCs w:val="22"/>
          <w:lang w:val="el-GR"/>
        </w:rPr>
      </w:pPr>
    </w:p>
    <w:sectPr w:rsidR="009C6979" w:rsidRPr="009C6979" w:rsidSect="00A14695">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DB" w:rsidRDefault="00D82ADB" w:rsidP="00D75B88">
      <w:r>
        <w:separator/>
      </w:r>
    </w:p>
  </w:endnote>
  <w:endnote w:type="continuationSeparator" w:id="0">
    <w:p w:rsidR="00D82ADB" w:rsidRDefault="00D82ADB" w:rsidP="00D75B88">
      <w:r>
        <w:continuationSeparator/>
      </w:r>
    </w:p>
  </w:endnote>
  <w:endnote w:id="1">
    <w:p w:rsidR="00D82ADB" w:rsidRPr="00173DA5" w:rsidRDefault="00D82ADB" w:rsidP="00815948">
      <w:pPr>
        <w:pStyle w:val="ad"/>
        <w:tabs>
          <w:tab w:val="left" w:pos="284"/>
        </w:tabs>
        <w:rPr>
          <w:lang w:val="el-GR"/>
        </w:rPr>
      </w:pPr>
      <w:r>
        <w:rPr>
          <w:rStyle w:val="ae"/>
        </w:rPr>
        <w:endnoteRef/>
      </w:r>
      <w:r w:rsidRPr="00173DA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82ADB" w:rsidRPr="00173DA5" w:rsidRDefault="00D82ADB" w:rsidP="00815948">
      <w:pPr>
        <w:pStyle w:val="ad"/>
        <w:tabs>
          <w:tab w:val="left" w:pos="284"/>
        </w:tabs>
        <w:rPr>
          <w:lang w:val="el-GR"/>
        </w:rPr>
      </w:pPr>
      <w:r w:rsidRPr="00F62DFA">
        <w:rPr>
          <w:rStyle w:val="ae"/>
        </w:rPr>
        <w:endnoteRef/>
      </w:r>
      <w:r w:rsidRPr="00173DA5">
        <w:rPr>
          <w:lang w:val="el-GR"/>
        </w:rPr>
        <w:tab/>
        <w:t>Επαναλάβετε τα στοιχεία των αρμοδίων, όνομα και επώνυμο, όσες φορές χρειάζεται.</w:t>
      </w:r>
    </w:p>
  </w:endnote>
  <w:endnote w:id="3">
    <w:p w:rsidR="00D82ADB" w:rsidRPr="00F62DFA" w:rsidRDefault="00D82ADB" w:rsidP="00815948">
      <w:pPr>
        <w:pStyle w:val="ad"/>
        <w:tabs>
          <w:tab w:val="left" w:pos="284"/>
        </w:tabs>
        <w:rPr>
          <w:rStyle w:val="DeltaViewInsertion"/>
          <w:b w:val="0"/>
          <w:i w:val="0"/>
        </w:rPr>
      </w:pPr>
      <w:r w:rsidRPr="00F62DFA">
        <w:rPr>
          <w:rStyle w:val="ae"/>
        </w:rPr>
        <w:endnoteRef/>
      </w:r>
      <w:r w:rsidRPr="00173DA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2ADB" w:rsidRPr="00F62DFA" w:rsidRDefault="00D82ADB" w:rsidP="00815948">
      <w:pPr>
        <w:pStyle w:val="a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82ADB" w:rsidRPr="00F62DFA" w:rsidRDefault="00D82ADB" w:rsidP="00815948">
      <w:pPr>
        <w:pStyle w:val="a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82ADB" w:rsidRPr="00173DA5" w:rsidRDefault="00D82ADB" w:rsidP="00815948">
      <w:pPr>
        <w:pStyle w:val="a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73DA5">
        <w:rPr>
          <w:lang w:val="el-GR"/>
        </w:rPr>
        <w:t xml:space="preserve">οι οποίες </w:t>
      </w:r>
      <w:r w:rsidRPr="00173DA5">
        <w:rPr>
          <w:b/>
          <w:lang w:val="el-GR"/>
        </w:rPr>
        <w:t>απασχολούν λιγότερους από 250 εργαζομένους</w:t>
      </w:r>
      <w:r w:rsidRPr="00173DA5">
        <w:rPr>
          <w:lang w:val="el-GR"/>
        </w:rPr>
        <w:t xml:space="preserve"> και των οποίων ο </w:t>
      </w:r>
      <w:r w:rsidRPr="00173DA5">
        <w:rPr>
          <w:b/>
          <w:lang w:val="el-GR"/>
        </w:rPr>
        <w:t>ετήσιος κύκλος εργασιών δεν υπερβαίνει τα 50 εκατομμύρια ευρώ</w:t>
      </w:r>
      <w:r w:rsidRPr="00173DA5">
        <w:rPr>
          <w:lang w:val="el-GR"/>
        </w:rPr>
        <w:t xml:space="preserve"> </w:t>
      </w:r>
      <w:r w:rsidRPr="00173DA5">
        <w:rPr>
          <w:b/>
          <w:i/>
          <w:lang w:val="el-GR"/>
        </w:rPr>
        <w:t>και/ή</w:t>
      </w:r>
      <w:r w:rsidRPr="00173DA5">
        <w:rPr>
          <w:lang w:val="el-GR"/>
        </w:rPr>
        <w:t xml:space="preserve"> το </w:t>
      </w:r>
      <w:r w:rsidRPr="00173DA5">
        <w:rPr>
          <w:b/>
          <w:lang w:val="el-GR"/>
        </w:rPr>
        <w:t>σύνολο του ετήσιου ισολογισμού δεν υπερβαίνει τα 43 εκατομμύρια ευρώ</w:t>
      </w:r>
      <w:r w:rsidRPr="00173DA5">
        <w:rPr>
          <w:lang w:val="el-GR"/>
        </w:rPr>
        <w:t>.</w:t>
      </w:r>
    </w:p>
  </w:endnote>
  <w:endnote w:id="4">
    <w:p w:rsidR="00D82ADB" w:rsidRPr="00173DA5" w:rsidRDefault="00D82ADB" w:rsidP="00815948">
      <w:pPr>
        <w:pStyle w:val="ad"/>
        <w:tabs>
          <w:tab w:val="left" w:pos="284"/>
        </w:tabs>
        <w:rPr>
          <w:lang w:val="el-GR"/>
        </w:rPr>
      </w:pPr>
      <w:r w:rsidRPr="00F62DFA">
        <w:rPr>
          <w:rStyle w:val="ae"/>
        </w:rPr>
        <w:endnoteRef/>
      </w:r>
      <w:r w:rsidRPr="00173DA5">
        <w:rPr>
          <w:lang w:val="el-GR"/>
        </w:rPr>
        <w:tab/>
        <w:t>Ειδικότερα ως μέλος ένωσης ή κοινοπραξίας ή άλλου παρόμοιου καθεστώτος.</w:t>
      </w:r>
    </w:p>
  </w:endnote>
  <w:endnote w:id="5">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Σύμφωνα με τις διατάξεις του άρθρου 73 παρ. 3 α, </w:t>
      </w:r>
      <w:r w:rsidRPr="00173DA5">
        <w:rPr>
          <w:u w:val="single"/>
          <w:lang w:val="el-GR"/>
        </w:rPr>
        <w:t xml:space="preserve">εφόσον προβλέπεται στα έγγραφα της σύμβασης </w:t>
      </w:r>
      <w:r w:rsidRPr="00173DA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73DA5">
        <w:rPr>
          <w:lang w:val="el-GR"/>
        </w:rPr>
        <w:t xml:space="preserve"> 300 της 11.11.2008, σ. 42).</w:t>
      </w:r>
    </w:p>
  </w:endnote>
  <w:endnote w:id="7">
    <w:p w:rsidR="00D82ADB" w:rsidRPr="00173DA5" w:rsidRDefault="00D82ADB" w:rsidP="00815948">
      <w:pPr>
        <w:pStyle w:val="ad"/>
        <w:tabs>
          <w:tab w:val="left" w:pos="284"/>
        </w:tabs>
        <w:rPr>
          <w:lang w:val="el-GR"/>
        </w:rPr>
      </w:pPr>
      <w:r w:rsidRPr="00F62DFA">
        <w:rPr>
          <w:rStyle w:val="ae"/>
        </w:rPr>
        <w:endnoteRef/>
      </w:r>
      <w:r w:rsidRPr="00173DA5">
        <w:rPr>
          <w:lang w:val="el-GR"/>
        </w:rPr>
        <w:tab/>
        <w:t>Σύμφωνα με άρθρο 73 παρ. 1 (β). Στον Κανονισμό ΕΕΕΣ (Κανονισμός ΕΕ 2016/7) αναφέρεται ως “διαφθορά”.</w:t>
      </w:r>
    </w:p>
  </w:endnote>
  <w:endnote w:id="8">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73DA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73DA5">
        <w:rPr>
          <w:lang w:val="el-GR"/>
        </w:rPr>
        <w:t xml:space="preserve"> 192 της 31.7.2003, σ. 54). Περιλαμβάνει επίσης τη διαφθορά όπως ορίζεται στο </w:t>
      </w:r>
      <w:r w:rsidRPr="00173DA5">
        <w:rPr>
          <w:b/>
          <w:lang w:val="el-GR"/>
        </w:rPr>
        <w:t>ν. 3560/2007</w:t>
      </w:r>
      <w:r w:rsidRPr="00173DA5">
        <w:rPr>
          <w:lang w:val="el-GR"/>
        </w:rPr>
        <w:t xml:space="preserve"> </w:t>
      </w:r>
      <w:r w:rsidRPr="00173DA5">
        <w:rPr>
          <w:b/>
          <w:lang w:val="el-GR"/>
        </w:rPr>
        <w:t xml:space="preserve">(ΦΕΚ 103/Α), </w:t>
      </w:r>
      <w:r w:rsidRPr="00173DA5">
        <w:rPr>
          <w:i/>
          <w:lang w:val="el-GR"/>
        </w:rPr>
        <w:t xml:space="preserve">«Κύρωση και εφαρμογή της Σύμβασης ποινικού δικαίου για τη διαφθορά και του Πρόσθετου </w:t>
      </w:r>
      <w:proofErr w:type="spellStart"/>
      <w:r w:rsidRPr="00173DA5">
        <w:rPr>
          <w:i/>
          <w:lang w:val="el-GR"/>
        </w:rPr>
        <w:t>σ΄</w:t>
      </w:r>
      <w:proofErr w:type="spellEnd"/>
      <w:r w:rsidRPr="00173DA5">
        <w:rPr>
          <w:i/>
          <w:lang w:val="el-GR"/>
        </w:rPr>
        <w:t xml:space="preserve"> αυτήν Πρωτοκόλλου» (αφορά σε </w:t>
      </w:r>
      <w:r w:rsidRPr="00173DA5">
        <w:rPr>
          <w:lang w:val="el-GR"/>
        </w:rPr>
        <w:t xml:space="preserve"> </w:t>
      </w:r>
      <w:r w:rsidRPr="00173DA5">
        <w:rPr>
          <w:i/>
          <w:lang w:val="el-GR"/>
        </w:rPr>
        <w:t>προσθήκη καθόσον στο ν. Άρθρο 73 παρ. 1 β αναφέρεται η κείμενη νομοθεσία)</w:t>
      </w:r>
      <w:r w:rsidRPr="00173DA5">
        <w:rPr>
          <w:lang w:val="el-GR"/>
        </w:rPr>
        <w:t>.</w:t>
      </w:r>
    </w:p>
  </w:endnote>
  <w:endnote w:id="9">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73DA5">
        <w:rPr>
          <w:lang w:val="el-GR"/>
        </w:rPr>
        <w:t xml:space="preserve"> 316 της 27.11.1995, σ. 48)</w:t>
      </w:r>
      <w:r w:rsidRPr="00173DA5">
        <w:rPr>
          <w:rStyle w:val="af"/>
          <w:lang w:val="el-GR"/>
        </w:rPr>
        <w:t xml:space="preserve">  </w:t>
      </w:r>
      <w:r w:rsidRPr="00173DA5">
        <w:rPr>
          <w:lang w:val="el-GR"/>
        </w:rPr>
        <w:t>όπως κυρώθηκε με το ν. 2803/2000 (ΦΕΚ 48/Α) "</w:t>
      </w:r>
      <w:r w:rsidRPr="00173DA5">
        <w:rPr>
          <w:i/>
          <w:iCs/>
          <w:lang w:val="el-GR"/>
        </w:rPr>
        <w:t xml:space="preserve">Κύρωση της </w:t>
      </w:r>
      <w:proofErr w:type="spellStart"/>
      <w:r w:rsidRPr="00173DA5">
        <w:rPr>
          <w:i/>
          <w:iCs/>
          <w:lang w:val="el-GR"/>
        </w:rPr>
        <w:t>Σύµβασης</w:t>
      </w:r>
      <w:proofErr w:type="spellEnd"/>
      <w:r w:rsidRPr="00173DA5">
        <w:rPr>
          <w:i/>
          <w:iCs/>
          <w:lang w:val="el-GR"/>
        </w:rPr>
        <w:t xml:space="preserve"> σχετικά µε την προστασία των </w:t>
      </w:r>
      <w:proofErr w:type="spellStart"/>
      <w:r w:rsidRPr="00173DA5">
        <w:rPr>
          <w:i/>
          <w:iCs/>
          <w:lang w:val="el-GR"/>
        </w:rPr>
        <w:t>οικονοµικών</w:t>
      </w:r>
      <w:proofErr w:type="spellEnd"/>
      <w:r w:rsidRPr="00173DA5">
        <w:rPr>
          <w:i/>
          <w:iCs/>
          <w:lang w:val="el-GR"/>
        </w:rPr>
        <w:t xml:space="preserve"> </w:t>
      </w:r>
      <w:proofErr w:type="spellStart"/>
      <w:r w:rsidRPr="00173DA5">
        <w:rPr>
          <w:i/>
          <w:iCs/>
          <w:lang w:val="el-GR"/>
        </w:rPr>
        <w:t>συµφερόντων</w:t>
      </w:r>
      <w:proofErr w:type="spellEnd"/>
      <w:r w:rsidRPr="00173DA5">
        <w:rPr>
          <w:i/>
          <w:iCs/>
          <w:lang w:val="el-GR"/>
        </w:rPr>
        <w:t xml:space="preserve"> των Ευρωπαϊκών Κοινοτήτων και των συναφών µε αυτήν Πρωτοκόλλων.</w:t>
      </w:r>
    </w:p>
  </w:endnote>
  <w:endnote w:id="10">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73DA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82ADB" w:rsidRPr="00173DA5" w:rsidRDefault="00D82ADB" w:rsidP="00815948">
      <w:pPr>
        <w:pStyle w:val="ad"/>
        <w:tabs>
          <w:tab w:val="left" w:pos="284"/>
        </w:tabs>
        <w:rPr>
          <w:lang w:val="el-GR"/>
        </w:rPr>
      </w:pPr>
      <w:r w:rsidRPr="00F62DFA">
        <w:rPr>
          <w:rStyle w:val="ae"/>
        </w:rPr>
        <w:endnoteRef/>
      </w:r>
      <w:r w:rsidRPr="00173DA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173DA5">
        <w:rPr>
          <w:rStyle w:val="af"/>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D82ADB" w:rsidRPr="00173DA5" w:rsidRDefault="00D82ADB" w:rsidP="00815948">
      <w:pPr>
        <w:pStyle w:val="ad"/>
        <w:tabs>
          <w:tab w:val="left" w:pos="284"/>
        </w:tabs>
        <w:rPr>
          <w:lang w:val="el-GR"/>
        </w:rPr>
      </w:pPr>
      <w:r w:rsidRPr="00F62DFA">
        <w:rPr>
          <w:rStyle w:val="ae"/>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D82ADB" w:rsidRPr="00173DA5" w:rsidRDefault="00D82ADB" w:rsidP="00815948">
      <w:pPr>
        <w:pStyle w:val="ad"/>
        <w:tabs>
          <w:tab w:val="left" w:pos="284"/>
        </w:tabs>
        <w:rPr>
          <w:lang w:val="el-GR"/>
        </w:rPr>
      </w:pPr>
      <w:r w:rsidRPr="00F62DFA">
        <w:rPr>
          <w:rStyle w:val="ae"/>
        </w:rPr>
        <w:endnoteRef/>
      </w:r>
      <w:r w:rsidRPr="00173DA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82ADB" w:rsidRPr="00173DA5" w:rsidRDefault="00D82ADB" w:rsidP="00815948">
      <w:pPr>
        <w:pStyle w:val="ad"/>
        <w:tabs>
          <w:tab w:val="left" w:pos="284"/>
        </w:tabs>
        <w:rPr>
          <w:lang w:val="el-GR"/>
        </w:rPr>
      </w:pPr>
      <w:r w:rsidRPr="00F62DFA">
        <w:rPr>
          <w:rStyle w:val="ae"/>
        </w:rPr>
        <w:endnoteRef/>
      </w:r>
      <w:r w:rsidRPr="00173DA5">
        <w:rPr>
          <w:lang w:val="el-GR"/>
        </w:rPr>
        <w:tab/>
        <w:t>Επαναλάβετε όσες φορές χρειάζεται.</w:t>
      </w:r>
    </w:p>
  </w:endnote>
  <w:endnote w:id="15">
    <w:p w:rsidR="00D82ADB" w:rsidRPr="00173DA5" w:rsidRDefault="00D82ADB" w:rsidP="00815948">
      <w:pPr>
        <w:pStyle w:val="ad"/>
        <w:tabs>
          <w:tab w:val="left" w:pos="284"/>
        </w:tabs>
        <w:rPr>
          <w:lang w:val="el-GR"/>
        </w:rPr>
      </w:pPr>
      <w:r w:rsidRPr="00F62DFA">
        <w:rPr>
          <w:rStyle w:val="ae"/>
        </w:rPr>
        <w:endnoteRef/>
      </w:r>
      <w:r w:rsidRPr="00173DA5">
        <w:rPr>
          <w:lang w:val="el-GR"/>
        </w:rPr>
        <w:tab/>
        <w:t>Επαναλάβετε όσες φορές χρειάζεται.</w:t>
      </w:r>
    </w:p>
  </w:endnote>
  <w:endnote w:id="16">
    <w:p w:rsidR="00D82ADB" w:rsidRPr="00173DA5" w:rsidRDefault="00D82ADB" w:rsidP="00815948">
      <w:pPr>
        <w:pStyle w:val="ad"/>
        <w:tabs>
          <w:tab w:val="left" w:pos="284"/>
        </w:tabs>
        <w:rPr>
          <w:lang w:val="el-GR"/>
        </w:rPr>
      </w:pPr>
      <w:r w:rsidRPr="00F62DFA">
        <w:rPr>
          <w:rStyle w:val="ae"/>
        </w:rPr>
        <w:endnoteRef/>
      </w:r>
      <w:r w:rsidRPr="00173DA5">
        <w:rPr>
          <w:lang w:val="el-GR"/>
        </w:rPr>
        <w:tab/>
        <w:t>Επαναλάβετε όσες φορές χρειάζεται.</w:t>
      </w:r>
    </w:p>
  </w:endnote>
  <w:endnote w:id="17">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Λαμβανομένου υπόψη του χαρακτήρα των εγκλημάτων που έχουν διαπραχθεί (μεμονωμένα, </w:t>
      </w:r>
      <w:proofErr w:type="spellStart"/>
      <w:r w:rsidRPr="00173DA5">
        <w:rPr>
          <w:lang w:val="el-GR"/>
        </w:rPr>
        <w:t>κατ᾽</w:t>
      </w:r>
      <w:proofErr w:type="spellEnd"/>
      <w:r w:rsidRPr="00173DA5">
        <w:rPr>
          <w:lang w:val="el-GR"/>
        </w:rPr>
        <w:t xml:space="preserve"> εξακολούθηση, συστηματικά ...), η επεξήγηση πρέπει να καταδεικνύει την επάρκεια των μέτρων που λήφθηκαν. </w:t>
      </w:r>
    </w:p>
  </w:endnote>
  <w:endnote w:id="19">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82ADB" w:rsidRPr="00173DA5" w:rsidRDefault="00D82ADB" w:rsidP="00815948">
      <w:pPr>
        <w:pStyle w:val="ad"/>
        <w:tabs>
          <w:tab w:val="left" w:pos="284"/>
        </w:tabs>
        <w:rPr>
          <w:lang w:val="el-GR"/>
        </w:rPr>
      </w:pPr>
      <w:r w:rsidRPr="00F62DFA">
        <w:rPr>
          <w:rStyle w:val="ae"/>
        </w:rPr>
        <w:endnoteRef/>
      </w:r>
      <w:r w:rsidRPr="00173DA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D82ADB" w:rsidRPr="00173DA5" w:rsidRDefault="00D82ADB" w:rsidP="00815948">
      <w:pPr>
        <w:pStyle w:val="ad"/>
        <w:tabs>
          <w:tab w:val="left" w:pos="284"/>
        </w:tabs>
        <w:rPr>
          <w:lang w:val="el-GR"/>
        </w:rPr>
      </w:pPr>
      <w:r w:rsidRPr="00F62DFA">
        <w:rPr>
          <w:rStyle w:val="ae"/>
        </w:rPr>
        <w:endnoteRef/>
      </w:r>
      <w:r w:rsidRPr="00173DA5">
        <w:rPr>
          <w:lang w:val="el-GR"/>
        </w:rPr>
        <w:tab/>
        <w:t>. Η απόδοση όρων είναι σύμφωνη με την παρ. 4 του άρθρου 73 που διαφοροποιείται από τον Κανονισμό ΕΕΕΣ (Κανονισμός ΕΕ 2016/7)</w:t>
      </w:r>
    </w:p>
  </w:endnote>
  <w:endnote w:id="22">
    <w:p w:rsidR="00D82ADB" w:rsidRPr="00173DA5" w:rsidRDefault="00D82ADB" w:rsidP="00815948">
      <w:pPr>
        <w:pStyle w:val="ad"/>
        <w:tabs>
          <w:tab w:val="left" w:pos="284"/>
        </w:tabs>
        <w:rPr>
          <w:lang w:val="el-GR"/>
        </w:rPr>
      </w:pPr>
      <w:r w:rsidRPr="00F62DFA">
        <w:rPr>
          <w:rStyle w:val="ae"/>
        </w:rPr>
        <w:endnoteRef/>
      </w:r>
      <w:r w:rsidRPr="00173DA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3">
    <w:p w:rsidR="00D82ADB" w:rsidRPr="00173DA5" w:rsidRDefault="00D82ADB" w:rsidP="00815948">
      <w:pPr>
        <w:pStyle w:val="ad"/>
        <w:tabs>
          <w:tab w:val="left" w:pos="284"/>
        </w:tabs>
        <w:rPr>
          <w:lang w:val="el-GR"/>
        </w:rPr>
      </w:pPr>
      <w:r w:rsidRPr="00F62DFA">
        <w:rPr>
          <w:rStyle w:val="ae"/>
        </w:rPr>
        <w:endnoteRef/>
      </w:r>
      <w:r w:rsidRPr="00173DA5">
        <w:rPr>
          <w:lang w:val="el-GR"/>
        </w:rPr>
        <w:tab/>
        <w:t>Όπως προσδιορίζεται στο άρθρο 24 ή στα έγγραφα της σύμβασης</w:t>
      </w:r>
      <w:r w:rsidRPr="00173DA5">
        <w:rPr>
          <w:b/>
          <w:i/>
          <w:lang w:val="el-GR"/>
        </w:rPr>
        <w:t>.</w:t>
      </w:r>
    </w:p>
  </w:endnote>
  <w:endnote w:id="24">
    <w:p w:rsidR="00D82ADB" w:rsidRPr="00173DA5" w:rsidRDefault="00D82ADB" w:rsidP="00815948">
      <w:pPr>
        <w:pStyle w:val="ad"/>
        <w:tabs>
          <w:tab w:val="left" w:pos="284"/>
        </w:tabs>
        <w:rPr>
          <w:lang w:val="el-GR"/>
        </w:rPr>
      </w:pPr>
      <w:r w:rsidRPr="00F62DFA">
        <w:rPr>
          <w:rStyle w:val="ae"/>
        </w:rPr>
        <w:endnoteRef/>
      </w:r>
      <w:r w:rsidRPr="00173DA5">
        <w:rPr>
          <w:lang w:val="el-GR"/>
        </w:rPr>
        <w:tab/>
      </w:r>
      <w:proofErr w:type="spellStart"/>
      <w:r w:rsidRPr="00173DA5">
        <w:rPr>
          <w:lang w:val="el-GR"/>
        </w:rPr>
        <w:t>Πρβλ</w:t>
      </w:r>
      <w:proofErr w:type="spellEnd"/>
      <w:r w:rsidRPr="00173DA5">
        <w:rPr>
          <w:lang w:val="el-GR"/>
        </w:rPr>
        <w:t xml:space="preserve"> άρθρο 48.</w:t>
      </w:r>
    </w:p>
  </w:endnote>
  <w:endnote w:id="25">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 Η απόδοση όρων είναι σύμφωνη με την </w:t>
      </w:r>
      <w:proofErr w:type="spellStart"/>
      <w:r w:rsidRPr="00173DA5">
        <w:rPr>
          <w:lang w:val="el-GR"/>
        </w:rPr>
        <w:t>περιπτ</w:t>
      </w:r>
      <w:proofErr w:type="spellEnd"/>
      <w:r w:rsidRPr="00173DA5">
        <w:rPr>
          <w:lang w:val="el-GR"/>
        </w:rPr>
        <w:t>. στ παρ. 4 του άρθρου 73 που διαφοροποιείται από τον Κανονισμό ΕΕΕΣ (Κανονισμός ΕΕ 2016/7)</w:t>
      </w:r>
    </w:p>
  </w:endnote>
  <w:endnote w:id="26">
    <w:p w:rsidR="00D82ADB" w:rsidRPr="00173DA5" w:rsidRDefault="00D82ADB" w:rsidP="00815948">
      <w:pPr>
        <w:pStyle w:val="ad"/>
        <w:tabs>
          <w:tab w:val="left" w:pos="284"/>
        </w:tabs>
        <w:rPr>
          <w:lang w:val="el-GR"/>
        </w:rPr>
      </w:pPr>
      <w:r w:rsidRPr="00F62DFA">
        <w:rPr>
          <w:rStyle w:val="ae"/>
        </w:rPr>
        <w:endnoteRef/>
      </w:r>
      <w:r w:rsidRPr="00173DA5">
        <w:rPr>
          <w:lang w:val="el-GR"/>
        </w:rPr>
        <w:tab/>
        <w:t xml:space="preserve">Όπως περιγράφεται στο Παράρτημα </w:t>
      </w:r>
      <w:r w:rsidRPr="002F6B21">
        <w:t>XI</w:t>
      </w:r>
      <w:r w:rsidRPr="00173DA5">
        <w:rPr>
          <w:lang w:val="el-GR"/>
        </w:rPr>
        <w:t xml:space="preserve"> του Προσαρτήματος Α, </w:t>
      </w:r>
      <w:r w:rsidRPr="00173DA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D82ADB" w:rsidRPr="00173DA5" w:rsidRDefault="00D82ADB" w:rsidP="00815948">
      <w:pPr>
        <w:pStyle w:val="ad"/>
        <w:tabs>
          <w:tab w:val="left" w:pos="284"/>
        </w:tabs>
        <w:rPr>
          <w:lang w:val="el-GR"/>
        </w:rPr>
      </w:pPr>
      <w:r w:rsidRPr="00F62DFA">
        <w:rPr>
          <w:rStyle w:val="ae"/>
        </w:rPr>
        <w:endnoteRef/>
      </w:r>
      <w:r w:rsidRPr="00173DA5">
        <w:rPr>
          <w:lang w:val="el-GR"/>
        </w:rPr>
        <w:tab/>
      </w:r>
      <w:proofErr w:type="spellStart"/>
      <w:r w:rsidRPr="00173DA5">
        <w:rPr>
          <w:lang w:val="el-GR"/>
        </w:rPr>
        <w:t>Πρβλ</w:t>
      </w:r>
      <w:proofErr w:type="spellEnd"/>
      <w:r w:rsidRPr="00173DA5">
        <w:rPr>
          <w:lang w:val="el-GR"/>
        </w:rPr>
        <w:t xml:space="preserve"> και άρθρο 1 ν. 4250/2014</w:t>
      </w:r>
    </w:p>
  </w:endnote>
  <w:endnote w:id="28">
    <w:p w:rsidR="00D82ADB" w:rsidRDefault="00D82ADB" w:rsidP="00815948">
      <w:pPr>
        <w:pStyle w:val="ad"/>
        <w:tabs>
          <w:tab w:val="left" w:pos="284"/>
        </w:tabs>
        <w:rPr>
          <w:lang w:val="el-GR"/>
        </w:rPr>
      </w:pPr>
      <w:r w:rsidRPr="00F62DFA">
        <w:rPr>
          <w:rStyle w:val="ae"/>
        </w:rPr>
        <w:endnoteRef/>
      </w:r>
      <w:r w:rsidRPr="00173DA5">
        <w:rPr>
          <w:lang w:val="el-GR"/>
        </w:rPr>
        <w:tab/>
        <w:t>Υπό την προϋπόθεση ότι ο οικονομικός φορέας έχει παράσχει τις απαραίτητες πληροφορίες (</w:t>
      </w:r>
      <w:r w:rsidRPr="00173DA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3DA5">
        <w:rPr>
          <w:lang w:val="el-GR"/>
        </w:rPr>
        <w:t xml:space="preserve"> </w:t>
      </w: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Default="00D82ADB" w:rsidP="00815948">
      <w:pPr>
        <w:pStyle w:val="ad"/>
        <w:tabs>
          <w:tab w:val="left" w:pos="284"/>
        </w:tabs>
        <w:rPr>
          <w:lang w:val="el-GR"/>
        </w:rPr>
      </w:pPr>
    </w:p>
    <w:p w:rsidR="00D82ADB" w:rsidRPr="00173DA5" w:rsidRDefault="00D82ADB" w:rsidP="00815948">
      <w:pPr>
        <w:pStyle w:val="ad"/>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00898"/>
      <w:docPartObj>
        <w:docPartGallery w:val="Page Numbers (Bottom of Page)"/>
        <w:docPartUnique/>
      </w:docPartObj>
    </w:sdtPr>
    <w:sdtContent>
      <w:sdt>
        <w:sdtPr>
          <w:id w:val="98381352"/>
          <w:docPartObj>
            <w:docPartGallery w:val="Page Numbers (Top of Page)"/>
            <w:docPartUnique/>
          </w:docPartObj>
        </w:sdtPr>
        <w:sdtContent>
          <w:p w:rsidR="00D82ADB" w:rsidRDefault="00D82ADB">
            <w:pPr>
              <w:pStyle w:val="ab"/>
            </w:pPr>
            <w:r>
              <w:rPr>
                <w:lang w:val="el-GR"/>
              </w:rPr>
              <w:t xml:space="preserve">Σελίδα </w:t>
            </w:r>
            <w:r>
              <w:rPr>
                <w:b/>
                <w:bCs/>
              </w:rPr>
              <w:fldChar w:fldCharType="begin"/>
            </w:r>
            <w:r>
              <w:rPr>
                <w:b/>
                <w:bCs/>
              </w:rPr>
              <w:instrText>PAGE</w:instrText>
            </w:r>
            <w:r>
              <w:rPr>
                <w:b/>
                <w:bCs/>
              </w:rPr>
              <w:fldChar w:fldCharType="separate"/>
            </w:r>
            <w:r w:rsidR="005E1193">
              <w:rPr>
                <w:b/>
                <w:bCs/>
                <w:noProof/>
              </w:rPr>
              <w:t>30</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5E1193">
              <w:rPr>
                <w:b/>
                <w:bCs/>
                <w:noProof/>
              </w:rPr>
              <w:t>39</w:t>
            </w:r>
            <w:r>
              <w:rPr>
                <w:b/>
                <w:bCs/>
              </w:rPr>
              <w:fldChar w:fldCharType="end"/>
            </w:r>
          </w:p>
        </w:sdtContent>
      </w:sdt>
    </w:sdtContent>
  </w:sdt>
  <w:p w:rsidR="00D82ADB" w:rsidRDefault="00D82A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DB" w:rsidRDefault="00D82ADB" w:rsidP="00D75B88">
      <w:r>
        <w:separator/>
      </w:r>
    </w:p>
  </w:footnote>
  <w:footnote w:type="continuationSeparator" w:id="0">
    <w:p w:rsidR="00D82ADB" w:rsidRDefault="00D82ADB" w:rsidP="00D75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E239A6"/>
    <w:lvl w:ilvl="0">
      <w:start w:val="1"/>
      <w:numFmt w:val="decimal"/>
      <w:pStyle w:val="a"/>
      <w:lvlText w:val="%1."/>
      <w:lvlJc w:val="left"/>
      <w:pPr>
        <w:tabs>
          <w:tab w:val="num" w:pos="360"/>
        </w:tabs>
        <w:ind w:left="360" w:hanging="360"/>
      </w:pPr>
      <w:rPr>
        <w:lang w:val="el-GR"/>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E4103"/>
    <w:multiLevelType w:val="multilevel"/>
    <w:tmpl w:val="3AB83188"/>
    <w:lvl w:ilvl="0">
      <w:start w:val="1"/>
      <w:numFmt w:val="decimal"/>
      <w:lvlText w:val="Άρθρο %1."/>
      <w:lvlJc w:val="left"/>
      <w:pPr>
        <w:tabs>
          <w:tab w:val="num" w:pos="0"/>
        </w:tabs>
        <w:ind w:left="1701" w:hanging="1701"/>
      </w:pPr>
      <w:rPr>
        <w:rFonts w:hint="default"/>
        <w:b/>
        <w:i w:val="0"/>
      </w:rPr>
    </w:lvl>
    <w:lvl w:ilvl="1">
      <w:start w:val="1"/>
      <w:numFmt w:val="decimal"/>
      <w:lvlText w:val="%1.%2."/>
      <w:lvlJc w:val="left"/>
      <w:pPr>
        <w:tabs>
          <w:tab w:val="num" w:pos="851"/>
        </w:tabs>
        <w:ind w:left="851" w:hanging="851"/>
      </w:pPr>
      <w:rPr>
        <w:rFonts w:hint="default"/>
        <w:b w:val="0"/>
        <w:i w:val="0"/>
        <w:sz w:val="20"/>
        <w:szCs w:val="20"/>
      </w:rPr>
    </w:lvl>
    <w:lvl w:ilvl="2">
      <w:start w:val="1"/>
      <w:numFmt w:val="decimal"/>
      <w:pStyle w:val="bulletlevel2"/>
      <w:lvlText w:val="%1.%2.%3."/>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left"/>
      <w:pPr>
        <w:tabs>
          <w:tab w:val="num" w:pos="0"/>
        </w:tabs>
        <w:ind w:left="1701" w:hanging="1701"/>
      </w:pPr>
      <w:rPr>
        <w:rFonts w:ascii="Arial" w:eastAsia="Times New Roman" w:hAnsi="Arial" w:cs="Times New Roman"/>
        <w:b w:val="0"/>
      </w:rPr>
    </w:lvl>
    <w:lvl w:ilvl="4">
      <w:start w:val="1"/>
      <w:numFmt w:val="lowerLetter"/>
      <w:lvlText w:val="(%5)"/>
      <w:lvlJc w:val="left"/>
      <w:pPr>
        <w:tabs>
          <w:tab w:val="num" w:pos="0"/>
        </w:tabs>
        <w:ind w:left="1701" w:hanging="1701"/>
      </w:pPr>
      <w:rPr>
        <w:rFonts w:hint="default"/>
      </w:rPr>
    </w:lvl>
    <w:lvl w:ilvl="5">
      <w:start w:val="1"/>
      <w:numFmt w:val="lowerRoman"/>
      <w:lvlText w:val="(%6)"/>
      <w:lvlJc w:val="left"/>
      <w:pPr>
        <w:tabs>
          <w:tab w:val="num" w:pos="0"/>
        </w:tabs>
        <w:ind w:left="1701" w:hanging="1701"/>
      </w:pPr>
      <w:rPr>
        <w:rFonts w:hint="default"/>
        <w:b w:val="0"/>
      </w:rPr>
    </w:lvl>
    <w:lvl w:ilvl="6">
      <w:start w:val="1"/>
      <w:numFmt w:val="decimal"/>
      <w:lvlText w:val="%7."/>
      <w:lvlJc w:val="left"/>
      <w:pPr>
        <w:tabs>
          <w:tab w:val="num" w:pos="0"/>
        </w:tabs>
        <w:ind w:left="1701" w:hanging="1701"/>
      </w:pPr>
      <w:rPr>
        <w:rFonts w:hint="default"/>
      </w:rPr>
    </w:lvl>
    <w:lvl w:ilvl="7">
      <w:start w:val="1"/>
      <w:numFmt w:val="lowerLetter"/>
      <w:lvlText w:val="%8."/>
      <w:lvlJc w:val="left"/>
      <w:pPr>
        <w:tabs>
          <w:tab w:val="num" w:pos="0"/>
        </w:tabs>
        <w:ind w:left="1701" w:hanging="1701"/>
      </w:pPr>
      <w:rPr>
        <w:rFonts w:hint="default"/>
      </w:rPr>
    </w:lvl>
    <w:lvl w:ilvl="8">
      <w:start w:val="1"/>
      <w:numFmt w:val="lowerRoman"/>
      <w:lvlText w:val="%9."/>
      <w:lvlJc w:val="left"/>
      <w:pPr>
        <w:tabs>
          <w:tab w:val="num" w:pos="0"/>
        </w:tabs>
        <w:ind w:left="1701" w:hanging="1701"/>
      </w:pPr>
      <w:rPr>
        <w:rFonts w:hint="default"/>
      </w:rPr>
    </w:lvl>
  </w:abstractNum>
  <w:abstractNum w:abstractNumId="3">
    <w:nsid w:val="0FE334C7"/>
    <w:multiLevelType w:val="hybridMultilevel"/>
    <w:tmpl w:val="FDB23426"/>
    <w:lvl w:ilvl="0" w:tplc="68AAB9E6">
      <w:start w:val="1"/>
      <w:numFmt w:val="upperRoman"/>
      <w:lvlText w:val="%1."/>
      <w:lvlJc w:val="right"/>
      <w:pPr>
        <w:ind w:left="928" w:hanging="360"/>
      </w:pPr>
    </w:lvl>
    <w:lvl w:ilvl="1" w:tplc="5978BE70" w:tentative="1">
      <w:start w:val="1"/>
      <w:numFmt w:val="lowerLetter"/>
      <w:lvlText w:val="%2."/>
      <w:lvlJc w:val="left"/>
      <w:pPr>
        <w:ind w:left="2025" w:hanging="360"/>
      </w:pPr>
    </w:lvl>
    <w:lvl w:ilvl="2" w:tplc="5EB4A154" w:tentative="1">
      <w:start w:val="1"/>
      <w:numFmt w:val="lowerRoman"/>
      <w:lvlText w:val="%3."/>
      <w:lvlJc w:val="right"/>
      <w:pPr>
        <w:ind w:left="2745" w:hanging="180"/>
      </w:pPr>
    </w:lvl>
    <w:lvl w:ilvl="3" w:tplc="90B6116A" w:tentative="1">
      <w:start w:val="1"/>
      <w:numFmt w:val="decimal"/>
      <w:lvlText w:val="%4."/>
      <w:lvlJc w:val="left"/>
      <w:pPr>
        <w:ind w:left="3465" w:hanging="360"/>
      </w:pPr>
    </w:lvl>
    <w:lvl w:ilvl="4" w:tplc="7F0EC31E" w:tentative="1">
      <w:start w:val="1"/>
      <w:numFmt w:val="lowerLetter"/>
      <w:lvlText w:val="%5."/>
      <w:lvlJc w:val="left"/>
      <w:pPr>
        <w:ind w:left="4185" w:hanging="360"/>
      </w:pPr>
    </w:lvl>
    <w:lvl w:ilvl="5" w:tplc="02CE1A1A" w:tentative="1">
      <w:start w:val="1"/>
      <w:numFmt w:val="lowerRoman"/>
      <w:lvlText w:val="%6."/>
      <w:lvlJc w:val="right"/>
      <w:pPr>
        <w:ind w:left="4905" w:hanging="180"/>
      </w:pPr>
    </w:lvl>
    <w:lvl w:ilvl="6" w:tplc="B0ECEE8C" w:tentative="1">
      <w:start w:val="1"/>
      <w:numFmt w:val="decimal"/>
      <w:lvlText w:val="%7."/>
      <w:lvlJc w:val="left"/>
      <w:pPr>
        <w:ind w:left="5625" w:hanging="360"/>
      </w:pPr>
    </w:lvl>
    <w:lvl w:ilvl="7" w:tplc="163C3F7A" w:tentative="1">
      <w:start w:val="1"/>
      <w:numFmt w:val="lowerLetter"/>
      <w:lvlText w:val="%8."/>
      <w:lvlJc w:val="left"/>
      <w:pPr>
        <w:ind w:left="6345" w:hanging="360"/>
      </w:pPr>
    </w:lvl>
    <w:lvl w:ilvl="8" w:tplc="A12CB664" w:tentative="1">
      <w:start w:val="1"/>
      <w:numFmt w:val="lowerRoman"/>
      <w:lvlText w:val="%9."/>
      <w:lvlJc w:val="right"/>
      <w:pPr>
        <w:ind w:left="7065" w:hanging="180"/>
      </w:pPr>
    </w:lvl>
  </w:abstractNum>
  <w:abstractNum w:abstractNumId="4">
    <w:nsid w:val="12A27611"/>
    <w:multiLevelType w:val="hybridMultilevel"/>
    <w:tmpl w:val="19DEC5AE"/>
    <w:lvl w:ilvl="0" w:tplc="26FE5B1C">
      <w:start w:val="3"/>
      <w:numFmt w:val="bullet"/>
      <w:lvlText w:val="-"/>
      <w:lvlJc w:val="left"/>
      <w:pPr>
        <w:ind w:left="1080" w:hanging="360"/>
      </w:pPr>
      <w:rPr>
        <w:rFonts w:ascii="Arial" w:eastAsia="Times New Roman" w:hAnsi="Arial" w:cs="Arial" w:hint="default"/>
      </w:rPr>
    </w:lvl>
    <w:lvl w:ilvl="1" w:tplc="AEE4062C" w:tentative="1">
      <w:start w:val="1"/>
      <w:numFmt w:val="bullet"/>
      <w:lvlText w:val="o"/>
      <w:lvlJc w:val="left"/>
      <w:pPr>
        <w:ind w:left="1800" w:hanging="360"/>
      </w:pPr>
      <w:rPr>
        <w:rFonts w:ascii="Courier New" w:hAnsi="Courier New" w:cs="Courier New" w:hint="default"/>
      </w:rPr>
    </w:lvl>
    <w:lvl w:ilvl="2" w:tplc="2C02D240" w:tentative="1">
      <w:start w:val="1"/>
      <w:numFmt w:val="bullet"/>
      <w:lvlText w:val=""/>
      <w:lvlJc w:val="left"/>
      <w:pPr>
        <w:ind w:left="2520" w:hanging="360"/>
      </w:pPr>
      <w:rPr>
        <w:rFonts w:ascii="Wingdings" w:hAnsi="Wingdings" w:hint="default"/>
      </w:rPr>
    </w:lvl>
    <w:lvl w:ilvl="3" w:tplc="6C300C5A" w:tentative="1">
      <w:start w:val="1"/>
      <w:numFmt w:val="bullet"/>
      <w:lvlText w:val=""/>
      <w:lvlJc w:val="left"/>
      <w:pPr>
        <w:ind w:left="3240" w:hanging="360"/>
      </w:pPr>
      <w:rPr>
        <w:rFonts w:ascii="Symbol" w:hAnsi="Symbol" w:hint="default"/>
      </w:rPr>
    </w:lvl>
    <w:lvl w:ilvl="4" w:tplc="425669AA" w:tentative="1">
      <w:start w:val="1"/>
      <w:numFmt w:val="bullet"/>
      <w:lvlText w:val="o"/>
      <w:lvlJc w:val="left"/>
      <w:pPr>
        <w:ind w:left="3960" w:hanging="360"/>
      </w:pPr>
      <w:rPr>
        <w:rFonts w:ascii="Courier New" w:hAnsi="Courier New" w:cs="Courier New" w:hint="default"/>
      </w:rPr>
    </w:lvl>
    <w:lvl w:ilvl="5" w:tplc="23DE668C" w:tentative="1">
      <w:start w:val="1"/>
      <w:numFmt w:val="bullet"/>
      <w:lvlText w:val=""/>
      <w:lvlJc w:val="left"/>
      <w:pPr>
        <w:ind w:left="4680" w:hanging="360"/>
      </w:pPr>
      <w:rPr>
        <w:rFonts w:ascii="Wingdings" w:hAnsi="Wingdings" w:hint="default"/>
      </w:rPr>
    </w:lvl>
    <w:lvl w:ilvl="6" w:tplc="86A60586" w:tentative="1">
      <w:start w:val="1"/>
      <w:numFmt w:val="bullet"/>
      <w:lvlText w:val=""/>
      <w:lvlJc w:val="left"/>
      <w:pPr>
        <w:ind w:left="5400" w:hanging="360"/>
      </w:pPr>
      <w:rPr>
        <w:rFonts w:ascii="Symbol" w:hAnsi="Symbol" w:hint="default"/>
      </w:rPr>
    </w:lvl>
    <w:lvl w:ilvl="7" w:tplc="4ECA2B32" w:tentative="1">
      <w:start w:val="1"/>
      <w:numFmt w:val="bullet"/>
      <w:lvlText w:val="o"/>
      <w:lvlJc w:val="left"/>
      <w:pPr>
        <w:ind w:left="6120" w:hanging="360"/>
      </w:pPr>
      <w:rPr>
        <w:rFonts w:ascii="Courier New" w:hAnsi="Courier New" w:cs="Courier New" w:hint="default"/>
      </w:rPr>
    </w:lvl>
    <w:lvl w:ilvl="8" w:tplc="7F182A66" w:tentative="1">
      <w:start w:val="1"/>
      <w:numFmt w:val="bullet"/>
      <w:lvlText w:val=""/>
      <w:lvlJc w:val="left"/>
      <w:pPr>
        <w:ind w:left="6840" w:hanging="360"/>
      </w:pPr>
      <w:rPr>
        <w:rFonts w:ascii="Wingdings" w:hAnsi="Wingdings" w:hint="default"/>
      </w:rPr>
    </w:lvl>
  </w:abstractNum>
  <w:abstractNum w:abstractNumId="5">
    <w:nsid w:val="1D5E6573"/>
    <w:multiLevelType w:val="hybridMultilevel"/>
    <w:tmpl w:val="A00C8DF2"/>
    <w:lvl w:ilvl="0" w:tplc="04080013">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nsid w:val="389F7BA3"/>
    <w:multiLevelType w:val="hybridMultilevel"/>
    <w:tmpl w:val="DA520998"/>
    <w:lvl w:ilvl="0" w:tplc="14B6D536">
      <w:start w:val="1"/>
      <w:numFmt w:val="decimal"/>
      <w:lvlText w:val="%1."/>
      <w:lvlJc w:val="left"/>
      <w:pPr>
        <w:tabs>
          <w:tab w:val="num" w:pos="720"/>
        </w:tabs>
        <w:ind w:left="720" w:hanging="360"/>
      </w:p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
    <w:nsid w:val="5EBC2F27"/>
    <w:multiLevelType w:val="multilevel"/>
    <w:tmpl w:val="30D0EB30"/>
    <w:lvl w:ilvl="0">
      <w:start w:val="1"/>
      <w:numFmt w:val="decimal"/>
      <w:lvlText w:val="%1."/>
      <w:lvlJc w:val="left"/>
      <w:pPr>
        <w:ind w:left="644" w:hanging="360"/>
      </w:pPr>
      <w:rPr>
        <w:rFonts w:hint="default"/>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6D2D13F0"/>
    <w:multiLevelType w:val="multilevel"/>
    <w:tmpl w:val="4C7C8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0521"/>
    <w:rsid w:val="000179D4"/>
    <w:rsid w:val="000250EC"/>
    <w:rsid w:val="000330A6"/>
    <w:rsid w:val="00063078"/>
    <w:rsid w:val="00065838"/>
    <w:rsid w:val="0008764F"/>
    <w:rsid w:val="001070AA"/>
    <w:rsid w:val="00114645"/>
    <w:rsid w:val="00133424"/>
    <w:rsid w:val="001B3FDE"/>
    <w:rsid w:val="001F165F"/>
    <w:rsid w:val="00221A8E"/>
    <w:rsid w:val="0023671F"/>
    <w:rsid w:val="0024778F"/>
    <w:rsid w:val="00252F10"/>
    <w:rsid w:val="002716A9"/>
    <w:rsid w:val="002A5F57"/>
    <w:rsid w:val="002B57A9"/>
    <w:rsid w:val="00332B66"/>
    <w:rsid w:val="00347C0A"/>
    <w:rsid w:val="003A07CE"/>
    <w:rsid w:val="003D78B6"/>
    <w:rsid w:val="003E64E0"/>
    <w:rsid w:val="00423B80"/>
    <w:rsid w:val="004349F6"/>
    <w:rsid w:val="004439BD"/>
    <w:rsid w:val="004633FE"/>
    <w:rsid w:val="00472D13"/>
    <w:rsid w:val="004B50FB"/>
    <w:rsid w:val="004E40D7"/>
    <w:rsid w:val="0051119D"/>
    <w:rsid w:val="00513B34"/>
    <w:rsid w:val="00531C45"/>
    <w:rsid w:val="00534E44"/>
    <w:rsid w:val="00570E0E"/>
    <w:rsid w:val="005778BE"/>
    <w:rsid w:val="005E1193"/>
    <w:rsid w:val="005E53CC"/>
    <w:rsid w:val="005F1329"/>
    <w:rsid w:val="00601CC9"/>
    <w:rsid w:val="00605BD1"/>
    <w:rsid w:val="006419ED"/>
    <w:rsid w:val="00651EFB"/>
    <w:rsid w:val="00670C35"/>
    <w:rsid w:val="006B0DB8"/>
    <w:rsid w:val="006D6BDC"/>
    <w:rsid w:val="006E32C1"/>
    <w:rsid w:val="00701E36"/>
    <w:rsid w:val="00710521"/>
    <w:rsid w:val="0072412C"/>
    <w:rsid w:val="007606CE"/>
    <w:rsid w:val="007766CD"/>
    <w:rsid w:val="007A085C"/>
    <w:rsid w:val="007A5107"/>
    <w:rsid w:val="007B2932"/>
    <w:rsid w:val="007B2E44"/>
    <w:rsid w:val="007E4A20"/>
    <w:rsid w:val="007E5CA0"/>
    <w:rsid w:val="00807B7D"/>
    <w:rsid w:val="00815948"/>
    <w:rsid w:val="008204A4"/>
    <w:rsid w:val="00825B96"/>
    <w:rsid w:val="008278B4"/>
    <w:rsid w:val="00837872"/>
    <w:rsid w:val="0088278F"/>
    <w:rsid w:val="009005F0"/>
    <w:rsid w:val="00944FB0"/>
    <w:rsid w:val="00954195"/>
    <w:rsid w:val="0099548A"/>
    <w:rsid w:val="009A0BCF"/>
    <w:rsid w:val="009B5EFD"/>
    <w:rsid w:val="009C6979"/>
    <w:rsid w:val="009C7D91"/>
    <w:rsid w:val="009D4CA1"/>
    <w:rsid w:val="009D5215"/>
    <w:rsid w:val="009D688B"/>
    <w:rsid w:val="00A14695"/>
    <w:rsid w:val="00A317DC"/>
    <w:rsid w:val="00A42AD5"/>
    <w:rsid w:val="00A57FA2"/>
    <w:rsid w:val="00AD0495"/>
    <w:rsid w:val="00AF58BE"/>
    <w:rsid w:val="00B545B1"/>
    <w:rsid w:val="00B7564D"/>
    <w:rsid w:val="00BC54C8"/>
    <w:rsid w:val="00BD7E0D"/>
    <w:rsid w:val="00BE5A8C"/>
    <w:rsid w:val="00BF60CF"/>
    <w:rsid w:val="00C1173E"/>
    <w:rsid w:val="00C63E5B"/>
    <w:rsid w:val="00C904D2"/>
    <w:rsid w:val="00CE30DB"/>
    <w:rsid w:val="00D22BC2"/>
    <w:rsid w:val="00D26665"/>
    <w:rsid w:val="00D63F89"/>
    <w:rsid w:val="00D70C04"/>
    <w:rsid w:val="00D75B88"/>
    <w:rsid w:val="00D82ADB"/>
    <w:rsid w:val="00DE56AD"/>
    <w:rsid w:val="00E26FAF"/>
    <w:rsid w:val="00E507CE"/>
    <w:rsid w:val="00E941B4"/>
    <w:rsid w:val="00E966AC"/>
    <w:rsid w:val="00F42DBF"/>
    <w:rsid w:val="00FB157B"/>
    <w:rsid w:val="00FD0F7C"/>
    <w:rsid w:val="00FD5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521"/>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0"/>
    <w:next w:val="a0"/>
    <w:link w:val="1Char"/>
    <w:uiPriority w:val="99"/>
    <w:qFormat/>
    <w:rsid w:val="00A1469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left="-425" w:right="-57"/>
      <w:contextualSpacing/>
      <w:jc w:val="both"/>
      <w:outlineLvl w:val="0"/>
    </w:pPr>
    <w:rPr>
      <w:rFonts w:ascii="Cambria" w:hAnsi="Cambria"/>
      <w:b/>
      <w:bCs/>
      <w:i/>
      <w:iCs/>
      <w:color w:val="622423"/>
      <w:sz w:val="22"/>
      <w:szCs w:val="22"/>
      <w:lang w:eastAsia="en-US" w:bidi="en-US"/>
    </w:rPr>
  </w:style>
  <w:style w:type="paragraph" w:styleId="3">
    <w:name w:val="heading 3"/>
    <w:basedOn w:val="a0"/>
    <w:next w:val="a0"/>
    <w:link w:val="3Char"/>
    <w:uiPriority w:val="9"/>
    <w:semiHidden/>
    <w:unhideWhenUsed/>
    <w:qFormat/>
    <w:rsid w:val="00944F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944F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link w:val="3Char0"/>
    <w:uiPriority w:val="99"/>
    <w:rsid w:val="00710521"/>
    <w:pPr>
      <w:overflowPunct w:val="0"/>
      <w:autoSpaceDE w:val="0"/>
      <w:autoSpaceDN w:val="0"/>
      <w:adjustRightInd w:val="0"/>
      <w:ind w:left="1440" w:hanging="720"/>
      <w:jc w:val="both"/>
    </w:pPr>
    <w:rPr>
      <w:rFonts w:ascii="Arial" w:hAnsi="Arial"/>
      <w:sz w:val="28"/>
      <w:lang w:val="el-GR"/>
    </w:rPr>
  </w:style>
  <w:style w:type="character" w:customStyle="1" w:styleId="3Char0">
    <w:name w:val="Σώμα κείμενου με εσοχή 3 Char"/>
    <w:basedOn w:val="a1"/>
    <w:link w:val="30"/>
    <w:uiPriority w:val="99"/>
    <w:rsid w:val="00710521"/>
    <w:rPr>
      <w:rFonts w:ascii="Arial" w:eastAsia="Times New Roman" w:hAnsi="Arial" w:cs="Times New Roman"/>
      <w:sz w:val="28"/>
      <w:szCs w:val="24"/>
      <w:lang w:eastAsia="el-GR"/>
    </w:rPr>
  </w:style>
  <w:style w:type="paragraph" w:styleId="a4">
    <w:name w:val="Body Text Indent"/>
    <w:basedOn w:val="a0"/>
    <w:link w:val="Char"/>
    <w:uiPriority w:val="99"/>
    <w:rsid w:val="00710521"/>
    <w:pPr>
      <w:ind w:left="1440" w:hanging="720"/>
      <w:jc w:val="both"/>
    </w:pPr>
    <w:rPr>
      <w:rFonts w:ascii="Arial" w:hAnsi="Arial" w:cs="Arial"/>
      <w:lang w:val="el-GR"/>
    </w:rPr>
  </w:style>
  <w:style w:type="character" w:customStyle="1" w:styleId="Char">
    <w:name w:val="Σώμα κείμενου με εσοχή Char"/>
    <w:basedOn w:val="a1"/>
    <w:link w:val="a4"/>
    <w:uiPriority w:val="99"/>
    <w:rsid w:val="00710521"/>
    <w:rPr>
      <w:rFonts w:ascii="Arial" w:eastAsia="Times New Roman" w:hAnsi="Arial" w:cs="Arial"/>
      <w:sz w:val="24"/>
      <w:szCs w:val="24"/>
      <w:lang w:eastAsia="el-GR"/>
    </w:rPr>
  </w:style>
  <w:style w:type="paragraph" w:styleId="a5">
    <w:name w:val="List Paragraph"/>
    <w:basedOn w:val="a0"/>
    <w:uiPriority w:val="34"/>
    <w:qFormat/>
    <w:rsid w:val="00710521"/>
    <w:pPr>
      <w:spacing w:after="200" w:line="276" w:lineRule="auto"/>
      <w:ind w:left="720"/>
      <w:contextualSpacing/>
    </w:pPr>
    <w:rPr>
      <w:rFonts w:ascii="Calibri" w:hAnsi="Calibri"/>
      <w:sz w:val="22"/>
      <w:szCs w:val="22"/>
      <w:lang w:val="el-GR"/>
    </w:rPr>
  </w:style>
  <w:style w:type="paragraph" w:styleId="a6">
    <w:name w:val="Body Text"/>
    <w:basedOn w:val="a0"/>
    <w:link w:val="Char0"/>
    <w:uiPriority w:val="99"/>
    <w:unhideWhenUsed/>
    <w:rsid w:val="00710521"/>
    <w:pPr>
      <w:spacing w:after="120"/>
    </w:pPr>
  </w:style>
  <w:style w:type="character" w:customStyle="1" w:styleId="Char0">
    <w:name w:val="Σώμα κειμένου Char"/>
    <w:basedOn w:val="a1"/>
    <w:link w:val="a6"/>
    <w:uiPriority w:val="99"/>
    <w:rsid w:val="00710521"/>
    <w:rPr>
      <w:rFonts w:ascii="Times New Roman" w:eastAsia="Times New Roman" w:hAnsi="Times New Roman" w:cs="Times New Roman"/>
      <w:sz w:val="24"/>
      <w:szCs w:val="24"/>
      <w:lang w:val="en-US" w:eastAsia="el-GR"/>
    </w:rPr>
  </w:style>
  <w:style w:type="paragraph" w:customStyle="1" w:styleId="bulletlevel2">
    <w:name w:val="bullet level 2"/>
    <w:basedOn w:val="a0"/>
    <w:link w:val="bulletlevel2Char"/>
    <w:qFormat/>
    <w:rsid w:val="00710521"/>
    <w:pPr>
      <w:numPr>
        <w:ilvl w:val="2"/>
        <w:numId w:val="2"/>
      </w:numPr>
      <w:spacing w:after="200"/>
      <w:jc w:val="both"/>
    </w:pPr>
    <w:rPr>
      <w:rFonts w:ascii="Arial" w:hAnsi="Arial"/>
      <w:sz w:val="20"/>
      <w:lang w:val="el-GR"/>
    </w:rPr>
  </w:style>
  <w:style w:type="character" w:customStyle="1" w:styleId="bulletlevel2Char">
    <w:name w:val="bullet level 2 Char"/>
    <w:basedOn w:val="a1"/>
    <w:link w:val="bulletlevel2"/>
    <w:rsid w:val="00710521"/>
    <w:rPr>
      <w:rFonts w:ascii="Arial" w:eastAsia="Times New Roman" w:hAnsi="Arial" w:cs="Times New Roman"/>
      <w:sz w:val="20"/>
      <w:szCs w:val="24"/>
      <w:lang w:eastAsia="el-GR"/>
    </w:rPr>
  </w:style>
  <w:style w:type="character" w:styleId="-">
    <w:name w:val="Hyperlink"/>
    <w:uiPriority w:val="99"/>
    <w:rsid w:val="00710521"/>
    <w:rPr>
      <w:rFonts w:ascii="Arial" w:hAnsi="Arial"/>
      <w:color w:val="0000FF"/>
      <w:u w:val="single"/>
      <w:lang w:val="el-GR" w:eastAsia="el-GR" w:bidi="ar-SA"/>
    </w:rPr>
  </w:style>
  <w:style w:type="character" w:customStyle="1" w:styleId="a7">
    <w:name w:val="Σώμα κειμένου_"/>
    <w:basedOn w:val="a1"/>
    <w:link w:val="26"/>
    <w:rsid w:val="00710521"/>
    <w:rPr>
      <w:rFonts w:ascii="Book Antiqua" w:eastAsia="Book Antiqua" w:hAnsi="Book Antiqua" w:cs="Book Antiqua"/>
      <w:sz w:val="23"/>
      <w:szCs w:val="23"/>
      <w:shd w:val="clear" w:color="auto" w:fill="FFFFFF"/>
    </w:rPr>
  </w:style>
  <w:style w:type="paragraph" w:customStyle="1" w:styleId="26">
    <w:name w:val="Σώμα κειμένου26"/>
    <w:basedOn w:val="a0"/>
    <w:link w:val="a7"/>
    <w:rsid w:val="00710521"/>
    <w:pPr>
      <w:shd w:val="clear" w:color="auto" w:fill="FFFFFF"/>
      <w:spacing w:line="278" w:lineRule="exact"/>
      <w:ind w:hanging="520"/>
    </w:pPr>
    <w:rPr>
      <w:rFonts w:ascii="Book Antiqua" w:eastAsia="Book Antiqua" w:hAnsi="Book Antiqua" w:cs="Book Antiqua"/>
      <w:sz w:val="23"/>
      <w:szCs w:val="23"/>
      <w:lang w:val="el-GR" w:eastAsia="en-US"/>
    </w:rPr>
  </w:style>
  <w:style w:type="character" w:customStyle="1" w:styleId="apple-converted-space">
    <w:name w:val="apple-converted-space"/>
    <w:basedOn w:val="a1"/>
    <w:rsid w:val="00710521"/>
  </w:style>
  <w:style w:type="paragraph" w:styleId="Web">
    <w:name w:val="Normal (Web)"/>
    <w:basedOn w:val="a0"/>
    <w:uiPriority w:val="99"/>
    <w:rsid w:val="00710521"/>
    <w:pPr>
      <w:spacing w:before="100" w:beforeAutospacing="1" w:after="100" w:afterAutospacing="1"/>
    </w:pPr>
    <w:rPr>
      <w:lang w:val="el-GR"/>
    </w:rPr>
  </w:style>
  <w:style w:type="paragraph" w:customStyle="1" w:styleId="Normal2">
    <w:name w:val="Normal 2"/>
    <w:basedOn w:val="a0"/>
    <w:rsid w:val="00710521"/>
    <w:pPr>
      <w:overflowPunct w:val="0"/>
      <w:autoSpaceDE w:val="0"/>
      <w:autoSpaceDN w:val="0"/>
      <w:adjustRightInd w:val="0"/>
      <w:spacing w:before="120" w:beforeAutospacing="1" w:after="60" w:afterAutospacing="1" w:line="360" w:lineRule="auto"/>
      <w:ind w:left="-425" w:right="-57"/>
      <w:jc w:val="both"/>
      <w:textAlignment w:val="baseline"/>
    </w:pPr>
    <w:rPr>
      <w:b/>
      <w:szCs w:val="20"/>
      <w:lang w:val="en-GB" w:eastAsia="en-US"/>
    </w:rPr>
  </w:style>
  <w:style w:type="character" w:customStyle="1" w:styleId="Char1">
    <w:name w:val="Σώμα κειμένου Char1"/>
    <w:basedOn w:val="a1"/>
    <w:uiPriority w:val="99"/>
    <w:rsid w:val="00710521"/>
    <w:rPr>
      <w:rFonts w:ascii="Arial" w:hAnsi="Arial" w:cs="Arial"/>
      <w:sz w:val="21"/>
      <w:szCs w:val="21"/>
      <w:shd w:val="clear" w:color="auto" w:fill="FFFFFF"/>
    </w:rPr>
  </w:style>
  <w:style w:type="character" w:customStyle="1" w:styleId="5">
    <w:name w:val="Σώμα κειμένου + Έντονη γραφή5"/>
    <w:basedOn w:val="Char1"/>
    <w:uiPriority w:val="99"/>
    <w:rsid w:val="00710521"/>
    <w:rPr>
      <w:rFonts w:ascii="Arial" w:hAnsi="Arial" w:cs="Arial"/>
      <w:b/>
      <w:bCs/>
      <w:sz w:val="21"/>
      <w:szCs w:val="21"/>
      <w:shd w:val="clear" w:color="auto" w:fill="FFFFFF"/>
    </w:rPr>
  </w:style>
  <w:style w:type="paragraph" w:customStyle="1" w:styleId="10">
    <w:name w:val="Παράγραφος λίστας1"/>
    <w:basedOn w:val="a0"/>
    <w:uiPriority w:val="99"/>
    <w:rsid w:val="00710521"/>
    <w:pPr>
      <w:suppressAutoHyphens/>
      <w:spacing w:line="100" w:lineRule="atLeast"/>
      <w:ind w:left="720"/>
    </w:pPr>
    <w:rPr>
      <w:kern w:val="2"/>
      <w:lang w:val="el-GR" w:eastAsia="ar-SA"/>
    </w:rPr>
  </w:style>
  <w:style w:type="paragraph" w:customStyle="1" w:styleId="17">
    <w:name w:val="Σώμα κειμένου17"/>
    <w:basedOn w:val="a0"/>
    <w:rsid w:val="00710521"/>
    <w:pPr>
      <w:widowControl w:val="0"/>
      <w:shd w:val="clear" w:color="auto" w:fill="FFFFFF"/>
      <w:spacing w:before="480" w:line="293" w:lineRule="exact"/>
      <w:ind w:hanging="780"/>
      <w:jc w:val="center"/>
    </w:pPr>
    <w:rPr>
      <w:rFonts w:ascii="Arial" w:eastAsia="Arial" w:hAnsi="Arial" w:cs="Arial"/>
      <w:sz w:val="19"/>
      <w:szCs w:val="19"/>
      <w:lang w:val="el-GR" w:eastAsia="en-US"/>
    </w:rPr>
  </w:style>
  <w:style w:type="paragraph" w:styleId="-HTML">
    <w:name w:val="HTML Preformatted"/>
    <w:basedOn w:val="a0"/>
    <w:link w:val="-HTMLChar"/>
    <w:uiPriority w:val="99"/>
    <w:unhideWhenUsed/>
    <w:rsid w:val="0071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character" w:customStyle="1" w:styleId="-HTMLChar">
    <w:name w:val="Προ-διαμορφωμένο HTML Char"/>
    <w:basedOn w:val="a1"/>
    <w:link w:val="-HTML"/>
    <w:uiPriority w:val="99"/>
    <w:rsid w:val="00710521"/>
    <w:rPr>
      <w:rFonts w:ascii="Courier New" w:eastAsia="Times New Roman" w:hAnsi="Courier New" w:cs="Courier New"/>
      <w:sz w:val="20"/>
      <w:szCs w:val="20"/>
      <w:lang w:eastAsia="el-GR"/>
    </w:rPr>
  </w:style>
  <w:style w:type="paragraph" w:styleId="a8">
    <w:name w:val="Balloon Text"/>
    <w:basedOn w:val="a0"/>
    <w:link w:val="Char2"/>
    <w:uiPriority w:val="99"/>
    <w:semiHidden/>
    <w:unhideWhenUsed/>
    <w:rsid w:val="00710521"/>
    <w:rPr>
      <w:rFonts w:ascii="Tahoma" w:hAnsi="Tahoma" w:cs="Tahoma"/>
      <w:sz w:val="16"/>
      <w:szCs w:val="16"/>
    </w:rPr>
  </w:style>
  <w:style w:type="character" w:customStyle="1" w:styleId="Char2">
    <w:name w:val="Κείμενο πλαισίου Char"/>
    <w:basedOn w:val="a1"/>
    <w:link w:val="a8"/>
    <w:uiPriority w:val="99"/>
    <w:semiHidden/>
    <w:rsid w:val="00710521"/>
    <w:rPr>
      <w:rFonts w:ascii="Tahoma" w:eastAsia="Times New Roman" w:hAnsi="Tahoma" w:cs="Tahoma"/>
      <w:sz w:val="16"/>
      <w:szCs w:val="16"/>
      <w:lang w:val="en-US" w:eastAsia="el-GR"/>
    </w:rPr>
  </w:style>
  <w:style w:type="paragraph" w:styleId="a9">
    <w:name w:val="Block Text"/>
    <w:basedOn w:val="a0"/>
    <w:rsid w:val="001F165F"/>
    <w:pPr>
      <w:widowControl w:val="0"/>
      <w:spacing w:before="120" w:after="120" w:line="240" w:lineRule="atLeast"/>
      <w:ind w:left="567" w:right="-58"/>
      <w:jc w:val="both"/>
    </w:pPr>
    <w:rPr>
      <w:rFonts w:ascii="Arial" w:hAnsi="Arial"/>
      <w:szCs w:val="20"/>
    </w:rPr>
  </w:style>
  <w:style w:type="character" w:customStyle="1" w:styleId="1Char">
    <w:name w:val="Επικεφαλίδα 1 Char"/>
    <w:basedOn w:val="a1"/>
    <w:link w:val="1"/>
    <w:uiPriority w:val="99"/>
    <w:rsid w:val="00A14695"/>
    <w:rPr>
      <w:rFonts w:ascii="Cambria" w:eastAsia="Times New Roman" w:hAnsi="Cambria" w:cs="Times New Roman"/>
      <w:b/>
      <w:bCs/>
      <w:i/>
      <w:iCs/>
      <w:color w:val="622423"/>
      <w:shd w:val="clear" w:color="auto" w:fill="F2DBDB"/>
      <w:lang w:val="en-US" w:bidi="en-US"/>
    </w:rPr>
  </w:style>
  <w:style w:type="paragraph" w:styleId="aa">
    <w:name w:val="header"/>
    <w:basedOn w:val="a0"/>
    <w:link w:val="Char3"/>
    <w:uiPriority w:val="99"/>
    <w:unhideWhenUsed/>
    <w:rsid w:val="00D75B88"/>
    <w:pPr>
      <w:tabs>
        <w:tab w:val="center" w:pos="4153"/>
        <w:tab w:val="right" w:pos="8306"/>
      </w:tabs>
    </w:pPr>
  </w:style>
  <w:style w:type="character" w:customStyle="1" w:styleId="Char3">
    <w:name w:val="Κεφαλίδα Char"/>
    <w:basedOn w:val="a1"/>
    <w:link w:val="aa"/>
    <w:uiPriority w:val="99"/>
    <w:rsid w:val="00D75B88"/>
    <w:rPr>
      <w:rFonts w:ascii="Times New Roman" w:eastAsia="Times New Roman" w:hAnsi="Times New Roman" w:cs="Times New Roman"/>
      <w:sz w:val="24"/>
      <w:szCs w:val="24"/>
      <w:lang w:val="en-US" w:eastAsia="el-GR"/>
    </w:rPr>
  </w:style>
  <w:style w:type="paragraph" w:styleId="ab">
    <w:name w:val="footer"/>
    <w:basedOn w:val="a0"/>
    <w:link w:val="Char4"/>
    <w:uiPriority w:val="99"/>
    <w:unhideWhenUsed/>
    <w:rsid w:val="00D75B88"/>
    <w:pPr>
      <w:tabs>
        <w:tab w:val="center" w:pos="4153"/>
        <w:tab w:val="right" w:pos="8306"/>
      </w:tabs>
    </w:pPr>
  </w:style>
  <w:style w:type="character" w:customStyle="1" w:styleId="Char4">
    <w:name w:val="Υποσέλιδο Char"/>
    <w:basedOn w:val="a1"/>
    <w:link w:val="ab"/>
    <w:uiPriority w:val="99"/>
    <w:rsid w:val="00D75B88"/>
    <w:rPr>
      <w:rFonts w:ascii="Times New Roman" w:eastAsia="Times New Roman" w:hAnsi="Times New Roman" w:cs="Times New Roman"/>
      <w:sz w:val="24"/>
      <w:szCs w:val="24"/>
      <w:lang w:val="en-US" w:eastAsia="el-GR"/>
    </w:rPr>
  </w:style>
  <w:style w:type="character" w:customStyle="1" w:styleId="3Char">
    <w:name w:val="Επικεφαλίδα 3 Char"/>
    <w:basedOn w:val="a1"/>
    <w:link w:val="3"/>
    <w:uiPriority w:val="9"/>
    <w:semiHidden/>
    <w:rsid w:val="00944FB0"/>
    <w:rPr>
      <w:rFonts w:asciiTheme="majorHAnsi" w:eastAsiaTheme="majorEastAsia" w:hAnsiTheme="majorHAnsi" w:cstheme="majorBidi"/>
      <w:b/>
      <w:bCs/>
      <w:color w:val="4F81BD" w:themeColor="accent1"/>
      <w:sz w:val="24"/>
      <w:szCs w:val="24"/>
      <w:lang w:val="en-US" w:eastAsia="el-GR"/>
    </w:rPr>
  </w:style>
  <w:style w:type="character" w:customStyle="1" w:styleId="4Char">
    <w:name w:val="Επικεφαλίδα 4 Char"/>
    <w:basedOn w:val="a1"/>
    <w:link w:val="4"/>
    <w:uiPriority w:val="9"/>
    <w:semiHidden/>
    <w:rsid w:val="00944FB0"/>
    <w:rPr>
      <w:rFonts w:asciiTheme="majorHAnsi" w:eastAsiaTheme="majorEastAsia" w:hAnsiTheme="majorHAnsi" w:cstheme="majorBidi"/>
      <w:b/>
      <w:bCs/>
      <w:i/>
      <w:iCs/>
      <w:color w:val="4F81BD" w:themeColor="accent1"/>
      <w:sz w:val="24"/>
      <w:szCs w:val="24"/>
      <w:lang w:val="en-US" w:eastAsia="el-GR"/>
    </w:rPr>
  </w:style>
  <w:style w:type="paragraph" w:styleId="11">
    <w:name w:val="toc 1"/>
    <w:basedOn w:val="a0"/>
    <w:next w:val="a0"/>
    <w:autoRedefine/>
    <w:uiPriority w:val="39"/>
    <w:unhideWhenUsed/>
    <w:rsid w:val="00944FB0"/>
    <w:pPr>
      <w:tabs>
        <w:tab w:val="left" w:pos="480"/>
        <w:tab w:val="right" w:leader="dot" w:pos="9350"/>
      </w:tabs>
      <w:spacing w:before="360" w:line="276" w:lineRule="auto"/>
    </w:pPr>
    <w:rPr>
      <w:rFonts w:ascii="Cambria" w:eastAsia="Calibri" w:hAnsi="Cambria"/>
      <w:b/>
      <w:bCs/>
      <w:caps/>
      <w:lang w:val="el-GR" w:eastAsia="en-US"/>
    </w:rPr>
  </w:style>
  <w:style w:type="paragraph" w:styleId="a">
    <w:name w:val="List Number"/>
    <w:basedOn w:val="a0"/>
    <w:uiPriority w:val="99"/>
    <w:unhideWhenUsed/>
    <w:rsid w:val="00944FB0"/>
    <w:pPr>
      <w:numPr>
        <w:numId w:val="8"/>
      </w:numPr>
      <w:spacing w:before="60" w:after="60"/>
      <w:contextualSpacing/>
      <w:jc w:val="both"/>
    </w:pPr>
    <w:rPr>
      <w:rFonts w:ascii="Calibri" w:hAnsi="Calibri"/>
      <w:noProof/>
      <w:sz w:val="20"/>
      <w:lang w:eastAsia="en-US" w:bidi="en-US"/>
    </w:rPr>
  </w:style>
  <w:style w:type="paragraph" w:styleId="31">
    <w:name w:val="toc 3"/>
    <w:basedOn w:val="a0"/>
    <w:next w:val="a0"/>
    <w:autoRedefine/>
    <w:uiPriority w:val="39"/>
    <w:unhideWhenUsed/>
    <w:rsid w:val="00944FB0"/>
    <w:pPr>
      <w:tabs>
        <w:tab w:val="left" w:pos="426"/>
        <w:tab w:val="right" w:leader="dot" w:pos="9350"/>
      </w:tabs>
      <w:spacing w:after="100"/>
      <w:ind w:left="480"/>
    </w:pPr>
    <w:rPr>
      <w:rFonts w:ascii="Calibri" w:hAnsi="Calibri" w:cs="Calibri"/>
      <w:lang w:val="el-GR"/>
    </w:rPr>
  </w:style>
  <w:style w:type="paragraph" w:styleId="ac">
    <w:name w:val="TOC Heading"/>
    <w:basedOn w:val="1"/>
    <w:next w:val="a0"/>
    <w:uiPriority w:val="39"/>
    <w:semiHidden/>
    <w:unhideWhenUsed/>
    <w:qFormat/>
    <w:rsid w:val="00944FB0"/>
    <w:pPr>
      <w:keepNext/>
      <w:keepLines/>
      <w:pBdr>
        <w:top w:val="none" w:sz="0" w:space="0" w:color="auto"/>
        <w:left w:val="none" w:sz="0" w:space="0" w:color="auto"/>
        <w:bottom w:val="none" w:sz="0" w:space="0" w:color="auto"/>
        <w:right w:val="none" w:sz="0" w:space="0" w:color="auto"/>
      </w:pBdr>
      <w:shd w:val="clear" w:color="auto" w:fill="auto"/>
      <w:spacing w:after="0" w:line="276" w:lineRule="auto"/>
      <w:ind w:left="0" w:right="0"/>
      <w:contextualSpacing w:val="0"/>
      <w:jc w:val="left"/>
      <w:outlineLvl w:val="9"/>
    </w:pPr>
    <w:rPr>
      <w:i w:val="0"/>
      <w:iCs w:val="0"/>
      <w:color w:val="5B5B5B"/>
      <w:sz w:val="28"/>
      <w:szCs w:val="28"/>
      <w:lang w:bidi="ar-SA"/>
    </w:rPr>
  </w:style>
  <w:style w:type="character" w:customStyle="1" w:styleId="hpeqsspan">
    <w:name w:val="hpeqsspan"/>
    <w:rsid w:val="00944FB0"/>
  </w:style>
  <w:style w:type="paragraph" w:styleId="ad">
    <w:name w:val="endnote text"/>
    <w:basedOn w:val="a0"/>
    <w:link w:val="Char5"/>
    <w:uiPriority w:val="99"/>
    <w:semiHidden/>
    <w:unhideWhenUsed/>
    <w:rsid w:val="00815948"/>
    <w:rPr>
      <w:sz w:val="20"/>
      <w:szCs w:val="20"/>
    </w:rPr>
  </w:style>
  <w:style w:type="character" w:customStyle="1" w:styleId="Char5">
    <w:name w:val="Κείμενο σημείωσης τέλους Char"/>
    <w:basedOn w:val="a1"/>
    <w:link w:val="ad"/>
    <w:uiPriority w:val="99"/>
    <w:semiHidden/>
    <w:rsid w:val="00815948"/>
    <w:rPr>
      <w:rFonts w:ascii="Times New Roman" w:eastAsia="Times New Roman" w:hAnsi="Times New Roman" w:cs="Times New Roman"/>
      <w:sz w:val="20"/>
      <w:szCs w:val="20"/>
      <w:lang w:val="en-US" w:eastAsia="el-GR"/>
    </w:rPr>
  </w:style>
  <w:style w:type="character" w:customStyle="1" w:styleId="ae">
    <w:name w:val="Χαρακτήρες υποσημείωσης"/>
    <w:rsid w:val="00815948"/>
  </w:style>
  <w:style w:type="character" w:customStyle="1" w:styleId="af">
    <w:name w:val="Σύμβολο υποσημείωσης"/>
    <w:rsid w:val="00815948"/>
    <w:rPr>
      <w:vertAlign w:val="superscript"/>
    </w:rPr>
  </w:style>
  <w:style w:type="character" w:customStyle="1" w:styleId="DeltaViewInsertion">
    <w:name w:val="DeltaView Insertion"/>
    <w:rsid w:val="00815948"/>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5787">
      <w:bodyDiv w:val="1"/>
      <w:marLeft w:val="0"/>
      <w:marRight w:val="0"/>
      <w:marTop w:val="0"/>
      <w:marBottom w:val="0"/>
      <w:divBdr>
        <w:top w:val="none" w:sz="0" w:space="0" w:color="auto"/>
        <w:left w:val="none" w:sz="0" w:space="0" w:color="auto"/>
        <w:bottom w:val="none" w:sz="0" w:space="0" w:color="auto"/>
        <w:right w:val="none" w:sz="0" w:space="0" w:color="auto"/>
      </w:divBdr>
    </w:div>
    <w:div w:id="509878144">
      <w:bodyDiv w:val="1"/>
      <w:marLeft w:val="0"/>
      <w:marRight w:val="0"/>
      <w:marTop w:val="0"/>
      <w:marBottom w:val="0"/>
      <w:divBdr>
        <w:top w:val="none" w:sz="0" w:space="0" w:color="auto"/>
        <w:left w:val="none" w:sz="0" w:space="0" w:color="auto"/>
        <w:bottom w:val="none" w:sz="0" w:space="0" w:color="auto"/>
        <w:right w:val="none" w:sz="0" w:space="0" w:color="auto"/>
      </w:divBdr>
    </w:div>
    <w:div w:id="705519065">
      <w:bodyDiv w:val="1"/>
      <w:marLeft w:val="0"/>
      <w:marRight w:val="0"/>
      <w:marTop w:val="0"/>
      <w:marBottom w:val="0"/>
      <w:divBdr>
        <w:top w:val="none" w:sz="0" w:space="0" w:color="auto"/>
        <w:left w:val="none" w:sz="0" w:space="0" w:color="auto"/>
        <w:bottom w:val="none" w:sz="0" w:space="0" w:color="auto"/>
        <w:right w:val="none" w:sz="0" w:space="0" w:color="auto"/>
      </w:divBdr>
    </w:div>
    <w:div w:id="9377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efalas@ert.gr" TargetMode="External"/><Relationship Id="rId18" Type="http://schemas.openxmlformats.org/officeDocument/2006/relationships/hyperlink" Target="http://www.ert.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rt.gr" TargetMode="External"/><Relationship Id="rId17" Type="http://schemas.openxmlformats.org/officeDocument/2006/relationships/hyperlink" Target="mailto:pkefalas@ert.gr" TargetMode="External"/><Relationship Id="rId2" Type="http://schemas.openxmlformats.org/officeDocument/2006/relationships/numbering" Target="numbering.xml"/><Relationship Id="rId16" Type="http://schemas.openxmlformats.org/officeDocument/2006/relationships/hyperlink" Target="mailto:pkeflas@ert.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vgeia.gov.gr" TargetMode="External"/><Relationship Id="rId5" Type="http://schemas.openxmlformats.org/officeDocument/2006/relationships/settings" Target="settings.xml"/><Relationship Id="rId15" Type="http://schemas.openxmlformats.org/officeDocument/2006/relationships/hyperlink" Target="http://www.hsppa.gr" TargetMode="External"/><Relationship Id="rId10" Type="http://schemas.openxmlformats.org/officeDocument/2006/relationships/hyperlink" Target="https://promitheus.gov.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39BB-2A4C-47CC-A232-8BD4C283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39</Pages>
  <Words>11764</Words>
  <Characters>63526</Characters>
  <Application>Microsoft Office Word</Application>
  <DocSecurity>0</DocSecurity>
  <Lines>529</Lines>
  <Paragraphs>150</Paragraphs>
  <ScaleCrop>false</ScaleCrop>
  <HeadingPairs>
    <vt:vector size="2" baseType="variant">
      <vt:variant>
        <vt:lpstr>Τίτλος</vt:lpstr>
      </vt:variant>
      <vt:variant>
        <vt:i4>1</vt:i4>
      </vt:variant>
    </vt:vector>
  </HeadingPairs>
  <TitlesOfParts>
    <vt:vector size="1" baseType="lpstr">
      <vt:lpstr/>
    </vt:vector>
  </TitlesOfParts>
  <Company>Nerit S.A.</Company>
  <LinksUpToDate>false</LinksUpToDate>
  <CharactersWithSpaces>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rmuser</dc:creator>
  <cp:keywords/>
  <dc:description/>
  <cp:lastModifiedBy>Panagiotis Kefalas</cp:lastModifiedBy>
  <cp:revision>52</cp:revision>
  <cp:lastPrinted>2017-10-16T10:05:00Z</cp:lastPrinted>
  <dcterms:created xsi:type="dcterms:W3CDTF">2017-02-15T10:14:00Z</dcterms:created>
  <dcterms:modified xsi:type="dcterms:W3CDTF">2017-11-10T10:55:00Z</dcterms:modified>
</cp:coreProperties>
</file>